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365DB3">
        <w:rPr>
          <w:b/>
          <w:sz w:val="28"/>
          <w:szCs w:val="28"/>
        </w:rPr>
        <w:t>Fall 2020-2021</w:t>
      </w:r>
    </w:p>
    <w:p w:rsidR="00AD6F3C" w:rsidRPr="000D7D8A" w:rsidRDefault="0089155D" w:rsidP="00AD6F3C">
      <w:pPr>
        <w:jc w:val="center"/>
        <w:rPr>
          <w:b/>
          <w:sz w:val="28"/>
          <w:szCs w:val="28"/>
        </w:rPr>
      </w:pPr>
      <w:r>
        <w:rPr>
          <w:b/>
          <w:sz w:val="28"/>
          <w:szCs w:val="28"/>
        </w:rPr>
        <w:t>MGMT 495</w:t>
      </w:r>
      <w:r w:rsidR="00AD6F3C" w:rsidRPr="000D7D8A">
        <w:rPr>
          <w:b/>
          <w:sz w:val="28"/>
          <w:szCs w:val="28"/>
        </w:rPr>
        <w:t xml:space="preserve"> –</w:t>
      </w:r>
      <w:r w:rsidRPr="0089155D">
        <w:rPr>
          <w:b/>
          <w:sz w:val="28"/>
          <w:szCs w:val="28"/>
        </w:rPr>
        <w:t xml:space="preserve"> </w:t>
      </w:r>
      <w:r>
        <w:rPr>
          <w:b/>
          <w:sz w:val="28"/>
          <w:szCs w:val="28"/>
        </w:rPr>
        <w:t>Entrepreneurial Skills Workshop I</w:t>
      </w:r>
    </w:p>
    <w:p w:rsidR="00C413BB" w:rsidRPr="000D7D8A" w:rsidRDefault="00C413BB" w:rsidP="00C413BB">
      <w:pPr>
        <w:tabs>
          <w:tab w:val="left" w:pos="1560"/>
        </w:tabs>
      </w:pPr>
      <w:r w:rsidRPr="000D7D8A">
        <w:rPr>
          <w:b/>
        </w:rPr>
        <w:t>Instructor:</w:t>
      </w:r>
      <w:r w:rsidRPr="000D7D8A">
        <w:tab/>
      </w:r>
      <w:r w:rsidR="00497841">
        <w:t>Berna Beyhan</w:t>
      </w:r>
    </w:p>
    <w:p w:rsidR="00C413BB" w:rsidRPr="000D7D8A" w:rsidRDefault="00C413BB" w:rsidP="00C413BB">
      <w:pPr>
        <w:tabs>
          <w:tab w:val="left" w:pos="1560"/>
        </w:tabs>
      </w:pPr>
      <w:r w:rsidRPr="000D7D8A">
        <w:rPr>
          <w:b/>
        </w:rPr>
        <w:t>Office:</w:t>
      </w:r>
      <w:r w:rsidRPr="000D7D8A">
        <w:tab/>
      </w:r>
      <w:r w:rsidR="00760865">
        <w:t xml:space="preserve">SBS </w:t>
      </w:r>
      <w:r w:rsidR="00497841">
        <w:t>1011</w:t>
      </w:r>
    </w:p>
    <w:p w:rsidR="00C413BB" w:rsidRPr="000D7D8A" w:rsidRDefault="00C413BB" w:rsidP="00C413BB">
      <w:pPr>
        <w:tabs>
          <w:tab w:val="left" w:pos="1560"/>
        </w:tabs>
      </w:pPr>
      <w:r w:rsidRPr="000D7D8A">
        <w:rPr>
          <w:b/>
        </w:rPr>
        <w:t>Phone:</w:t>
      </w:r>
      <w:r w:rsidRPr="000D7D8A">
        <w:tab/>
        <w:t xml:space="preserve">(216) </w:t>
      </w:r>
      <w:r w:rsidR="00497841">
        <w:t>568 7060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497841" w:rsidRPr="001911E2">
          <w:rPr>
            <w:rStyle w:val="Hyperlink"/>
          </w:rPr>
          <w:t>berna.beyhan@sabanciuniv.edu</w:t>
        </w:r>
      </w:hyperlink>
    </w:p>
    <w:p w:rsidR="00C413BB" w:rsidRPr="000D7D8A" w:rsidRDefault="00C413BB" w:rsidP="00C413BB">
      <w:pPr>
        <w:tabs>
          <w:tab w:val="left" w:pos="1560"/>
        </w:tabs>
      </w:pPr>
      <w:r w:rsidRPr="000D7D8A">
        <w:rPr>
          <w:b/>
        </w:rPr>
        <w:t>Web:</w:t>
      </w:r>
      <w:r w:rsidRPr="000D7D8A">
        <w:tab/>
      </w:r>
      <w:r w:rsidR="00647EA7" w:rsidRPr="000D7D8A">
        <w:t>SuCourse</w:t>
      </w:r>
    </w:p>
    <w:p w:rsidR="00C413BB" w:rsidRPr="000D7D8A" w:rsidRDefault="00C413BB" w:rsidP="00497841">
      <w:pPr>
        <w:tabs>
          <w:tab w:val="left" w:pos="1560"/>
        </w:tabs>
        <w:ind w:left="1440" w:hanging="1440"/>
      </w:pPr>
      <w:r w:rsidRPr="000D7D8A">
        <w:rPr>
          <w:b/>
        </w:rPr>
        <w:t>Office Hours:</w:t>
      </w:r>
      <w:r w:rsidRPr="000D7D8A">
        <w:tab/>
      </w:r>
      <w:r w:rsidR="00497841">
        <w:t>Online office hours will be arranged biweekly and the dates will be announced.</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497841" w:rsidRPr="00497841" w:rsidTr="00C6719C">
        <w:trPr>
          <w:trHeight w:val="300"/>
        </w:trPr>
        <w:tc>
          <w:tcPr>
            <w:tcW w:w="1240" w:type="dxa"/>
            <w:hideMark/>
          </w:tcPr>
          <w:p w:rsidR="003D3B91" w:rsidRPr="00497841" w:rsidRDefault="003D3B91" w:rsidP="00A20690">
            <w:pPr>
              <w:rPr>
                <w:b/>
                <w:bCs/>
                <w:szCs w:val="22"/>
              </w:rPr>
            </w:pPr>
            <w:r w:rsidRPr="00497841">
              <w:rPr>
                <w:b/>
                <w:bCs/>
                <w:szCs w:val="22"/>
              </w:rPr>
              <w:t>Type</w:t>
            </w:r>
          </w:p>
        </w:tc>
        <w:tc>
          <w:tcPr>
            <w:tcW w:w="3240" w:type="dxa"/>
            <w:hideMark/>
          </w:tcPr>
          <w:p w:rsidR="003D3B91" w:rsidRPr="00497841" w:rsidRDefault="003D3B91" w:rsidP="00A20690">
            <w:pPr>
              <w:rPr>
                <w:b/>
                <w:bCs/>
                <w:szCs w:val="22"/>
              </w:rPr>
            </w:pPr>
            <w:r w:rsidRPr="00497841">
              <w:rPr>
                <w:b/>
                <w:bCs/>
                <w:szCs w:val="22"/>
              </w:rPr>
              <w:t>Time</w:t>
            </w:r>
          </w:p>
        </w:tc>
        <w:tc>
          <w:tcPr>
            <w:tcW w:w="960" w:type="dxa"/>
            <w:hideMark/>
          </w:tcPr>
          <w:p w:rsidR="003D3B91" w:rsidRPr="00497841" w:rsidRDefault="003D3B91" w:rsidP="00A20690">
            <w:pPr>
              <w:rPr>
                <w:b/>
                <w:bCs/>
                <w:szCs w:val="22"/>
              </w:rPr>
            </w:pPr>
            <w:r w:rsidRPr="00497841">
              <w:rPr>
                <w:b/>
                <w:bCs/>
                <w:szCs w:val="22"/>
              </w:rPr>
              <w:t>Days</w:t>
            </w:r>
          </w:p>
        </w:tc>
        <w:tc>
          <w:tcPr>
            <w:tcW w:w="3220" w:type="dxa"/>
            <w:hideMark/>
          </w:tcPr>
          <w:p w:rsidR="003D3B91" w:rsidRPr="00497841" w:rsidRDefault="003D3B91" w:rsidP="00A20690">
            <w:pPr>
              <w:rPr>
                <w:b/>
                <w:bCs/>
                <w:szCs w:val="22"/>
              </w:rPr>
            </w:pPr>
            <w:r w:rsidRPr="00497841">
              <w:rPr>
                <w:b/>
                <w:bCs/>
                <w:szCs w:val="22"/>
              </w:rPr>
              <w:t>Where</w:t>
            </w:r>
          </w:p>
        </w:tc>
      </w:tr>
      <w:tr w:rsidR="00497841" w:rsidRPr="00497841" w:rsidTr="00C6719C">
        <w:trPr>
          <w:trHeight w:val="300"/>
        </w:trPr>
        <w:tc>
          <w:tcPr>
            <w:tcW w:w="1240" w:type="dxa"/>
            <w:hideMark/>
          </w:tcPr>
          <w:p w:rsidR="003D3B91" w:rsidRPr="00497841" w:rsidRDefault="003D3B91" w:rsidP="00A20690">
            <w:pPr>
              <w:rPr>
                <w:szCs w:val="22"/>
              </w:rPr>
            </w:pPr>
            <w:r w:rsidRPr="00497841">
              <w:rPr>
                <w:szCs w:val="22"/>
              </w:rPr>
              <w:t>Class</w:t>
            </w:r>
          </w:p>
        </w:tc>
        <w:tc>
          <w:tcPr>
            <w:tcW w:w="3240" w:type="dxa"/>
            <w:hideMark/>
          </w:tcPr>
          <w:p w:rsidR="003D3B91" w:rsidRPr="00497841" w:rsidRDefault="00497841" w:rsidP="00A20690">
            <w:pPr>
              <w:rPr>
                <w:szCs w:val="22"/>
              </w:rPr>
            </w:pPr>
            <w:r w:rsidRPr="00497841">
              <w:rPr>
                <w:szCs w:val="22"/>
              </w:rPr>
              <w:t>6:40-7:30 pm</w:t>
            </w:r>
          </w:p>
        </w:tc>
        <w:tc>
          <w:tcPr>
            <w:tcW w:w="960" w:type="dxa"/>
            <w:hideMark/>
          </w:tcPr>
          <w:p w:rsidR="003D3B91" w:rsidRPr="00497841" w:rsidRDefault="003D3B91" w:rsidP="00A20690">
            <w:pPr>
              <w:rPr>
                <w:szCs w:val="22"/>
              </w:rPr>
            </w:pPr>
            <w:r w:rsidRPr="00497841">
              <w:rPr>
                <w:szCs w:val="22"/>
              </w:rPr>
              <w:t>T</w:t>
            </w:r>
          </w:p>
        </w:tc>
        <w:tc>
          <w:tcPr>
            <w:tcW w:w="3220" w:type="dxa"/>
            <w:hideMark/>
          </w:tcPr>
          <w:p w:rsidR="003D3B91" w:rsidRPr="00497841" w:rsidRDefault="00497841" w:rsidP="00A20690">
            <w:pPr>
              <w:rPr>
                <w:szCs w:val="22"/>
              </w:rPr>
            </w:pPr>
            <w:r w:rsidRPr="00497841">
              <w:rPr>
                <w:szCs w:val="22"/>
              </w:rPr>
              <w:t>Online</w:t>
            </w:r>
          </w:p>
        </w:tc>
      </w:tr>
    </w:tbl>
    <w:p w:rsidR="003D3B91" w:rsidRDefault="003D3B91" w:rsidP="00C30228"/>
    <w:p w:rsidR="000D79EF" w:rsidRPr="004A58DE" w:rsidRDefault="000D79EF" w:rsidP="00C30228">
      <w:pPr>
        <w:rPr>
          <w:b/>
        </w:rPr>
      </w:pPr>
      <w:r w:rsidRPr="004A58DE">
        <w:rPr>
          <w:b/>
        </w:rPr>
        <w:t>Course Objective:</w:t>
      </w:r>
    </w:p>
    <w:p w:rsidR="00497841" w:rsidRDefault="00497841" w:rsidP="00497841">
      <w:pPr>
        <w:rPr>
          <w:color w:val="000000"/>
          <w:szCs w:val="22"/>
        </w:rPr>
      </w:pPr>
      <w:r w:rsidRPr="0035394B">
        <w:rPr>
          <w:szCs w:val="22"/>
        </w:rPr>
        <w:t xml:space="preserve">This workshop series aims to develop and improve </w:t>
      </w:r>
      <w:r>
        <w:rPr>
          <w:szCs w:val="22"/>
        </w:rPr>
        <w:t>students’ entrepreneurial</w:t>
      </w:r>
      <w:r w:rsidRPr="0035394B">
        <w:rPr>
          <w:szCs w:val="22"/>
        </w:rPr>
        <w:t xml:space="preserve"> skills.  </w:t>
      </w:r>
      <w:r>
        <w:rPr>
          <w:szCs w:val="22"/>
        </w:rPr>
        <w:t xml:space="preserve">Students who are interested in entrepreneurship need to improve their </w:t>
      </w:r>
      <w:r w:rsidRPr="0035394B">
        <w:rPr>
          <w:szCs w:val="22"/>
        </w:rPr>
        <w:t xml:space="preserve">skills in </w:t>
      </w:r>
      <w:r>
        <w:rPr>
          <w:szCs w:val="22"/>
        </w:rPr>
        <w:t>management, marketing, sales, innovation/technology and design</w:t>
      </w:r>
      <w:r w:rsidRPr="0035394B">
        <w:rPr>
          <w:szCs w:val="22"/>
        </w:rPr>
        <w:t>.</w:t>
      </w:r>
      <w:r>
        <w:rPr>
          <w:szCs w:val="22"/>
        </w:rPr>
        <w:t xml:space="preserve"> </w:t>
      </w:r>
      <w:r>
        <w:t xml:space="preserve">The idea is to expose students to various practical examples that can influence their business ideas, and to highlight new theoretical and practical horizons that might have many implications in real world, to generate awareness on general problems, challenges and opportunities in the entrepreneurial process. </w:t>
      </w:r>
      <w:r w:rsidRPr="0035394B">
        <w:rPr>
          <w:szCs w:val="22"/>
        </w:rPr>
        <w:t xml:space="preserve">Therefore, </w:t>
      </w:r>
      <w:r>
        <w:rPr>
          <w:szCs w:val="22"/>
        </w:rPr>
        <w:t xml:space="preserve">the aim of this workshop is to help students </w:t>
      </w:r>
      <w:r w:rsidRPr="0035394B">
        <w:rPr>
          <w:color w:val="000000"/>
          <w:szCs w:val="22"/>
        </w:rPr>
        <w:t>develop v</w:t>
      </w:r>
      <w:r>
        <w:rPr>
          <w:color w:val="000000"/>
          <w:szCs w:val="22"/>
        </w:rPr>
        <w:t>arious entrepreneu</w:t>
      </w:r>
      <w:r w:rsidRPr="0035394B">
        <w:rPr>
          <w:color w:val="000000"/>
          <w:szCs w:val="22"/>
        </w:rPr>
        <w:t xml:space="preserve">rial and professional skills to support </w:t>
      </w:r>
      <w:r>
        <w:rPr>
          <w:color w:val="000000"/>
          <w:szCs w:val="22"/>
        </w:rPr>
        <w:t>them</w:t>
      </w:r>
      <w:r w:rsidRPr="0035394B">
        <w:rPr>
          <w:color w:val="000000"/>
          <w:szCs w:val="22"/>
        </w:rPr>
        <w:t xml:space="preserve"> as </w:t>
      </w:r>
      <w:r>
        <w:rPr>
          <w:color w:val="000000"/>
          <w:szCs w:val="22"/>
        </w:rPr>
        <w:t>they</w:t>
      </w:r>
      <w:r w:rsidRPr="0035394B">
        <w:rPr>
          <w:color w:val="000000"/>
          <w:szCs w:val="22"/>
        </w:rPr>
        <w:t xml:space="preserve"> embark on </w:t>
      </w:r>
      <w:r>
        <w:rPr>
          <w:color w:val="000000"/>
          <w:szCs w:val="22"/>
        </w:rPr>
        <w:t>their</w:t>
      </w:r>
      <w:r w:rsidRPr="0035394B">
        <w:rPr>
          <w:color w:val="000000"/>
          <w:szCs w:val="22"/>
        </w:rPr>
        <w:t xml:space="preserve"> </w:t>
      </w:r>
      <w:r>
        <w:rPr>
          <w:color w:val="000000"/>
          <w:szCs w:val="22"/>
        </w:rPr>
        <w:t>start-ups</w:t>
      </w:r>
      <w:r w:rsidRPr="0035394B">
        <w:rPr>
          <w:color w:val="000000"/>
          <w:szCs w:val="22"/>
        </w:rPr>
        <w:t>.</w:t>
      </w:r>
    </w:p>
    <w:p w:rsidR="009756A8" w:rsidRDefault="009756A8" w:rsidP="00C30228"/>
    <w:p w:rsidR="00497841" w:rsidRPr="0035394B" w:rsidRDefault="000D79EF" w:rsidP="00497841">
      <w:pPr>
        <w:rPr>
          <w:szCs w:val="22"/>
        </w:rPr>
      </w:pPr>
      <w:r w:rsidRPr="004A58DE">
        <w:rPr>
          <w:b/>
        </w:rPr>
        <w:t>Learning Outcomes:</w:t>
      </w:r>
      <w:r w:rsidR="009756A8">
        <w:rPr>
          <w:b/>
        </w:rPr>
        <w:t xml:space="preserve"> </w:t>
      </w:r>
      <w:r w:rsidR="009756A8">
        <w:rPr>
          <w:b/>
        </w:rPr>
        <w:br/>
      </w:r>
      <w:bookmarkStart w:id="0" w:name="OLE_LINK1"/>
      <w:r w:rsidR="00497841" w:rsidRPr="0035394B">
        <w:rPr>
          <w:szCs w:val="22"/>
        </w:rPr>
        <w:t xml:space="preserve">Upon completion of these workshops, </w:t>
      </w:r>
      <w:r w:rsidR="00497841">
        <w:rPr>
          <w:szCs w:val="22"/>
        </w:rPr>
        <w:t>students will</w:t>
      </w:r>
      <w:r w:rsidR="00497841" w:rsidRPr="0035394B">
        <w:rPr>
          <w:szCs w:val="22"/>
        </w:rPr>
        <w:t>:</w:t>
      </w:r>
    </w:p>
    <w:p w:rsidR="00497841" w:rsidRDefault="00497841" w:rsidP="00497841">
      <w:pPr>
        <w:numPr>
          <w:ilvl w:val="0"/>
          <w:numId w:val="6"/>
        </w:numPr>
        <w:rPr>
          <w:szCs w:val="22"/>
        </w:rPr>
      </w:pPr>
      <w:r>
        <w:rPr>
          <w:szCs w:val="22"/>
        </w:rPr>
        <w:t>develop skills to create new ideas and transform them into products/services</w:t>
      </w:r>
    </w:p>
    <w:p w:rsidR="00497841" w:rsidRDefault="00497841" w:rsidP="00497841">
      <w:pPr>
        <w:numPr>
          <w:ilvl w:val="0"/>
          <w:numId w:val="6"/>
        </w:numPr>
        <w:rPr>
          <w:szCs w:val="22"/>
        </w:rPr>
      </w:pPr>
      <w:r>
        <w:rPr>
          <w:szCs w:val="22"/>
        </w:rPr>
        <w:t>be aware of the major challenges in entrepreneurial process</w:t>
      </w:r>
    </w:p>
    <w:p w:rsidR="00497841" w:rsidRPr="0035394B" w:rsidRDefault="00497841" w:rsidP="00497841">
      <w:pPr>
        <w:numPr>
          <w:ilvl w:val="0"/>
          <w:numId w:val="6"/>
        </w:numPr>
        <w:rPr>
          <w:szCs w:val="22"/>
        </w:rPr>
      </w:pPr>
      <w:r>
        <w:rPr>
          <w:szCs w:val="22"/>
        </w:rPr>
        <w:t>develop awareness about the entrepreneurial opportunities in emerging and mature markets</w:t>
      </w:r>
    </w:p>
    <w:p w:rsidR="00497841" w:rsidRDefault="00497841" w:rsidP="00497841">
      <w:pPr>
        <w:numPr>
          <w:ilvl w:val="0"/>
          <w:numId w:val="6"/>
        </w:numPr>
        <w:rPr>
          <w:szCs w:val="22"/>
        </w:rPr>
      </w:pPr>
      <w:r>
        <w:rPr>
          <w:szCs w:val="22"/>
        </w:rPr>
        <w:t>learn the importance of innovation in the entrepreneurial process, recognize the role of innovation</w:t>
      </w:r>
    </w:p>
    <w:p w:rsidR="00497841" w:rsidRPr="000F5B7C" w:rsidRDefault="00497841" w:rsidP="00497841">
      <w:pPr>
        <w:numPr>
          <w:ilvl w:val="0"/>
          <w:numId w:val="6"/>
        </w:numPr>
        <w:rPr>
          <w:szCs w:val="22"/>
        </w:rPr>
      </w:pPr>
      <w:r w:rsidRPr="000F5B7C">
        <w:rPr>
          <w:szCs w:val="22"/>
        </w:rPr>
        <w:t>develop insights about the role of experimenting, trial and error in entrepreneurship</w:t>
      </w:r>
    </w:p>
    <w:p w:rsidR="00497841" w:rsidRPr="0035394B" w:rsidRDefault="00497841" w:rsidP="00497841">
      <w:pPr>
        <w:numPr>
          <w:ilvl w:val="0"/>
          <w:numId w:val="6"/>
        </w:numPr>
        <w:rPr>
          <w:szCs w:val="22"/>
        </w:rPr>
      </w:pPr>
      <w:r w:rsidRPr="0035394B">
        <w:rPr>
          <w:szCs w:val="22"/>
        </w:rPr>
        <w:t xml:space="preserve">learn </w:t>
      </w:r>
      <w:r>
        <w:rPr>
          <w:szCs w:val="22"/>
        </w:rPr>
        <w:t>the developments in science, management fields that might have an impact on social, environment and economics</w:t>
      </w:r>
      <w:r w:rsidRPr="0035394B">
        <w:rPr>
          <w:szCs w:val="22"/>
        </w:rPr>
        <w:t>;</w:t>
      </w:r>
    </w:p>
    <w:bookmarkEnd w:id="0"/>
    <w:p w:rsidR="00497841" w:rsidRPr="0035394B" w:rsidRDefault="00497841" w:rsidP="00497841">
      <w:pPr>
        <w:numPr>
          <w:ilvl w:val="0"/>
          <w:numId w:val="6"/>
        </w:numPr>
        <w:rPr>
          <w:bCs/>
          <w:color w:val="000000"/>
          <w:szCs w:val="22"/>
        </w:rPr>
      </w:pPr>
      <w:r w:rsidRPr="0035394B">
        <w:rPr>
          <w:bCs/>
          <w:color w:val="000000"/>
          <w:szCs w:val="22"/>
        </w:rPr>
        <w:t>be able to exercise active listening</w:t>
      </w:r>
      <w:r>
        <w:rPr>
          <w:bCs/>
          <w:color w:val="000000"/>
          <w:szCs w:val="22"/>
        </w:rPr>
        <w:t xml:space="preserve"> and discussing</w:t>
      </w:r>
      <w:r w:rsidRPr="0035394B">
        <w:rPr>
          <w:bCs/>
          <w:color w:val="000000"/>
          <w:szCs w:val="22"/>
        </w:rPr>
        <w:t>;</w:t>
      </w:r>
    </w:p>
    <w:p w:rsidR="00497841" w:rsidRPr="0035394B" w:rsidRDefault="00497841" w:rsidP="00497841">
      <w:pPr>
        <w:numPr>
          <w:ilvl w:val="0"/>
          <w:numId w:val="6"/>
        </w:numPr>
        <w:rPr>
          <w:bCs/>
          <w:color w:val="000000"/>
          <w:szCs w:val="22"/>
        </w:rPr>
      </w:pPr>
      <w:r w:rsidRPr="0035394B">
        <w:rPr>
          <w:bCs/>
          <w:color w:val="000000"/>
          <w:szCs w:val="22"/>
        </w:rPr>
        <w:t>be skilled at providing constructive feedback;</w:t>
      </w:r>
    </w:p>
    <w:p w:rsidR="00497841" w:rsidRPr="0035394B" w:rsidRDefault="00497841" w:rsidP="00497841">
      <w:pPr>
        <w:numPr>
          <w:ilvl w:val="0"/>
          <w:numId w:val="6"/>
        </w:numPr>
        <w:rPr>
          <w:bCs/>
          <w:color w:val="000000"/>
          <w:szCs w:val="22"/>
        </w:rPr>
      </w:pPr>
      <w:r w:rsidRPr="0035394B">
        <w:rPr>
          <w:szCs w:val="22"/>
        </w:rPr>
        <w:t xml:space="preserve">learn </w:t>
      </w:r>
      <w:r>
        <w:rPr>
          <w:szCs w:val="22"/>
        </w:rPr>
        <w:t>from the experiences of successful entrepreneurs.</w:t>
      </w:r>
    </w:p>
    <w:p w:rsidR="008D104F" w:rsidRDefault="008D104F" w:rsidP="00497841"/>
    <w:p w:rsidR="008D104F" w:rsidRDefault="008D104F" w:rsidP="004430AE"/>
    <w:p w:rsidR="004430AE" w:rsidRDefault="004430AE" w:rsidP="004430AE">
      <w:pPr>
        <w:rPr>
          <w:b/>
        </w:rPr>
      </w:pPr>
      <w:r w:rsidRPr="004430AE">
        <w:rPr>
          <w:b/>
        </w:rPr>
        <w:lastRenderedPageBreak/>
        <w:t>Course Material:</w:t>
      </w:r>
    </w:p>
    <w:p w:rsidR="00497841" w:rsidRPr="0035394B" w:rsidRDefault="00497841" w:rsidP="00497841">
      <w:r>
        <w:t>Course material will be provided by the instructor throughout the course of the semester.</w:t>
      </w:r>
    </w:p>
    <w:p w:rsidR="004A58DE" w:rsidRPr="003D3B91" w:rsidRDefault="004A58DE" w:rsidP="00C30228">
      <w:pPr>
        <w:rPr>
          <w:color w:val="FF0000"/>
        </w:rPr>
      </w:pPr>
    </w:p>
    <w:p w:rsidR="004430AE" w:rsidRPr="004430AE" w:rsidRDefault="004430AE" w:rsidP="00C30228">
      <w:pPr>
        <w:rPr>
          <w:b/>
        </w:rPr>
      </w:pPr>
      <w:r w:rsidRPr="004430AE">
        <w:rPr>
          <w:b/>
        </w:rPr>
        <w:t xml:space="preserve">Course </w:t>
      </w:r>
      <w:r w:rsidR="007A50B7">
        <w:rPr>
          <w:b/>
        </w:rPr>
        <w:t>W</w:t>
      </w:r>
      <w:r w:rsidRPr="004430AE">
        <w:rPr>
          <w:b/>
        </w:rPr>
        <w:t>eb:</w:t>
      </w:r>
    </w:p>
    <w:p w:rsidR="00497841" w:rsidRPr="00497841" w:rsidRDefault="00497841" w:rsidP="00497841">
      <w:r w:rsidRPr="00497841">
        <w:t>The course will utilize SUCourse+ system for sharing various course materials, as well as collecting student assignments. Students are encouraged to visit the SUCourse website for this course on a regular basis.</w:t>
      </w:r>
    </w:p>
    <w:p w:rsidR="00497841" w:rsidRPr="00497841" w:rsidRDefault="00497841" w:rsidP="00497841">
      <w:r w:rsidRPr="00497841">
        <w:t>Following components of SUCourse+ will be actively used in this course</w:t>
      </w:r>
    </w:p>
    <w:p w:rsidR="00497841" w:rsidRPr="00497841" w:rsidRDefault="00497841" w:rsidP="00647EA7">
      <w:pPr>
        <w:numPr>
          <w:ilvl w:val="1"/>
          <w:numId w:val="4"/>
        </w:numPr>
      </w:pPr>
      <w:r w:rsidRPr="00497841">
        <w:t>Resources</w:t>
      </w:r>
    </w:p>
    <w:p w:rsidR="00647EA7" w:rsidRPr="00497841" w:rsidRDefault="00647EA7" w:rsidP="00647EA7">
      <w:pPr>
        <w:numPr>
          <w:ilvl w:val="1"/>
          <w:numId w:val="4"/>
        </w:numPr>
      </w:pPr>
      <w:r w:rsidRPr="00497841">
        <w:t>Assignments</w:t>
      </w:r>
    </w:p>
    <w:p w:rsidR="00647EA7" w:rsidRPr="00497841" w:rsidRDefault="00647EA7" w:rsidP="00647EA7">
      <w:pPr>
        <w:numPr>
          <w:ilvl w:val="1"/>
          <w:numId w:val="4"/>
        </w:numPr>
      </w:pPr>
      <w:r w:rsidRPr="00497841">
        <w:t>Evaluation</w:t>
      </w:r>
    </w:p>
    <w:p w:rsidR="00647EA7" w:rsidRPr="00497841" w:rsidRDefault="00647EA7" w:rsidP="00647EA7">
      <w:pPr>
        <w:numPr>
          <w:ilvl w:val="1"/>
          <w:numId w:val="4"/>
        </w:numPr>
      </w:pPr>
      <w:r w:rsidRPr="00497841">
        <w:t>Turnitin</w:t>
      </w:r>
    </w:p>
    <w:p w:rsidR="00647EA7" w:rsidRPr="00497841" w:rsidRDefault="00497841" w:rsidP="00497841">
      <w:pPr>
        <w:rPr>
          <w:bCs/>
          <w:szCs w:val="22"/>
        </w:rPr>
      </w:pPr>
      <w:r w:rsidRPr="00497841">
        <w:rPr>
          <w:bCs/>
          <w:szCs w:val="23"/>
        </w:rPr>
        <w:t>All assignments must be uploaded to SUCourse and will be checked by Turnitin software.</w:t>
      </w:r>
      <w:r>
        <w:rPr>
          <w:bCs/>
          <w:szCs w:val="22"/>
        </w:rPr>
        <w:t xml:space="preserve"> </w:t>
      </w:r>
      <w:r w:rsidR="00647EA7" w:rsidRPr="00497841">
        <w:t>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w:t>
      </w:r>
      <w:r>
        <w:t xml:space="preserve"> be reflected in your grades.</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497841" w:rsidRDefault="00497841" w:rsidP="00497841">
      <w:r>
        <w:rPr>
          <w:szCs w:val="22"/>
        </w:rPr>
        <w:t xml:space="preserve">There will be video contents and Harvard Business School Cases to discuss in this course. Students are required to watch video content and read the case studies before the discussion sessions, take notes and get prepared for the discussions. Students will be responsible to review and study the materials provided by instructor.  Questions about each case/content will be provided to students. In addition to case studies, two entrepreneurs will give a lecture on their new ventures, problems and challenges they face in the company start-up process. Students must actively participate to the class discussions. </w:t>
      </w:r>
      <w:r w:rsidRPr="0035394B">
        <w:rPr>
          <w:szCs w:val="23"/>
        </w:rPr>
        <w:t xml:space="preserve">A positive learning climate is encouraged and it depends on </w:t>
      </w:r>
      <w:r>
        <w:rPr>
          <w:szCs w:val="23"/>
        </w:rPr>
        <w:t xml:space="preserve">students’ </w:t>
      </w:r>
      <w:r w:rsidRPr="0035394B">
        <w:rPr>
          <w:szCs w:val="23"/>
        </w:rPr>
        <w:t xml:space="preserve"> being open and supportiv</w:t>
      </w:r>
      <w:r w:rsidRPr="00161CB1">
        <w:t xml:space="preserve">e in small group discussions, being focused on the assignments, applying concepts and practicing communication skills studied in the </w:t>
      </w:r>
      <w:r>
        <w:t>workshop.</w:t>
      </w:r>
    </w:p>
    <w:p w:rsidR="007A50B7" w:rsidRDefault="007A50B7" w:rsidP="00C30228"/>
    <w:p w:rsidR="00FF76E4" w:rsidRDefault="00FF76E4" w:rsidP="00FF76E4">
      <w:r w:rsidRPr="00517C0B">
        <w:rPr>
          <w:b/>
        </w:rPr>
        <w:t>Grading</w:t>
      </w:r>
      <w:r>
        <w:t>:</w:t>
      </w:r>
    </w:p>
    <w:p w:rsidR="00497841" w:rsidRDefault="00497841" w:rsidP="00497841">
      <w:r>
        <w:rPr>
          <w:b/>
        </w:rPr>
        <w:t>Students will be evaluated on the basis of the reflection papers they write on case studies, their attendance and class participation.</w:t>
      </w:r>
      <w:r>
        <w:rPr>
          <w:bCs/>
          <w:color w:val="000000"/>
          <w:szCs w:val="22"/>
        </w:rPr>
        <w:t xml:space="preserve"> The following is the grading structure for this course.</w:t>
      </w:r>
    </w:p>
    <w:p w:rsidR="00497841" w:rsidRDefault="00497841" w:rsidP="00497841"/>
    <w:p w:rsidR="00497841" w:rsidRDefault="00497841" w:rsidP="00497841">
      <w:pPr>
        <w:rPr>
          <w:bCs/>
          <w:color w:val="000000"/>
          <w:szCs w:val="22"/>
        </w:rPr>
      </w:pPr>
      <w:r>
        <w:rPr>
          <w:bCs/>
          <w:color w:val="000000"/>
          <w:szCs w:val="22"/>
        </w:rPr>
        <w:t>Attendance and participation to online discussions</w:t>
      </w:r>
      <w:r>
        <w:rPr>
          <w:bCs/>
          <w:color w:val="000000"/>
          <w:szCs w:val="22"/>
        </w:rPr>
        <w:tab/>
      </w:r>
      <w:r>
        <w:rPr>
          <w:bCs/>
          <w:color w:val="000000"/>
          <w:szCs w:val="22"/>
        </w:rPr>
        <w:tab/>
      </w:r>
      <w:r>
        <w:rPr>
          <w:bCs/>
          <w:color w:val="000000"/>
          <w:szCs w:val="22"/>
        </w:rPr>
        <w:tab/>
        <w:t>50%</w:t>
      </w:r>
    </w:p>
    <w:p w:rsidR="00497841" w:rsidRDefault="00497841" w:rsidP="00497841">
      <w:pPr>
        <w:rPr>
          <w:bCs/>
          <w:color w:val="000000"/>
          <w:szCs w:val="22"/>
        </w:rPr>
      </w:pPr>
      <w:r>
        <w:rPr>
          <w:bCs/>
          <w:color w:val="000000"/>
          <w:szCs w:val="22"/>
        </w:rPr>
        <w:t>Reflection papers</w:t>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r>
      <w:r>
        <w:rPr>
          <w:bCs/>
          <w:color w:val="000000"/>
          <w:szCs w:val="22"/>
        </w:rPr>
        <w:tab/>
        <w:t>50%</w:t>
      </w:r>
    </w:p>
    <w:p w:rsidR="00497841" w:rsidRDefault="00497841" w:rsidP="00497841">
      <w:pPr>
        <w:rPr>
          <w:bCs/>
          <w:color w:val="000000"/>
          <w:szCs w:val="22"/>
        </w:rPr>
      </w:pPr>
      <w:r>
        <w:rPr>
          <w:bCs/>
          <w:color w:val="000000"/>
          <w:szCs w:val="22"/>
        </w:rPr>
        <w:tab/>
        <w:t>Reflection paper 1…………………………………………..20%</w:t>
      </w:r>
    </w:p>
    <w:p w:rsidR="00497841" w:rsidRDefault="00497841" w:rsidP="00497841">
      <w:pPr>
        <w:ind w:firstLine="720"/>
        <w:rPr>
          <w:bCs/>
          <w:color w:val="000000"/>
          <w:szCs w:val="22"/>
        </w:rPr>
      </w:pPr>
      <w:r>
        <w:rPr>
          <w:bCs/>
          <w:color w:val="000000"/>
          <w:szCs w:val="22"/>
        </w:rPr>
        <w:t>Reflection paper 2…………………………………………..10%</w:t>
      </w:r>
    </w:p>
    <w:p w:rsidR="00497841" w:rsidRDefault="00497841" w:rsidP="00497841">
      <w:pPr>
        <w:ind w:firstLine="720"/>
        <w:rPr>
          <w:bCs/>
          <w:color w:val="000000"/>
          <w:szCs w:val="22"/>
        </w:rPr>
      </w:pPr>
      <w:r>
        <w:rPr>
          <w:bCs/>
          <w:color w:val="000000"/>
          <w:szCs w:val="22"/>
        </w:rPr>
        <w:t>Reflection paper 3…………………………………………..20%</w:t>
      </w:r>
    </w:p>
    <w:p w:rsidR="00C843BB" w:rsidRDefault="00C843BB" w:rsidP="00FF76E4">
      <w:pPr>
        <w:rPr>
          <w:u w:val="single"/>
        </w:rPr>
      </w:pPr>
    </w:p>
    <w:p w:rsidR="002716AD" w:rsidRPr="002716AD" w:rsidRDefault="002716AD" w:rsidP="00C30228">
      <w:pPr>
        <w:rPr>
          <w:b/>
        </w:rPr>
      </w:pPr>
      <w:r w:rsidRPr="002716AD">
        <w:rPr>
          <w:b/>
        </w:rPr>
        <w:t>Requirements:</w:t>
      </w:r>
    </w:p>
    <w:p w:rsidR="00497841" w:rsidRPr="00497841" w:rsidRDefault="00497841" w:rsidP="00497841">
      <w:pPr>
        <w:keepNext/>
        <w:rPr>
          <w:b/>
          <w:bCs/>
          <w:color w:val="000000"/>
          <w:szCs w:val="22"/>
        </w:rPr>
      </w:pPr>
      <w:r w:rsidRPr="00497841">
        <w:rPr>
          <w:b/>
          <w:bCs/>
          <w:color w:val="000000"/>
          <w:szCs w:val="22"/>
        </w:rPr>
        <w:t>Attendance and active class participation:</w:t>
      </w:r>
    </w:p>
    <w:p w:rsidR="00497841" w:rsidRDefault="00497841" w:rsidP="00497841">
      <w:pPr>
        <w:keepNext/>
        <w:rPr>
          <w:szCs w:val="22"/>
        </w:rPr>
      </w:pPr>
      <w:r w:rsidRPr="00773122">
        <w:rPr>
          <w:bCs/>
          <w:color w:val="000000"/>
          <w:szCs w:val="22"/>
        </w:rPr>
        <w:t>S</w:t>
      </w:r>
      <w:r w:rsidRPr="00773122">
        <w:rPr>
          <w:szCs w:val="22"/>
        </w:rPr>
        <w:t xml:space="preserve">tudents are expected </w:t>
      </w:r>
      <w:r w:rsidRPr="00773122">
        <w:rPr>
          <w:bCs/>
          <w:szCs w:val="22"/>
        </w:rPr>
        <w:t>not</w:t>
      </w:r>
      <w:r w:rsidRPr="00773122">
        <w:rPr>
          <w:szCs w:val="22"/>
        </w:rPr>
        <w:t xml:space="preserve"> to miss any </w:t>
      </w:r>
      <w:r>
        <w:rPr>
          <w:szCs w:val="22"/>
        </w:rPr>
        <w:t xml:space="preserve">online </w:t>
      </w:r>
      <w:r w:rsidRPr="00773122">
        <w:rPr>
          <w:szCs w:val="22"/>
        </w:rPr>
        <w:t>class</w:t>
      </w:r>
      <w:r>
        <w:rPr>
          <w:szCs w:val="22"/>
        </w:rPr>
        <w:t>room discussions. M</w:t>
      </w:r>
      <w:r>
        <w:rPr>
          <w:bCs/>
          <w:szCs w:val="22"/>
        </w:rPr>
        <w:t xml:space="preserve">issing an online session will result in a loss of credit. </w:t>
      </w:r>
      <w:r w:rsidRPr="003011BD">
        <w:rPr>
          <w:bCs/>
          <w:szCs w:val="22"/>
          <w:u w:val="single"/>
        </w:rPr>
        <w:t xml:space="preserve">Moreover, students who miss </w:t>
      </w:r>
      <w:r>
        <w:rPr>
          <w:bCs/>
          <w:szCs w:val="22"/>
          <w:u w:val="single"/>
        </w:rPr>
        <w:t>20% of online discussions will get NA</w:t>
      </w:r>
      <w:r w:rsidRPr="003011BD">
        <w:rPr>
          <w:bCs/>
          <w:szCs w:val="22"/>
          <w:u w:val="single"/>
        </w:rPr>
        <w:t>.</w:t>
      </w:r>
      <w:r>
        <w:rPr>
          <w:bCs/>
          <w:szCs w:val="22"/>
        </w:rPr>
        <w:t xml:space="preserve"> </w:t>
      </w:r>
      <w:r>
        <w:rPr>
          <w:szCs w:val="22"/>
        </w:rPr>
        <w:t xml:space="preserve">The student must have a legitimate excuse for missing an online </w:t>
      </w:r>
      <w:r>
        <w:rPr>
          <w:szCs w:val="22"/>
        </w:rPr>
        <w:lastRenderedPageBreak/>
        <w:t xml:space="preserve">discussion. A legitimate excuse may only be due to medical reasons, which must be verified by a doctor’s note or report (attending a job interview, traveling out of town, etc. are not considered legitimate reasons). </w:t>
      </w:r>
    </w:p>
    <w:p w:rsidR="00497841" w:rsidRDefault="00497841" w:rsidP="00497841">
      <w:pPr>
        <w:keepNext/>
        <w:rPr>
          <w:szCs w:val="22"/>
        </w:rPr>
      </w:pPr>
    </w:p>
    <w:p w:rsidR="00497841" w:rsidRDefault="00497841" w:rsidP="00497841">
      <w:pPr>
        <w:keepNext/>
        <w:rPr>
          <w:szCs w:val="22"/>
        </w:rPr>
      </w:pPr>
      <w:r>
        <w:rPr>
          <w:szCs w:val="22"/>
        </w:rPr>
        <w:t>Attendance is not sufficient by itself. Students are expected to watch video content, read cases which are listed in the weekly schedule below, and actively participate to the seminars that will be given by guest lecturers, and come to class as ready to participate discussions.</w:t>
      </w:r>
    </w:p>
    <w:p w:rsidR="00497841" w:rsidRDefault="00497841" w:rsidP="00497841">
      <w:pPr>
        <w:keepNext/>
        <w:rPr>
          <w:szCs w:val="22"/>
        </w:rPr>
      </w:pPr>
    </w:p>
    <w:p w:rsidR="00497841" w:rsidRDefault="00E236B9" w:rsidP="00497841">
      <w:pPr>
        <w:keepNext/>
        <w:rPr>
          <w:szCs w:val="22"/>
        </w:rPr>
      </w:pPr>
      <w:r>
        <w:rPr>
          <w:szCs w:val="22"/>
        </w:rPr>
        <w:t xml:space="preserve">Students’ active </w:t>
      </w:r>
      <w:r w:rsidRPr="00161CB1">
        <w:rPr>
          <w:szCs w:val="22"/>
        </w:rPr>
        <w:t>participation is essential</w:t>
      </w:r>
      <w:r>
        <w:rPr>
          <w:szCs w:val="22"/>
        </w:rPr>
        <w:t>.</w:t>
      </w:r>
      <w:r w:rsidRPr="00161CB1">
        <w:rPr>
          <w:szCs w:val="22"/>
        </w:rPr>
        <w:t xml:space="preserve">  Active participation is more than just attending </w:t>
      </w:r>
      <w:r>
        <w:rPr>
          <w:szCs w:val="22"/>
        </w:rPr>
        <w:t>/ logging online sessions.</w:t>
      </w:r>
      <w:r w:rsidRPr="00161CB1">
        <w:rPr>
          <w:szCs w:val="22"/>
        </w:rPr>
        <w:t xml:space="preserve"> It requires that </w:t>
      </w:r>
      <w:r>
        <w:rPr>
          <w:szCs w:val="22"/>
        </w:rPr>
        <w:t xml:space="preserve">students </w:t>
      </w:r>
      <w:r w:rsidRPr="00161CB1">
        <w:rPr>
          <w:szCs w:val="22"/>
        </w:rPr>
        <w:t xml:space="preserve">have done the required assignment for each week. </w:t>
      </w:r>
      <w:r>
        <w:rPr>
          <w:szCs w:val="22"/>
        </w:rPr>
        <w:t xml:space="preserve">Active participation means making inputs </w:t>
      </w:r>
      <w:r>
        <w:t xml:space="preserve">to discussions, asking </w:t>
      </w:r>
      <w:r w:rsidRPr="00D7712F">
        <w:t xml:space="preserve">questions, </w:t>
      </w:r>
      <w:r>
        <w:t>making comments</w:t>
      </w:r>
      <w:r w:rsidRPr="00D7712F">
        <w:t>,</w:t>
      </w:r>
      <w:r>
        <w:t xml:space="preserve"> expressing your point of view and answering the </w:t>
      </w:r>
      <w:r w:rsidRPr="00D7712F">
        <w:t>questions and reaction</w:t>
      </w:r>
      <w:r>
        <w:t xml:space="preserve">ing to your classmates’ arguments. </w:t>
      </w:r>
      <w:r w:rsidRPr="00161CB1">
        <w:rPr>
          <w:szCs w:val="22"/>
        </w:rPr>
        <w:t xml:space="preserve">Keep in mind that </w:t>
      </w:r>
      <w:r>
        <w:rPr>
          <w:szCs w:val="22"/>
        </w:rPr>
        <w:t xml:space="preserve">preparation for the class </w:t>
      </w:r>
      <w:r w:rsidRPr="00161CB1">
        <w:rPr>
          <w:szCs w:val="22"/>
        </w:rPr>
        <w:t>affects the quality of</w:t>
      </w:r>
      <w:r>
        <w:rPr>
          <w:szCs w:val="22"/>
        </w:rPr>
        <w:t xml:space="preserve"> individual </w:t>
      </w:r>
      <w:r w:rsidRPr="00161CB1">
        <w:rPr>
          <w:szCs w:val="22"/>
        </w:rPr>
        <w:t xml:space="preserve">learning as well as the quality of </w:t>
      </w:r>
      <w:r>
        <w:rPr>
          <w:szCs w:val="22"/>
        </w:rPr>
        <w:t>the</w:t>
      </w:r>
      <w:r w:rsidRPr="00161CB1">
        <w:rPr>
          <w:szCs w:val="22"/>
        </w:rPr>
        <w:t xml:space="preserve"> class.</w:t>
      </w:r>
      <w:r>
        <w:rPr>
          <w:szCs w:val="22"/>
        </w:rPr>
        <w:t xml:space="preserve"> </w:t>
      </w:r>
      <w:r w:rsidRPr="00D7712F">
        <w:t>Sitting silent all term long will lead to zero points on your participation grade, even if you attend all classes.</w:t>
      </w:r>
    </w:p>
    <w:p w:rsidR="003D3B91" w:rsidRDefault="003D3B91" w:rsidP="00C30228">
      <w:pPr>
        <w:rPr>
          <w:b/>
        </w:rPr>
      </w:pPr>
    </w:p>
    <w:p w:rsidR="00E236B9" w:rsidRDefault="00E236B9" w:rsidP="00C30228">
      <w:pPr>
        <w:rPr>
          <w:b/>
        </w:rPr>
      </w:pPr>
      <w:r>
        <w:rPr>
          <w:b/>
        </w:rPr>
        <w:t>Reflection papers:</w:t>
      </w:r>
    </w:p>
    <w:p w:rsidR="00E236B9" w:rsidRDefault="00E236B9" w:rsidP="00E236B9">
      <w:pPr>
        <w:keepNext/>
        <w:rPr>
          <w:szCs w:val="22"/>
        </w:rPr>
      </w:pPr>
      <w:r>
        <w:rPr>
          <w:szCs w:val="22"/>
        </w:rPr>
        <w:t xml:space="preserve">Students are expected to write three reflection papers along the semester. Reflection paper 1 &amp; 3 will be evaluated over 20 points; however, Reflection paper will be evaluated over 10 points. The length of reflection papers should be min 2-3 pages. The papers should be written in 12-point and 1,5 space. For each reflection paper, the discussion questions will be given by the instructors in the assignment format. Reflection papers must upload to SuCourse on the due date. Late submissions will </w:t>
      </w:r>
      <w:r w:rsidRPr="0006157B">
        <w:rPr>
          <w:b/>
          <w:szCs w:val="22"/>
          <w:u w:val="single"/>
        </w:rPr>
        <w:t>NOT</w:t>
      </w:r>
      <w:r>
        <w:rPr>
          <w:szCs w:val="22"/>
        </w:rPr>
        <w:t xml:space="preserve"> be accepted. </w:t>
      </w:r>
    </w:p>
    <w:p w:rsidR="00E236B9" w:rsidRDefault="00E236B9" w:rsidP="00C30228">
      <w:pPr>
        <w:rPr>
          <w:b/>
        </w:rPr>
      </w:pPr>
    </w:p>
    <w:p w:rsidR="00E236B9" w:rsidRDefault="00E236B9"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r>
        <w:t>Sabanc</w:t>
      </w:r>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lastRenderedPageBreak/>
        <w:t>Come prepared to make helpful comments and ask questions that facilitate your own understanding and that of your classmates. This requires that you complete the assigned readings for each session before class starts.</w:t>
      </w:r>
    </w:p>
    <w:p w:rsidR="00E236B9" w:rsidRPr="001F1948" w:rsidRDefault="00E236B9" w:rsidP="00E236B9">
      <w:pPr>
        <w:numPr>
          <w:ilvl w:val="0"/>
          <w:numId w:val="5"/>
        </w:numPr>
      </w:pPr>
      <w:r w:rsidRPr="001F1948">
        <w:t xml:space="preserve">Listen to </w:t>
      </w:r>
      <w:r>
        <w:t xml:space="preserve">instructor, guest lecturers and classmates. </w:t>
      </w:r>
    </w:p>
    <w:p w:rsidR="00E236B9" w:rsidRDefault="00E236B9" w:rsidP="00E236B9">
      <w:pPr>
        <w:numPr>
          <w:ilvl w:val="0"/>
          <w:numId w:val="5"/>
        </w:numPr>
      </w:pPr>
      <w:r>
        <w:t>Log into online sessions on time.</w:t>
      </w:r>
    </w:p>
    <w:p w:rsidR="00E236B9" w:rsidRDefault="00E236B9" w:rsidP="00E236B9">
      <w:pPr>
        <w:numPr>
          <w:ilvl w:val="0"/>
          <w:numId w:val="5"/>
        </w:numPr>
      </w:pPr>
      <w:r>
        <w:t>Refrain from any activity that disrupts your participation to the learning environment</w:t>
      </w:r>
      <w:r w:rsidRPr="00161CB1">
        <w:t xml:space="preserve">. This means </w:t>
      </w:r>
      <w:r>
        <w:t>turning off and not using c</w:t>
      </w:r>
      <w:r w:rsidRPr="00161CB1">
        <w:t xml:space="preserve">ell phones, </w:t>
      </w:r>
      <w:r>
        <w:t xml:space="preserve">not accessing to other applications and websites during online sessions. </w:t>
      </w:r>
    </w:p>
    <w:p w:rsidR="00E236B9" w:rsidRDefault="00E236B9" w:rsidP="00E236B9">
      <w:pPr>
        <w:rPr>
          <w:b/>
        </w:rPr>
      </w:pPr>
    </w:p>
    <w:p w:rsidR="00CF315B" w:rsidRDefault="005E77B7" w:rsidP="00C30228">
      <w:r w:rsidRPr="005E77B7">
        <w:rPr>
          <w:b/>
        </w:rPr>
        <w:t>Course Schedule:</w:t>
      </w:r>
    </w:p>
    <w:p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rsidTr="001E2F03">
        <w:tc>
          <w:tcPr>
            <w:tcW w:w="1440" w:type="dxa"/>
            <w:tcBorders>
              <w:top w:val="single" w:sz="4" w:space="0" w:color="auto"/>
              <w:left w:val="nil"/>
              <w:bottom w:val="nil"/>
              <w:right w:val="nil"/>
            </w:tcBorders>
          </w:tcPr>
          <w:p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rsidR="00D405EF" w:rsidRPr="001E2F03" w:rsidRDefault="00E236B9" w:rsidP="00C30228">
            <w:pPr>
              <w:rPr>
                <w:b/>
              </w:rPr>
            </w:pPr>
            <w:r>
              <w:rPr>
                <w:b/>
              </w:rPr>
              <w:t>Oct. 6, 2020</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E236B9" w:rsidP="00E236B9">
            <w:r>
              <w:t>Overview of the course requirements / syllabus</w:t>
            </w:r>
          </w:p>
        </w:tc>
      </w:tr>
      <w:tr w:rsidR="00E236B9" w:rsidTr="001E2F03">
        <w:tc>
          <w:tcPr>
            <w:tcW w:w="2340" w:type="dxa"/>
            <w:gridSpan w:val="2"/>
            <w:tcBorders>
              <w:top w:val="nil"/>
              <w:left w:val="nil"/>
              <w:bottom w:val="single" w:sz="4" w:space="0" w:color="auto"/>
              <w:right w:val="nil"/>
            </w:tcBorders>
          </w:tcPr>
          <w:p w:rsidR="00E236B9" w:rsidRDefault="00E236B9" w:rsidP="00E236B9">
            <w:pPr>
              <w:jc w:val="right"/>
            </w:pPr>
            <w:r>
              <w:t>Requirements:</w:t>
            </w:r>
          </w:p>
        </w:tc>
        <w:tc>
          <w:tcPr>
            <w:tcW w:w="6328" w:type="dxa"/>
            <w:tcBorders>
              <w:top w:val="nil"/>
              <w:left w:val="nil"/>
              <w:bottom w:val="single" w:sz="4" w:space="0" w:color="auto"/>
              <w:right w:val="nil"/>
            </w:tcBorders>
          </w:tcPr>
          <w:p w:rsidR="00E236B9" w:rsidRDefault="00E236B9" w:rsidP="00E236B9">
            <w:r>
              <w:t>Online –synchronous meeting</w:t>
            </w:r>
          </w:p>
        </w:tc>
      </w:tr>
      <w:tr w:rsidR="00E236B9" w:rsidRPr="001E2F03" w:rsidTr="001E2F03">
        <w:tc>
          <w:tcPr>
            <w:tcW w:w="1440" w:type="dxa"/>
            <w:tcBorders>
              <w:top w:val="single" w:sz="4" w:space="0" w:color="auto"/>
              <w:left w:val="nil"/>
              <w:bottom w:val="nil"/>
              <w:right w:val="nil"/>
            </w:tcBorders>
          </w:tcPr>
          <w:p w:rsidR="00E236B9" w:rsidRPr="001E2F03" w:rsidRDefault="00E236B9" w:rsidP="00E236B9">
            <w:pPr>
              <w:rPr>
                <w:b/>
              </w:rPr>
            </w:pPr>
            <w:r>
              <w:rPr>
                <w:b/>
              </w:rPr>
              <w:t>Week</w:t>
            </w:r>
            <w:r w:rsidRPr="001E2F03">
              <w:rPr>
                <w:b/>
              </w:rPr>
              <w:t xml:space="preserve"> 2</w:t>
            </w:r>
          </w:p>
        </w:tc>
        <w:tc>
          <w:tcPr>
            <w:tcW w:w="900" w:type="dxa"/>
            <w:tcBorders>
              <w:top w:val="single" w:sz="4" w:space="0" w:color="auto"/>
              <w:left w:val="nil"/>
              <w:bottom w:val="nil"/>
              <w:right w:val="nil"/>
            </w:tcBorders>
          </w:tcPr>
          <w:p w:rsidR="00E236B9" w:rsidRPr="001E2F03" w:rsidRDefault="00E236B9" w:rsidP="00E236B9">
            <w:pPr>
              <w:rPr>
                <w:b/>
              </w:rPr>
            </w:pPr>
            <w:r w:rsidRPr="001E2F03">
              <w:rPr>
                <w:b/>
              </w:rPr>
              <w:t>Date:</w:t>
            </w:r>
          </w:p>
        </w:tc>
        <w:tc>
          <w:tcPr>
            <w:tcW w:w="6328" w:type="dxa"/>
            <w:tcBorders>
              <w:top w:val="single" w:sz="4" w:space="0" w:color="auto"/>
              <w:left w:val="nil"/>
              <w:bottom w:val="nil"/>
              <w:right w:val="nil"/>
            </w:tcBorders>
          </w:tcPr>
          <w:p w:rsidR="00E236B9" w:rsidRPr="001E2F03" w:rsidRDefault="00E236B9" w:rsidP="00E236B9">
            <w:pPr>
              <w:rPr>
                <w:b/>
              </w:rPr>
            </w:pPr>
            <w:r>
              <w:rPr>
                <w:b/>
              </w:rPr>
              <w:t>Oct. 13, 2020</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E236B9" w:rsidP="00E236B9">
            <w:r>
              <w:t>How to start a startup 1</w:t>
            </w:r>
          </w:p>
        </w:tc>
      </w:tr>
      <w:tr w:rsidR="00E236B9" w:rsidTr="001E2F03">
        <w:tc>
          <w:tcPr>
            <w:tcW w:w="2340" w:type="dxa"/>
            <w:gridSpan w:val="2"/>
            <w:tcBorders>
              <w:top w:val="nil"/>
              <w:left w:val="nil"/>
              <w:bottom w:val="single" w:sz="4" w:space="0" w:color="auto"/>
              <w:right w:val="nil"/>
            </w:tcBorders>
          </w:tcPr>
          <w:p w:rsidR="00E236B9" w:rsidRDefault="00E236B9" w:rsidP="00E236B9">
            <w:pPr>
              <w:jc w:val="right"/>
            </w:pPr>
            <w:r>
              <w:t>Requirements:</w:t>
            </w:r>
          </w:p>
        </w:tc>
        <w:tc>
          <w:tcPr>
            <w:tcW w:w="6328" w:type="dxa"/>
            <w:tcBorders>
              <w:top w:val="nil"/>
              <w:left w:val="nil"/>
              <w:bottom w:val="single" w:sz="4" w:space="0" w:color="auto"/>
              <w:right w:val="nil"/>
            </w:tcBorders>
          </w:tcPr>
          <w:p w:rsidR="00FA276C" w:rsidRDefault="00FA276C" w:rsidP="00FA276C">
            <w:r>
              <w:t>Asynchronous session</w:t>
            </w:r>
          </w:p>
          <w:p w:rsidR="00FA276C" w:rsidRDefault="00FA276C" w:rsidP="00FA276C">
            <w:pPr>
              <w:spacing w:line="276" w:lineRule="auto"/>
            </w:pPr>
            <w:r>
              <w:t xml:space="preserve">Watch “How to start a start-up: Lecture 1” </w:t>
            </w:r>
          </w:p>
          <w:p w:rsidR="00FA276C" w:rsidRDefault="004A313E" w:rsidP="00FA276C">
            <w:pPr>
              <w:spacing w:line="276" w:lineRule="auto"/>
            </w:pPr>
            <w:hyperlink r:id="rId9" w:history="1">
              <w:r w:rsidR="00FA276C" w:rsidRPr="00275176">
                <w:rPr>
                  <w:rStyle w:val="Hyperlink"/>
                </w:rPr>
                <w:t>https://www.youtube.com/watch?v=CBYhVcO4WgI</w:t>
              </w:r>
            </w:hyperlink>
          </w:p>
          <w:p w:rsidR="00E236B9" w:rsidRDefault="00FA276C" w:rsidP="00FA276C">
            <w:r>
              <w:t xml:space="preserve">You can reach the transcript of the video at </w:t>
            </w:r>
            <w:hyperlink r:id="rId10" w:tgtFrame="_blank" w:history="1">
              <w:r>
                <w:rPr>
                  <w:rStyle w:val="Hyperlink"/>
                </w:rPr>
                <w:t>tech.genius.com/Sam-altman-lecture-1-how-to-start-a-startup-annotated</w:t>
              </w:r>
            </w:hyperlink>
            <w:r>
              <w:t xml:space="preserve"> </w:t>
            </w:r>
          </w:p>
        </w:tc>
      </w:tr>
      <w:tr w:rsidR="00E236B9" w:rsidRPr="001E2F03" w:rsidTr="001E2F03">
        <w:tc>
          <w:tcPr>
            <w:tcW w:w="1440" w:type="dxa"/>
            <w:tcBorders>
              <w:top w:val="single" w:sz="4" w:space="0" w:color="auto"/>
              <w:left w:val="nil"/>
              <w:bottom w:val="nil"/>
              <w:right w:val="nil"/>
            </w:tcBorders>
          </w:tcPr>
          <w:p w:rsidR="00E236B9" w:rsidRPr="001E2F03" w:rsidRDefault="00E236B9" w:rsidP="00E236B9">
            <w:pPr>
              <w:rPr>
                <w:b/>
              </w:rPr>
            </w:pPr>
            <w:r>
              <w:rPr>
                <w:b/>
              </w:rPr>
              <w:t>Week</w:t>
            </w:r>
            <w:r w:rsidRPr="001E2F03">
              <w:rPr>
                <w:b/>
              </w:rPr>
              <w:t xml:space="preserve"> 3</w:t>
            </w:r>
          </w:p>
        </w:tc>
        <w:tc>
          <w:tcPr>
            <w:tcW w:w="900" w:type="dxa"/>
            <w:tcBorders>
              <w:top w:val="single" w:sz="4" w:space="0" w:color="auto"/>
              <w:left w:val="nil"/>
              <w:bottom w:val="nil"/>
              <w:right w:val="nil"/>
            </w:tcBorders>
          </w:tcPr>
          <w:p w:rsidR="00E236B9" w:rsidRPr="001E2F03" w:rsidRDefault="00E236B9" w:rsidP="00E236B9">
            <w:pPr>
              <w:rPr>
                <w:b/>
              </w:rPr>
            </w:pPr>
            <w:r w:rsidRPr="001E2F03">
              <w:rPr>
                <w:b/>
              </w:rPr>
              <w:t>Date:</w:t>
            </w:r>
          </w:p>
        </w:tc>
        <w:tc>
          <w:tcPr>
            <w:tcW w:w="6328" w:type="dxa"/>
            <w:tcBorders>
              <w:top w:val="single" w:sz="4" w:space="0" w:color="auto"/>
              <w:left w:val="nil"/>
              <w:bottom w:val="nil"/>
              <w:right w:val="nil"/>
            </w:tcBorders>
          </w:tcPr>
          <w:p w:rsidR="00E236B9" w:rsidRPr="001E2F03" w:rsidRDefault="00FA276C" w:rsidP="00E236B9">
            <w:pPr>
              <w:rPr>
                <w:b/>
              </w:rPr>
            </w:pPr>
            <w:r>
              <w:rPr>
                <w:b/>
              </w:rPr>
              <w:t>Oct. 20, 2020</w:t>
            </w:r>
          </w:p>
        </w:tc>
      </w:tr>
      <w:tr w:rsidR="00E236B9" w:rsidTr="001E2F03">
        <w:tc>
          <w:tcPr>
            <w:tcW w:w="2340" w:type="dxa"/>
            <w:gridSpan w:val="2"/>
            <w:tcBorders>
              <w:top w:val="nil"/>
              <w:left w:val="nil"/>
              <w:bottom w:val="nil"/>
              <w:right w:val="nil"/>
            </w:tcBorders>
          </w:tcPr>
          <w:p w:rsidR="00E236B9" w:rsidRDefault="00E236B9" w:rsidP="00E236B9">
            <w:pPr>
              <w:jc w:val="right"/>
            </w:pPr>
            <w:r>
              <w:t>Topic:</w:t>
            </w:r>
          </w:p>
        </w:tc>
        <w:tc>
          <w:tcPr>
            <w:tcW w:w="6328" w:type="dxa"/>
            <w:tcBorders>
              <w:top w:val="nil"/>
              <w:left w:val="nil"/>
              <w:bottom w:val="nil"/>
              <w:right w:val="nil"/>
            </w:tcBorders>
          </w:tcPr>
          <w:p w:rsidR="00E236B9" w:rsidRDefault="00365DB3" w:rsidP="00E236B9">
            <w:r>
              <w:t>Discussion of “How to start a start-up 1”</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4</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365DB3" w:rsidP="00365DB3">
            <w:pPr>
              <w:rPr>
                <w:b/>
              </w:rPr>
            </w:pPr>
            <w:r>
              <w:rPr>
                <w:b/>
              </w:rPr>
              <w:t>Oct. 27, 2020</w:t>
            </w:r>
          </w:p>
        </w:tc>
      </w:tr>
      <w:tr w:rsidR="00365DB3" w:rsidTr="001E2F03">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How to start a start-up 2</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Asynchronous session</w:t>
            </w:r>
          </w:p>
          <w:p w:rsidR="00365DB3" w:rsidRDefault="00365DB3" w:rsidP="00365DB3">
            <w:pPr>
              <w:spacing w:line="276" w:lineRule="auto"/>
            </w:pPr>
            <w:r>
              <w:t xml:space="preserve">Watch “How to start a start-up: Lecture 1” </w:t>
            </w:r>
          </w:p>
          <w:p w:rsidR="00365DB3" w:rsidRDefault="004A313E" w:rsidP="00365DB3">
            <w:hyperlink r:id="rId11" w:history="1">
              <w:r w:rsidR="00365DB3" w:rsidRPr="00275176">
                <w:rPr>
                  <w:rStyle w:val="Hyperlink"/>
                </w:rPr>
                <w:t>https://www.youtube.com/watch?v=CVfnkM44Urs</w:t>
              </w:r>
            </w:hyperlink>
          </w:p>
          <w:p w:rsidR="00365DB3" w:rsidRDefault="00365DB3" w:rsidP="00365DB3">
            <w:r>
              <w:t xml:space="preserve">You can reach the transcript of the video at </w:t>
            </w:r>
            <w:hyperlink r:id="rId12" w:tgtFrame="_blank" w:history="1">
              <w:r>
                <w:rPr>
                  <w:rStyle w:val="Hyperlink"/>
                </w:rPr>
                <w:t>tech.genius.com/Sam-altman-lecture-2-ideas-products-teams-and-execution-part-ii-annotated</w:t>
              </w:r>
            </w:hyperlink>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5</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365DB3" w:rsidP="00365DB3">
            <w:pPr>
              <w:rPr>
                <w:b/>
              </w:rPr>
            </w:pPr>
            <w:r>
              <w:rPr>
                <w:b/>
              </w:rPr>
              <w:t>Nov. 3, 2020</w:t>
            </w:r>
          </w:p>
        </w:tc>
      </w:tr>
      <w:tr w:rsidR="00365DB3" w:rsidTr="001E2F03">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Discussion of “How to start a start-up 2”</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6</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365DB3" w:rsidP="00365DB3">
            <w:pPr>
              <w:rPr>
                <w:b/>
              </w:rPr>
            </w:pPr>
            <w:r>
              <w:rPr>
                <w:b/>
              </w:rPr>
              <w:t>Nov. 10, 2020</w:t>
            </w:r>
          </w:p>
        </w:tc>
      </w:tr>
      <w:tr w:rsidR="00365DB3" w:rsidTr="001E2F03">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Creating a startup-learning from failures</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Asynchronous session</w:t>
            </w:r>
          </w:p>
          <w:p w:rsidR="00365DB3" w:rsidRDefault="00365DB3" w:rsidP="00365DB3">
            <w:pPr>
              <w:rPr>
                <w:bCs/>
              </w:rPr>
            </w:pPr>
            <w:r w:rsidRPr="00557E11">
              <w:rPr>
                <w:bCs/>
              </w:rPr>
              <w:t>Watch “Onfido: a case study of a values-focused start-up</w:t>
            </w:r>
            <w:r>
              <w:rPr>
                <w:bCs/>
              </w:rPr>
              <w:t>”</w:t>
            </w:r>
          </w:p>
          <w:p w:rsidR="00365DB3" w:rsidRDefault="004A313E" w:rsidP="00365DB3">
            <w:hyperlink r:id="rId13" w:history="1">
              <w:r w:rsidR="00365DB3" w:rsidRPr="00275176">
                <w:rPr>
                  <w:rStyle w:val="Hyperlink"/>
                </w:rPr>
                <w:t>https://hstalks.com/t/3563/onfido-a-case-study-of-a-values-focused-start-up/?business</w:t>
              </w:r>
            </w:hyperlink>
          </w:p>
        </w:tc>
      </w:tr>
      <w:tr w:rsidR="00365DB3" w:rsidRPr="001E2F03" w:rsidTr="001E2F03">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7</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365DB3" w:rsidP="00365DB3">
            <w:pPr>
              <w:rPr>
                <w:b/>
              </w:rPr>
            </w:pPr>
            <w:r>
              <w:rPr>
                <w:b/>
              </w:rPr>
              <w:t>Nov. 17, 2020</w:t>
            </w:r>
          </w:p>
        </w:tc>
      </w:tr>
      <w:tr w:rsidR="00365DB3" w:rsidTr="001E2F03">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Creating a startup-learning from failures</w:t>
            </w:r>
          </w:p>
        </w:tc>
      </w:tr>
      <w:tr w:rsidR="00365DB3" w:rsidTr="001E2F03">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r w:rsidR="00365DB3" w:rsidRPr="001E2F03" w:rsidTr="000A5F2C">
        <w:tc>
          <w:tcPr>
            <w:tcW w:w="1440" w:type="dxa"/>
            <w:tcBorders>
              <w:top w:val="single" w:sz="4" w:space="0" w:color="auto"/>
              <w:left w:val="nil"/>
              <w:bottom w:val="nil"/>
              <w:right w:val="nil"/>
            </w:tcBorders>
          </w:tcPr>
          <w:p w:rsidR="00365DB3" w:rsidRPr="001E2F03" w:rsidRDefault="00365DB3" w:rsidP="00365DB3">
            <w:pPr>
              <w:rPr>
                <w:b/>
              </w:rPr>
            </w:pPr>
            <w:r>
              <w:rPr>
                <w:b/>
              </w:rPr>
              <w:lastRenderedPageBreak/>
              <w:t>Week</w:t>
            </w:r>
            <w:r w:rsidRPr="001E2F03">
              <w:rPr>
                <w:b/>
              </w:rPr>
              <w:t xml:space="preserve"> </w:t>
            </w:r>
            <w:r>
              <w:rPr>
                <w:b/>
              </w:rPr>
              <w:t>8</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C9364E" w:rsidP="00365DB3">
            <w:pPr>
              <w:rPr>
                <w:b/>
              </w:rPr>
            </w:pPr>
            <w:r>
              <w:rPr>
                <w:b/>
              </w:rPr>
              <w:t>Nov. 24</w:t>
            </w:r>
            <w:r w:rsidR="00365DB3">
              <w:rPr>
                <w:b/>
              </w:rPr>
              <w:t>, 2020</w:t>
            </w:r>
          </w:p>
        </w:tc>
      </w:tr>
      <w:tr w:rsidR="00365DB3" w:rsidTr="000A5F2C">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Guest lecturer-TBA</w:t>
            </w:r>
          </w:p>
        </w:tc>
      </w:tr>
      <w:tr w:rsidR="00365DB3" w:rsidTr="000A5F2C">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r w:rsidR="00365DB3" w:rsidRPr="001E2F03" w:rsidTr="000A5F2C">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C9364E" w:rsidP="00365DB3">
            <w:pPr>
              <w:rPr>
                <w:b/>
              </w:rPr>
            </w:pPr>
            <w:r>
              <w:rPr>
                <w:b/>
              </w:rPr>
              <w:t>Dec. 1</w:t>
            </w:r>
            <w:r w:rsidR="00365DB3">
              <w:rPr>
                <w:b/>
              </w:rPr>
              <w:t>, 2020</w:t>
            </w:r>
          </w:p>
        </w:tc>
      </w:tr>
      <w:tr w:rsidR="00365DB3" w:rsidTr="000A5F2C">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Finding market for innovations</w:t>
            </w:r>
          </w:p>
        </w:tc>
      </w:tr>
      <w:tr w:rsidR="00365DB3" w:rsidTr="000A5F2C">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Asynchronous session</w:t>
            </w:r>
          </w:p>
          <w:p w:rsidR="00365DB3" w:rsidRDefault="00365DB3" w:rsidP="00365DB3">
            <w:r>
              <w:t>Read HBP case “Innova Technology (A): Seeking a market for anti-loss devices”</w:t>
            </w:r>
          </w:p>
        </w:tc>
      </w:tr>
      <w:tr w:rsidR="00365DB3" w:rsidRPr="001E2F03" w:rsidTr="000A5F2C">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C9364E" w:rsidP="00365DB3">
            <w:pPr>
              <w:rPr>
                <w:b/>
              </w:rPr>
            </w:pPr>
            <w:r>
              <w:rPr>
                <w:b/>
              </w:rPr>
              <w:t>Dec. 8</w:t>
            </w:r>
            <w:r w:rsidR="00365DB3">
              <w:rPr>
                <w:b/>
              </w:rPr>
              <w:t>, 2020</w:t>
            </w:r>
          </w:p>
        </w:tc>
      </w:tr>
      <w:tr w:rsidR="00365DB3" w:rsidTr="000A5F2C">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Finding market for innovations</w:t>
            </w:r>
          </w:p>
        </w:tc>
      </w:tr>
      <w:tr w:rsidR="00365DB3" w:rsidTr="000A5F2C">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r w:rsidR="00365DB3" w:rsidRPr="001E2F03" w:rsidTr="000A5F2C">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C9364E" w:rsidP="00365DB3">
            <w:pPr>
              <w:rPr>
                <w:b/>
              </w:rPr>
            </w:pPr>
            <w:r>
              <w:rPr>
                <w:b/>
              </w:rPr>
              <w:t>Dec. 15</w:t>
            </w:r>
            <w:r w:rsidR="00365DB3">
              <w:rPr>
                <w:b/>
              </w:rPr>
              <w:t>, 2020</w:t>
            </w:r>
          </w:p>
        </w:tc>
      </w:tr>
      <w:tr w:rsidR="00365DB3" w:rsidTr="000A5F2C">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Guest lecturer-TBA</w:t>
            </w:r>
          </w:p>
        </w:tc>
      </w:tr>
      <w:tr w:rsidR="00365DB3" w:rsidTr="000A5F2C">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r w:rsidR="00365DB3" w:rsidRPr="001E2F03" w:rsidTr="000A5F2C">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C9364E" w:rsidP="00365DB3">
            <w:pPr>
              <w:rPr>
                <w:b/>
              </w:rPr>
            </w:pPr>
            <w:r>
              <w:rPr>
                <w:b/>
              </w:rPr>
              <w:t>Dec. 22</w:t>
            </w:r>
            <w:r w:rsidR="00365DB3">
              <w:rPr>
                <w:b/>
              </w:rPr>
              <w:t>, 2020</w:t>
            </w:r>
          </w:p>
        </w:tc>
      </w:tr>
      <w:tr w:rsidR="00365DB3" w:rsidTr="000A5F2C">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Entrepreneurial strategies for market growth</w:t>
            </w:r>
          </w:p>
        </w:tc>
      </w:tr>
      <w:tr w:rsidR="00365DB3" w:rsidTr="000A5F2C">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Asynchronous session</w:t>
            </w:r>
          </w:p>
          <w:p w:rsidR="00365DB3" w:rsidRDefault="00365DB3" w:rsidP="00365DB3">
            <w:r>
              <w:t>Read HBP case “Innova Technology (B): growing the business for anti-loss devices”</w:t>
            </w:r>
          </w:p>
        </w:tc>
      </w:tr>
      <w:tr w:rsidR="00365DB3" w:rsidRPr="001E2F03" w:rsidTr="000A5F2C">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C9364E" w:rsidP="00365DB3">
            <w:pPr>
              <w:rPr>
                <w:b/>
              </w:rPr>
            </w:pPr>
            <w:r>
              <w:rPr>
                <w:b/>
              </w:rPr>
              <w:t>Dec. 29</w:t>
            </w:r>
            <w:r w:rsidR="00365DB3">
              <w:rPr>
                <w:b/>
              </w:rPr>
              <w:t>, 2020</w:t>
            </w:r>
          </w:p>
        </w:tc>
      </w:tr>
      <w:tr w:rsidR="00365DB3" w:rsidTr="000A5F2C">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Entrepreneurial strategies for market growth</w:t>
            </w:r>
          </w:p>
        </w:tc>
      </w:tr>
      <w:tr w:rsidR="00365DB3" w:rsidTr="000A5F2C">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r w:rsidR="00365DB3" w:rsidRPr="001E2F03" w:rsidTr="000A5F2C">
        <w:tc>
          <w:tcPr>
            <w:tcW w:w="1440" w:type="dxa"/>
            <w:tcBorders>
              <w:top w:val="single" w:sz="4" w:space="0" w:color="auto"/>
              <w:left w:val="nil"/>
              <w:bottom w:val="nil"/>
              <w:right w:val="nil"/>
            </w:tcBorders>
          </w:tcPr>
          <w:p w:rsidR="00365DB3" w:rsidRPr="001E2F03" w:rsidRDefault="00365DB3" w:rsidP="00365DB3">
            <w:pPr>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rsidR="00365DB3" w:rsidRPr="001E2F03" w:rsidRDefault="00365DB3" w:rsidP="00365DB3">
            <w:pPr>
              <w:rPr>
                <w:b/>
              </w:rPr>
            </w:pPr>
            <w:r w:rsidRPr="001E2F03">
              <w:rPr>
                <w:b/>
              </w:rPr>
              <w:t>Date:</w:t>
            </w:r>
          </w:p>
        </w:tc>
        <w:tc>
          <w:tcPr>
            <w:tcW w:w="6328" w:type="dxa"/>
            <w:tcBorders>
              <w:top w:val="single" w:sz="4" w:space="0" w:color="auto"/>
              <w:left w:val="nil"/>
              <w:bottom w:val="nil"/>
              <w:right w:val="nil"/>
            </w:tcBorders>
          </w:tcPr>
          <w:p w:rsidR="00365DB3" w:rsidRPr="001E2F03" w:rsidRDefault="00C9364E" w:rsidP="00365DB3">
            <w:pPr>
              <w:rPr>
                <w:b/>
              </w:rPr>
            </w:pPr>
            <w:r>
              <w:rPr>
                <w:b/>
              </w:rPr>
              <w:t>Jan. 5</w:t>
            </w:r>
            <w:r w:rsidR="00365DB3">
              <w:rPr>
                <w:b/>
              </w:rPr>
              <w:t>, 202</w:t>
            </w:r>
            <w:r>
              <w:rPr>
                <w:b/>
              </w:rPr>
              <w:t>1</w:t>
            </w:r>
            <w:bookmarkStart w:id="1" w:name="_GoBack"/>
            <w:bookmarkEnd w:id="1"/>
          </w:p>
        </w:tc>
      </w:tr>
      <w:tr w:rsidR="00365DB3" w:rsidTr="000A5F2C">
        <w:tc>
          <w:tcPr>
            <w:tcW w:w="2340" w:type="dxa"/>
            <w:gridSpan w:val="2"/>
            <w:tcBorders>
              <w:top w:val="nil"/>
              <w:left w:val="nil"/>
              <w:bottom w:val="nil"/>
              <w:right w:val="nil"/>
            </w:tcBorders>
          </w:tcPr>
          <w:p w:rsidR="00365DB3" w:rsidRDefault="00365DB3" w:rsidP="00365DB3">
            <w:pPr>
              <w:jc w:val="right"/>
            </w:pPr>
            <w:r>
              <w:t>Topic:</w:t>
            </w:r>
          </w:p>
        </w:tc>
        <w:tc>
          <w:tcPr>
            <w:tcW w:w="6328" w:type="dxa"/>
            <w:tcBorders>
              <w:top w:val="nil"/>
              <w:left w:val="nil"/>
              <w:bottom w:val="nil"/>
              <w:right w:val="nil"/>
            </w:tcBorders>
          </w:tcPr>
          <w:p w:rsidR="00365DB3" w:rsidRDefault="00365DB3" w:rsidP="00365DB3">
            <w:r>
              <w:t>Guest lecturer-TBA</w:t>
            </w:r>
          </w:p>
        </w:tc>
      </w:tr>
      <w:tr w:rsidR="00365DB3" w:rsidTr="000A5F2C">
        <w:tc>
          <w:tcPr>
            <w:tcW w:w="2340" w:type="dxa"/>
            <w:gridSpan w:val="2"/>
            <w:tcBorders>
              <w:top w:val="nil"/>
              <w:left w:val="nil"/>
              <w:bottom w:val="single" w:sz="4" w:space="0" w:color="auto"/>
              <w:right w:val="nil"/>
            </w:tcBorders>
          </w:tcPr>
          <w:p w:rsidR="00365DB3" w:rsidRDefault="00365DB3" w:rsidP="00365DB3">
            <w:pPr>
              <w:jc w:val="right"/>
            </w:pPr>
            <w:r>
              <w:t>Requirements:</w:t>
            </w:r>
          </w:p>
        </w:tc>
        <w:tc>
          <w:tcPr>
            <w:tcW w:w="6328" w:type="dxa"/>
            <w:tcBorders>
              <w:top w:val="nil"/>
              <w:left w:val="nil"/>
              <w:bottom w:val="single" w:sz="4" w:space="0" w:color="auto"/>
              <w:right w:val="nil"/>
            </w:tcBorders>
          </w:tcPr>
          <w:p w:rsidR="00365DB3" w:rsidRDefault="00365DB3" w:rsidP="00365DB3">
            <w:r>
              <w:t>Online –synchronous meeting</w:t>
            </w:r>
          </w:p>
        </w:tc>
      </w:tr>
    </w:tbl>
    <w:p w:rsidR="00495769" w:rsidRDefault="00495769" w:rsidP="00C30228"/>
    <w:p w:rsidR="00495769" w:rsidRDefault="00495769" w:rsidP="00C30228"/>
    <w:sectPr w:rsidR="00495769" w:rsidSect="002B76EE">
      <w:footerReference w:type="even" r:id="rId14"/>
      <w:footerReference w:type="default" r:id="rId15"/>
      <w:headerReference w:type="first" r:id="rId16"/>
      <w:footerReference w:type="first" r:id="rId17"/>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3E" w:rsidRDefault="004A313E">
      <w:r>
        <w:separator/>
      </w:r>
    </w:p>
  </w:endnote>
  <w:endnote w:type="continuationSeparator" w:id="0">
    <w:p w:rsidR="004A313E" w:rsidRDefault="004A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C9364E">
      <w:rPr>
        <w:rStyle w:val="PageNumber"/>
        <w:noProof/>
      </w:rPr>
      <w:t>5</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C9364E">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9364E">
      <w:rPr>
        <w:noProof/>
      </w:rPr>
      <w:t>1</w:t>
    </w:r>
    <w:r w:rsidR="004940D8">
      <w:fldChar w:fldCharType="end"/>
    </w:r>
    <w:r>
      <w:t xml:space="preserve"> of </w:t>
    </w:r>
    <w:fldSimple w:instr=" NUMPAGES  ">
      <w:r w:rsidR="00C9364E">
        <w:rPr>
          <w:noProof/>
        </w:rPr>
        <w:t>5</w:t>
      </w:r>
    </w:fldSimple>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3E" w:rsidRDefault="004A313E">
      <w:r>
        <w:separator/>
      </w:r>
    </w:p>
  </w:footnote>
  <w:footnote w:type="continuationSeparator" w:id="0">
    <w:p w:rsidR="004A313E" w:rsidRDefault="004A31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B27B2"/>
    <w:multiLevelType w:val="hybridMultilevel"/>
    <w:tmpl w:val="0BFAB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61B64"/>
    <w:rsid w:val="003651C2"/>
    <w:rsid w:val="00365DB3"/>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97841"/>
    <w:rsid w:val="004A313E"/>
    <w:rsid w:val="004A58DE"/>
    <w:rsid w:val="004B7284"/>
    <w:rsid w:val="004D0E12"/>
    <w:rsid w:val="004D6170"/>
    <w:rsid w:val="004D769F"/>
    <w:rsid w:val="004E15B8"/>
    <w:rsid w:val="004F2D1F"/>
    <w:rsid w:val="00502D79"/>
    <w:rsid w:val="00506D4B"/>
    <w:rsid w:val="00517C0B"/>
    <w:rsid w:val="00524A9D"/>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9155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364E"/>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236B9"/>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30C34"/>
    <w:rsid w:val="00F6005E"/>
    <w:rsid w:val="00F62137"/>
    <w:rsid w:val="00F668A4"/>
    <w:rsid w:val="00F86CD5"/>
    <w:rsid w:val="00FA276C"/>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0077B"/>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49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hyperlink" Target="https://hstalks.com/t/3563/onfido-a-case-study-of-a-values-focused-start-up/?busi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genius.com/Sam-altman-lecture-2-ideas-products-teams-and-execution-part-ii-annotate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VfnkM44U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ch.genius.com/Sam-altman-lecture-1-how-to-start-a-startup-annota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CBYhVcO4Wg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B5EB-7E6A-4462-918F-0458DBDB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10717</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2</cp:revision>
  <cp:lastPrinted>2006-01-02T08:18:00Z</cp:lastPrinted>
  <dcterms:created xsi:type="dcterms:W3CDTF">2020-10-04T09:27:00Z</dcterms:created>
  <dcterms:modified xsi:type="dcterms:W3CDTF">2020-10-04T09:27:00Z</dcterms:modified>
</cp:coreProperties>
</file>