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C30228">
      <w:pPr>
        <w:jc w:val="center"/>
        <w:rPr>
          <w:rFonts w:ascii="Tahoma" w:hAnsi="Tahoma" w:cs="Tahoma"/>
          <w:sz w:val="17"/>
          <w:szCs w:val="17"/>
        </w:rPr>
      </w:pPr>
    </w:p>
    <w:p w:rsidR="002337A3" w:rsidRDefault="002337A3" w:rsidP="002337A3">
      <w:pPr>
        <w:jc w:val="center"/>
        <w:rPr>
          <w:b/>
          <w:sz w:val="28"/>
          <w:szCs w:val="28"/>
        </w:rPr>
      </w:pPr>
      <w:bookmarkStart w:id="0" w:name="_Hlk48917377"/>
      <w:r>
        <w:rPr>
          <w:b/>
          <w:sz w:val="28"/>
          <w:szCs w:val="28"/>
        </w:rPr>
        <w:t xml:space="preserve">BA in Management Program </w:t>
      </w:r>
      <w:r>
        <w:rPr>
          <w:b/>
          <w:sz w:val="28"/>
          <w:szCs w:val="28"/>
        </w:rPr>
        <w:br/>
        <w:t>Fall 2020</w:t>
      </w:r>
    </w:p>
    <w:p w:rsidR="002337A3" w:rsidRPr="000D7D8A" w:rsidRDefault="002337A3" w:rsidP="002337A3">
      <w:pPr>
        <w:jc w:val="center"/>
        <w:rPr>
          <w:b/>
          <w:sz w:val="28"/>
          <w:szCs w:val="28"/>
        </w:rPr>
      </w:pPr>
      <w:r w:rsidRPr="00534BA1">
        <w:rPr>
          <w:b/>
          <w:sz w:val="28"/>
          <w:szCs w:val="28"/>
        </w:rPr>
        <w:t>ORG401 Human Resource Management</w:t>
      </w:r>
    </w:p>
    <w:bookmarkEnd w:id="0"/>
    <w:p w:rsidR="00AD52C3" w:rsidRDefault="00AD52C3" w:rsidP="00C413BB">
      <w:pPr>
        <w:tabs>
          <w:tab w:val="left" w:pos="1560"/>
        </w:tabs>
      </w:pPr>
    </w:p>
    <w:p w:rsidR="00C413BB" w:rsidRPr="000D7D8A" w:rsidRDefault="00C413BB" w:rsidP="00C413BB">
      <w:pPr>
        <w:tabs>
          <w:tab w:val="left" w:pos="1560"/>
        </w:tabs>
      </w:pPr>
      <w:r w:rsidRPr="000D7D8A">
        <w:rPr>
          <w:b/>
        </w:rPr>
        <w:t>Instructor:</w:t>
      </w:r>
      <w:r w:rsidRPr="000D7D8A">
        <w:tab/>
      </w:r>
      <w:r w:rsidR="00750DCC">
        <w:t>Deniz Kantur</w:t>
      </w:r>
    </w:p>
    <w:p w:rsidR="00C413BB" w:rsidRPr="000D7D8A" w:rsidRDefault="00C413BB" w:rsidP="00C413BB">
      <w:pPr>
        <w:tabs>
          <w:tab w:val="left" w:pos="1560"/>
        </w:tabs>
      </w:pPr>
      <w:r w:rsidRPr="000D7D8A">
        <w:rPr>
          <w:b/>
        </w:rPr>
        <w:t>Office:</w:t>
      </w:r>
      <w:r w:rsidRPr="000D7D8A">
        <w:tab/>
      </w:r>
      <w:r w:rsidR="00750DCC">
        <w:t xml:space="preserve">Zoom </w:t>
      </w:r>
    </w:p>
    <w:p w:rsidR="00C413BB" w:rsidRPr="000D7D8A" w:rsidRDefault="00C413BB" w:rsidP="00C413BB">
      <w:pPr>
        <w:tabs>
          <w:tab w:val="left" w:pos="1560"/>
        </w:tabs>
      </w:pPr>
      <w:r w:rsidRPr="000D7D8A">
        <w:rPr>
          <w:b/>
        </w:rPr>
        <w:t>E-mail:</w:t>
      </w:r>
      <w:r w:rsidRPr="000D7D8A">
        <w:tab/>
      </w:r>
      <w:r w:rsidR="00587DAB" w:rsidRPr="001E4DDB">
        <w:t>deniz.kantur@sabanciuniv.edu</w:t>
      </w:r>
    </w:p>
    <w:p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rsidR="00C413BB" w:rsidRPr="000D7D8A" w:rsidRDefault="00C413BB" w:rsidP="00C413BB">
      <w:pPr>
        <w:tabs>
          <w:tab w:val="left" w:pos="1560"/>
        </w:tabs>
      </w:pPr>
      <w:r w:rsidRPr="000D7D8A">
        <w:rPr>
          <w:b/>
        </w:rPr>
        <w:t>Office Hours:</w:t>
      </w:r>
      <w:r w:rsidRPr="000D7D8A">
        <w:tab/>
      </w:r>
      <w:r w:rsidR="00750DCC">
        <w:t>By appointment or e-mail</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rsidTr="00C6719C">
        <w:trPr>
          <w:trHeight w:val="300"/>
        </w:trPr>
        <w:tc>
          <w:tcPr>
            <w:tcW w:w="1240" w:type="dxa"/>
            <w:hideMark/>
          </w:tcPr>
          <w:p w:rsidR="003D3B91" w:rsidRPr="006F7BA4" w:rsidRDefault="003D3B91" w:rsidP="00A20690">
            <w:pPr>
              <w:rPr>
                <w:b/>
                <w:bCs/>
                <w:color w:val="000000"/>
                <w:szCs w:val="22"/>
              </w:rPr>
            </w:pPr>
            <w:r w:rsidRPr="006F7BA4">
              <w:rPr>
                <w:b/>
                <w:bCs/>
                <w:color w:val="000000"/>
                <w:szCs w:val="22"/>
              </w:rPr>
              <w:t>Type</w:t>
            </w:r>
          </w:p>
        </w:tc>
        <w:tc>
          <w:tcPr>
            <w:tcW w:w="3240" w:type="dxa"/>
            <w:hideMark/>
          </w:tcPr>
          <w:p w:rsidR="003D3B91" w:rsidRPr="006F7BA4" w:rsidRDefault="003D3B91" w:rsidP="00A20690">
            <w:pPr>
              <w:rPr>
                <w:b/>
                <w:bCs/>
                <w:color w:val="000000"/>
                <w:szCs w:val="22"/>
              </w:rPr>
            </w:pPr>
            <w:r w:rsidRPr="006F7BA4">
              <w:rPr>
                <w:b/>
                <w:bCs/>
                <w:color w:val="000000"/>
                <w:szCs w:val="22"/>
              </w:rPr>
              <w:t>Time</w:t>
            </w:r>
          </w:p>
        </w:tc>
        <w:tc>
          <w:tcPr>
            <w:tcW w:w="960" w:type="dxa"/>
            <w:hideMark/>
          </w:tcPr>
          <w:p w:rsidR="003D3B91" w:rsidRPr="006F7BA4" w:rsidRDefault="003D3B91" w:rsidP="00A20690">
            <w:pPr>
              <w:rPr>
                <w:b/>
                <w:bCs/>
                <w:color w:val="000000"/>
                <w:szCs w:val="22"/>
              </w:rPr>
            </w:pPr>
            <w:r w:rsidRPr="006F7BA4">
              <w:rPr>
                <w:b/>
                <w:bCs/>
                <w:color w:val="000000"/>
                <w:szCs w:val="22"/>
              </w:rPr>
              <w:t>Days</w:t>
            </w:r>
          </w:p>
        </w:tc>
        <w:tc>
          <w:tcPr>
            <w:tcW w:w="3220"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A20690">
            <w:pPr>
              <w:rPr>
                <w:color w:val="000000"/>
                <w:szCs w:val="22"/>
              </w:rPr>
            </w:pPr>
            <w:r w:rsidRPr="006F7BA4">
              <w:rPr>
                <w:color w:val="000000"/>
                <w:szCs w:val="22"/>
              </w:rPr>
              <w:t>Class</w:t>
            </w:r>
          </w:p>
        </w:tc>
        <w:tc>
          <w:tcPr>
            <w:tcW w:w="3240" w:type="dxa"/>
            <w:hideMark/>
          </w:tcPr>
          <w:p w:rsidR="003D3B91" w:rsidRPr="00750DCC" w:rsidRDefault="00750DCC" w:rsidP="00A20690">
            <w:pPr>
              <w:rPr>
                <w:color w:val="000000" w:themeColor="text1"/>
                <w:szCs w:val="22"/>
              </w:rPr>
            </w:pPr>
            <w:r w:rsidRPr="00750DCC">
              <w:rPr>
                <w:color w:val="000000" w:themeColor="text1"/>
                <w:szCs w:val="22"/>
              </w:rPr>
              <w:t>16:40 pm - 19:30 pm</w:t>
            </w:r>
          </w:p>
        </w:tc>
        <w:tc>
          <w:tcPr>
            <w:tcW w:w="960" w:type="dxa"/>
            <w:hideMark/>
          </w:tcPr>
          <w:p w:rsidR="003D3B91" w:rsidRPr="00750DCC" w:rsidRDefault="003D3B91" w:rsidP="00A20690">
            <w:pPr>
              <w:rPr>
                <w:color w:val="000000" w:themeColor="text1"/>
                <w:szCs w:val="22"/>
              </w:rPr>
            </w:pPr>
            <w:proofErr w:type="spellStart"/>
            <w:r w:rsidRPr="00750DCC">
              <w:rPr>
                <w:color w:val="000000" w:themeColor="text1"/>
                <w:szCs w:val="22"/>
              </w:rPr>
              <w:t>T</w:t>
            </w:r>
            <w:r w:rsidR="00750DCC" w:rsidRPr="00750DCC">
              <w:rPr>
                <w:color w:val="000000" w:themeColor="text1"/>
                <w:szCs w:val="22"/>
              </w:rPr>
              <w:t>h</w:t>
            </w:r>
            <w:proofErr w:type="spellEnd"/>
          </w:p>
        </w:tc>
        <w:tc>
          <w:tcPr>
            <w:tcW w:w="3220" w:type="dxa"/>
            <w:hideMark/>
          </w:tcPr>
          <w:p w:rsidR="003D3B91" w:rsidRPr="00750DCC" w:rsidRDefault="00750DCC" w:rsidP="00A20690">
            <w:pPr>
              <w:rPr>
                <w:color w:val="000000" w:themeColor="text1"/>
                <w:szCs w:val="22"/>
              </w:rPr>
            </w:pPr>
            <w:proofErr w:type="spellStart"/>
            <w:r w:rsidRPr="00750DCC">
              <w:rPr>
                <w:color w:val="000000" w:themeColor="text1"/>
                <w:szCs w:val="22"/>
              </w:rPr>
              <w:t>SuCourse</w:t>
            </w:r>
            <w:proofErr w:type="spellEnd"/>
            <w:r>
              <w:rPr>
                <w:color w:val="000000" w:themeColor="text1"/>
                <w:szCs w:val="22"/>
              </w:rPr>
              <w:t>-Zoom</w:t>
            </w:r>
          </w:p>
        </w:tc>
      </w:tr>
    </w:tbl>
    <w:p w:rsidR="003D3B91" w:rsidRDefault="003D3B91" w:rsidP="00C30228"/>
    <w:p w:rsidR="000D79EF" w:rsidRDefault="000D79EF" w:rsidP="00C30228">
      <w:pPr>
        <w:rPr>
          <w:b/>
        </w:rPr>
      </w:pPr>
      <w:r w:rsidRPr="004A58DE">
        <w:rPr>
          <w:b/>
        </w:rPr>
        <w:t>Course Objective:</w:t>
      </w:r>
    </w:p>
    <w:p w:rsidR="001E4DDB" w:rsidRPr="004A58DE" w:rsidRDefault="001E4DDB" w:rsidP="00C30228">
      <w:pPr>
        <w:rPr>
          <w:b/>
        </w:rPr>
      </w:pPr>
    </w:p>
    <w:p w:rsidR="00750DCC" w:rsidRPr="00202589" w:rsidRDefault="00750DCC" w:rsidP="00750DCC">
      <w:pPr>
        <w:pStyle w:val="soru-sik"/>
        <w:ind w:left="0" w:firstLine="0"/>
        <w:rPr>
          <w:b/>
        </w:rPr>
      </w:pPr>
      <w:r>
        <w:t xml:space="preserve">Human capital of organizations </w:t>
      </w:r>
      <w:proofErr w:type="gramStart"/>
      <w:r>
        <w:t>are accepted</w:t>
      </w:r>
      <w:proofErr w:type="gramEnd"/>
      <w:r>
        <w:t xml:space="preserve"> as the most important asset of organizations. Accordingly, buil</w:t>
      </w:r>
      <w:r w:rsidR="006951FF">
        <w:t xml:space="preserve">ding a better understanding of </w:t>
      </w:r>
      <w:r>
        <w:t>human resources management is crucial in developing related skills and understand</w:t>
      </w:r>
      <w:r w:rsidR="006951FF">
        <w:t xml:space="preserve">ing its importance in relation </w:t>
      </w:r>
      <w:r>
        <w:t xml:space="preserve">to other strategic issues in organizations. </w:t>
      </w:r>
      <w:r w:rsidRPr="009752AC">
        <w:t xml:space="preserve">The course material covers the topics of employee recruitment and placement, training and development programs, compensation issues and other important topics related to human relations such </w:t>
      </w:r>
      <w:r w:rsidR="006951FF">
        <w:t>as ethics, diversity</w:t>
      </w:r>
      <w:r w:rsidR="001E4DDB">
        <w:t xml:space="preserve"> and resilience</w:t>
      </w:r>
      <w:r>
        <w:t>. The aim is to create an understanding of the key functions of human resources activities in organiz</w:t>
      </w:r>
      <w:r w:rsidR="006951FF">
        <w:t xml:space="preserve">ations and to be familiar with </w:t>
      </w:r>
      <w:r>
        <w:t>more recent concepts and developments in the field.</w:t>
      </w:r>
    </w:p>
    <w:p w:rsidR="009756A8" w:rsidRDefault="009756A8" w:rsidP="00C30228"/>
    <w:p w:rsidR="00750DCC" w:rsidRDefault="000D79EF" w:rsidP="00750DCC">
      <w:r w:rsidRPr="004A58DE">
        <w:rPr>
          <w:b/>
        </w:rPr>
        <w:t>Learning Outcomes:</w:t>
      </w:r>
      <w:r w:rsidR="009756A8">
        <w:rPr>
          <w:b/>
        </w:rPr>
        <w:t xml:space="preserve"> </w:t>
      </w:r>
      <w:r w:rsidR="009756A8">
        <w:rPr>
          <w:b/>
        </w:rPr>
        <w:br/>
      </w:r>
    </w:p>
    <w:p w:rsidR="00750DCC" w:rsidRDefault="00750DCC" w:rsidP="00750DCC">
      <w:r>
        <w:t>Upon successful completion of the course, the student should be able to:</w:t>
      </w:r>
    </w:p>
    <w:p w:rsidR="00750DCC" w:rsidRDefault="00750DCC" w:rsidP="00750DCC"/>
    <w:p w:rsidR="00750DCC" w:rsidRDefault="00750DCC" w:rsidP="00750DCC">
      <w:r>
        <w:t>1.</w:t>
      </w:r>
      <w:r>
        <w:tab/>
        <w:t>Understand the development of the field of human resources management</w:t>
      </w:r>
    </w:p>
    <w:p w:rsidR="00750DCC" w:rsidRDefault="00750DCC" w:rsidP="001E4DDB">
      <w:pPr>
        <w:ind w:left="720" w:hanging="720"/>
      </w:pPr>
      <w:r>
        <w:t>2.</w:t>
      </w:r>
      <w:r>
        <w:tab/>
        <w:t>Describe the various responsibilities of the human resources department and the nature of its relationship with other departments</w:t>
      </w:r>
    </w:p>
    <w:p w:rsidR="00750DCC" w:rsidRDefault="00750DCC" w:rsidP="001E4DDB">
      <w:pPr>
        <w:ind w:left="720" w:hanging="720"/>
      </w:pPr>
      <w:r>
        <w:t>3.</w:t>
      </w:r>
      <w:r>
        <w:tab/>
        <w:t>Discuss the competitive challenges influencing the companies as far as their human resources activities are concerned</w:t>
      </w:r>
    </w:p>
    <w:p w:rsidR="00750DCC" w:rsidRDefault="00750DCC" w:rsidP="001E4DDB">
      <w:pPr>
        <w:ind w:left="720" w:hanging="720"/>
      </w:pPr>
      <w:r>
        <w:t>4.</w:t>
      </w:r>
      <w:r>
        <w:tab/>
        <w:t>Explain how all managers can use human resource management concepts and techniques</w:t>
      </w:r>
    </w:p>
    <w:p w:rsidR="00750DCC" w:rsidRDefault="00750DCC" w:rsidP="001E4DDB">
      <w:pPr>
        <w:ind w:left="720" w:hanging="720"/>
      </w:pPr>
      <w:r>
        <w:t>5.</w:t>
      </w:r>
      <w:r>
        <w:tab/>
        <w:t>Understand what a strategy-oriented human resource management system is and why it is important</w:t>
      </w:r>
    </w:p>
    <w:p w:rsidR="00750DCC" w:rsidRDefault="00750DCC" w:rsidP="001E4DDB">
      <w:pPr>
        <w:ind w:left="720" w:hanging="720"/>
      </w:pPr>
      <w:r>
        <w:t>6.</w:t>
      </w:r>
      <w:r>
        <w:tab/>
        <w:t>Recommend human resource management practices that can help companies successfully deal with global work systems and social challenges.</w:t>
      </w:r>
    </w:p>
    <w:p w:rsidR="003D3B91" w:rsidRDefault="003D3B91" w:rsidP="00750DCC"/>
    <w:p w:rsidR="008D104F" w:rsidRDefault="008D104F" w:rsidP="004430AE"/>
    <w:p w:rsidR="008D104F" w:rsidRDefault="008D104F" w:rsidP="004430AE"/>
    <w:p w:rsidR="00CA3831" w:rsidRDefault="00CA3831" w:rsidP="004430AE"/>
    <w:p w:rsidR="00750DCC" w:rsidRDefault="00750DCC" w:rsidP="004430AE">
      <w:pPr>
        <w:rPr>
          <w:b/>
        </w:rPr>
      </w:pPr>
    </w:p>
    <w:p w:rsidR="004430AE" w:rsidRDefault="004430AE" w:rsidP="004430AE">
      <w:pPr>
        <w:rPr>
          <w:b/>
        </w:rPr>
      </w:pPr>
      <w:r w:rsidRPr="004430AE">
        <w:rPr>
          <w:b/>
        </w:rPr>
        <w:t>Course Material:</w:t>
      </w:r>
    </w:p>
    <w:p w:rsidR="008836D2" w:rsidRDefault="008836D2" w:rsidP="008836D2"/>
    <w:p w:rsidR="008836D2" w:rsidRDefault="008836D2" w:rsidP="008836D2">
      <w:r>
        <w:t xml:space="preserve">Required </w:t>
      </w:r>
      <w:r w:rsidRPr="003354D5">
        <w:t>Text</w:t>
      </w:r>
      <w:r>
        <w:t>s</w:t>
      </w:r>
      <w:r w:rsidRPr="003354D5">
        <w:t xml:space="preserve">:  </w:t>
      </w:r>
    </w:p>
    <w:p w:rsidR="008836D2" w:rsidRDefault="008836D2" w:rsidP="008836D2"/>
    <w:p w:rsidR="008836D2" w:rsidRDefault="008836D2" w:rsidP="008836D2">
      <w:proofErr w:type="spellStart"/>
      <w:r w:rsidRPr="003354D5">
        <w:t>Dessler</w:t>
      </w:r>
      <w:proofErr w:type="spellEnd"/>
      <w:r w:rsidRPr="003354D5">
        <w:t xml:space="preserve"> Gary (20</w:t>
      </w:r>
      <w:r>
        <w:t>20</w:t>
      </w:r>
      <w:r w:rsidRPr="003354D5">
        <w:t xml:space="preserve">) </w:t>
      </w:r>
      <w:r w:rsidRPr="00743F8C">
        <w:rPr>
          <w:b/>
        </w:rPr>
        <w:t>Human Resource Management</w:t>
      </w:r>
      <w:r w:rsidRPr="003354D5">
        <w:t xml:space="preserve"> (1</w:t>
      </w:r>
      <w:r>
        <w:t>6</w:t>
      </w:r>
      <w:r w:rsidRPr="008836D2">
        <w:rPr>
          <w:vertAlign w:val="superscript"/>
        </w:rPr>
        <w:t>th</w:t>
      </w:r>
      <w:r>
        <w:t xml:space="preserve"> Edition), </w:t>
      </w:r>
      <w:r w:rsidRPr="003354D5">
        <w:t>Pearson Prentice Hall.</w:t>
      </w:r>
    </w:p>
    <w:p w:rsidR="008836D2" w:rsidRPr="003354D5" w:rsidRDefault="008836D2" w:rsidP="008836D2"/>
    <w:p w:rsidR="008836D2" w:rsidRPr="003354D5" w:rsidRDefault="008836D2" w:rsidP="008836D2">
      <w:proofErr w:type="spellStart"/>
      <w:r w:rsidRPr="009154C7">
        <w:t>Noe</w:t>
      </w:r>
      <w:proofErr w:type="spellEnd"/>
      <w:r w:rsidRPr="009154C7">
        <w:t xml:space="preserve">, R.A., </w:t>
      </w:r>
      <w:proofErr w:type="spellStart"/>
      <w:r w:rsidRPr="009154C7">
        <w:t>Hollenbeck</w:t>
      </w:r>
      <w:proofErr w:type="gramStart"/>
      <w:r w:rsidRPr="009154C7">
        <w:t>,J.R</w:t>
      </w:r>
      <w:proofErr w:type="spellEnd"/>
      <w:proofErr w:type="gramEnd"/>
      <w:r w:rsidRPr="009154C7">
        <w:t>., Gerhart, B., Wright, P.M</w:t>
      </w:r>
      <w:r>
        <w:t xml:space="preserve"> </w:t>
      </w:r>
      <w:r w:rsidRPr="009154C7">
        <w:t>(201</w:t>
      </w:r>
      <w:r>
        <w:t>9</w:t>
      </w:r>
      <w:r w:rsidRPr="009154C7">
        <w:t xml:space="preserve">), </w:t>
      </w:r>
      <w:r w:rsidRPr="008836D2">
        <w:rPr>
          <w:b/>
        </w:rPr>
        <w:t>Human Resource Management. Gaining a Competitive Advantage</w:t>
      </w:r>
      <w:r>
        <w:t xml:space="preserve"> </w:t>
      </w:r>
      <w:r w:rsidRPr="009154C7">
        <w:t>(</w:t>
      </w:r>
      <w:r>
        <w:t>11</w:t>
      </w:r>
      <w:r w:rsidRPr="008836D2">
        <w:rPr>
          <w:vertAlign w:val="superscript"/>
        </w:rPr>
        <w:t>th</w:t>
      </w:r>
      <w:r w:rsidRPr="009154C7">
        <w:t xml:space="preserve"> Edit</w:t>
      </w:r>
      <w:r>
        <w:t xml:space="preserve">ion), McGraw-Hill Edu </w:t>
      </w:r>
      <w:r w:rsidRPr="009154C7">
        <w:t>cation.</w:t>
      </w:r>
    </w:p>
    <w:p w:rsidR="008836D2" w:rsidRDefault="008836D2" w:rsidP="00647EA7">
      <w:pPr>
        <w:rPr>
          <w:b/>
        </w:rPr>
      </w:pPr>
    </w:p>
    <w:p w:rsidR="00420D49" w:rsidRDefault="00420D49" w:rsidP="00647EA7">
      <w:pPr>
        <w:rPr>
          <w:b/>
        </w:rPr>
      </w:pPr>
    </w:p>
    <w:p w:rsidR="00647EA7" w:rsidRDefault="00647EA7" w:rsidP="00647EA7">
      <w:pPr>
        <w:rPr>
          <w:b/>
        </w:rPr>
      </w:pPr>
      <w:r w:rsidRPr="007C29D1">
        <w:rPr>
          <w:b/>
        </w:rPr>
        <w:t xml:space="preserve">List of Cases </w:t>
      </w:r>
    </w:p>
    <w:p w:rsidR="00EC24D6" w:rsidRDefault="00EC24D6" w:rsidP="00647EA7">
      <w:pPr>
        <w:rPr>
          <w:b/>
        </w:rPr>
      </w:pPr>
    </w:p>
    <w:p w:rsidR="001E4DDB" w:rsidRDefault="001E4DDB" w:rsidP="00647EA7">
      <w:pPr>
        <w:rPr>
          <w:b/>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
        <w:gridCol w:w="1330"/>
        <w:gridCol w:w="110"/>
        <w:gridCol w:w="185"/>
        <w:gridCol w:w="895"/>
        <w:gridCol w:w="110"/>
        <w:gridCol w:w="70"/>
        <w:gridCol w:w="5808"/>
        <w:gridCol w:w="1689"/>
      </w:tblGrid>
      <w:tr w:rsidR="00004248" w:rsidRPr="003C26BA" w:rsidTr="001E4DDB">
        <w:trPr>
          <w:gridAfter w:val="1"/>
          <w:wAfter w:w="1689" w:type="dxa"/>
        </w:trPr>
        <w:tc>
          <w:tcPr>
            <w:tcW w:w="2610" w:type="dxa"/>
            <w:gridSpan w:val="5"/>
            <w:tcBorders>
              <w:top w:val="nil"/>
              <w:left w:val="nil"/>
              <w:bottom w:val="single" w:sz="4" w:space="0" w:color="auto"/>
              <w:right w:val="nil"/>
            </w:tcBorders>
          </w:tcPr>
          <w:p w:rsidR="00004248" w:rsidRPr="00D74D53" w:rsidRDefault="00004248" w:rsidP="00EC24D6"/>
        </w:tc>
        <w:tc>
          <w:tcPr>
            <w:tcW w:w="5988" w:type="dxa"/>
            <w:gridSpan w:val="3"/>
            <w:tcBorders>
              <w:top w:val="nil"/>
              <w:left w:val="nil"/>
              <w:bottom w:val="single" w:sz="4" w:space="0" w:color="auto"/>
              <w:right w:val="nil"/>
            </w:tcBorders>
          </w:tcPr>
          <w:p w:rsidR="00004248" w:rsidRPr="00D74D53" w:rsidRDefault="00004248" w:rsidP="005F4D0D"/>
        </w:tc>
      </w:tr>
      <w:tr w:rsidR="00004248" w:rsidRPr="003C26BA" w:rsidTr="001E4DDB">
        <w:trPr>
          <w:gridAfter w:val="1"/>
          <w:wAfter w:w="1689" w:type="dxa"/>
        </w:trPr>
        <w:tc>
          <w:tcPr>
            <w:tcW w:w="1420" w:type="dxa"/>
            <w:gridSpan w:val="2"/>
            <w:tcBorders>
              <w:top w:val="single" w:sz="4" w:space="0" w:color="auto"/>
              <w:left w:val="nil"/>
              <w:bottom w:val="nil"/>
              <w:right w:val="nil"/>
            </w:tcBorders>
          </w:tcPr>
          <w:p w:rsidR="00004248" w:rsidRPr="00146EB3" w:rsidRDefault="00004248" w:rsidP="005F4D0D">
            <w:pPr>
              <w:rPr>
                <w:b/>
              </w:rPr>
            </w:pPr>
            <w:r w:rsidRPr="00146EB3">
              <w:rPr>
                <w:b/>
              </w:rPr>
              <w:t xml:space="preserve">Case </w:t>
            </w:r>
            <w:r w:rsidR="00EC24D6">
              <w:rPr>
                <w:b/>
              </w:rPr>
              <w:t>1</w:t>
            </w:r>
          </w:p>
        </w:tc>
        <w:tc>
          <w:tcPr>
            <w:tcW w:w="1190" w:type="dxa"/>
            <w:gridSpan w:val="3"/>
            <w:tcBorders>
              <w:top w:val="single" w:sz="4" w:space="0" w:color="auto"/>
              <w:left w:val="nil"/>
              <w:bottom w:val="nil"/>
              <w:right w:val="nil"/>
            </w:tcBorders>
          </w:tcPr>
          <w:p w:rsidR="00004248" w:rsidRPr="00146EB3" w:rsidRDefault="00004248" w:rsidP="005F4D0D">
            <w:pPr>
              <w:rPr>
                <w:b/>
              </w:rPr>
            </w:pPr>
            <w:r w:rsidRPr="00146EB3">
              <w:rPr>
                <w:b/>
              </w:rPr>
              <w:t>Date:</w:t>
            </w:r>
          </w:p>
        </w:tc>
        <w:tc>
          <w:tcPr>
            <w:tcW w:w="5988" w:type="dxa"/>
            <w:gridSpan w:val="3"/>
            <w:tcBorders>
              <w:top w:val="single" w:sz="4" w:space="0" w:color="auto"/>
              <w:left w:val="nil"/>
              <w:bottom w:val="nil"/>
              <w:right w:val="nil"/>
            </w:tcBorders>
          </w:tcPr>
          <w:p w:rsidR="00004248" w:rsidRPr="00146EB3" w:rsidRDefault="00004248" w:rsidP="005F4D0D">
            <w:pPr>
              <w:rPr>
                <w:b/>
              </w:rPr>
            </w:pPr>
            <w:r w:rsidRPr="00146EB3">
              <w:rPr>
                <w:b/>
              </w:rPr>
              <w:t>22 October 2020</w:t>
            </w:r>
          </w:p>
        </w:tc>
      </w:tr>
      <w:tr w:rsidR="00004248" w:rsidRPr="003C26BA" w:rsidTr="001E4DDB">
        <w:trPr>
          <w:gridAfter w:val="1"/>
          <w:wAfter w:w="1689" w:type="dxa"/>
        </w:trPr>
        <w:tc>
          <w:tcPr>
            <w:tcW w:w="2610" w:type="dxa"/>
            <w:gridSpan w:val="5"/>
            <w:tcBorders>
              <w:top w:val="nil"/>
              <w:left w:val="nil"/>
              <w:bottom w:val="single" w:sz="4" w:space="0" w:color="auto"/>
              <w:right w:val="nil"/>
            </w:tcBorders>
          </w:tcPr>
          <w:p w:rsidR="00004248" w:rsidRPr="00146EB3" w:rsidRDefault="00004248" w:rsidP="005F4D0D">
            <w:pPr>
              <w:jc w:val="right"/>
            </w:pPr>
            <w:r w:rsidRPr="00146EB3">
              <w:t>Case:</w:t>
            </w:r>
          </w:p>
          <w:p w:rsidR="00146EB3" w:rsidRPr="00146EB3" w:rsidRDefault="00146EB3" w:rsidP="005F4D0D">
            <w:pPr>
              <w:jc w:val="right"/>
            </w:pPr>
          </w:p>
          <w:p w:rsidR="00004248" w:rsidRPr="00146EB3" w:rsidRDefault="00004248" w:rsidP="005F4D0D">
            <w:pPr>
              <w:jc w:val="right"/>
            </w:pPr>
            <w:r w:rsidRPr="00146EB3">
              <w:t xml:space="preserve">Type: </w:t>
            </w:r>
          </w:p>
          <w:p w:rsidR="00004248" w:rsidRPr="00146EB3" w:rsidRDefault="00004248" w:rsidP="005F4D0D">
            <w:pPr>
              <w:jc w:val="right"/>
            </w:pPr>
            <w:r w:rsidRPr="00146EB3">
              <w:t>Subject:</w:t>
            </w:r>
          </w:p>
          <w:p w:rsidR="007B4DD8" w:rsidRPr="00146EB3" w:rsidRDefault="007B4DD8" w:rsidP="007B4DD8">
            <w:pPr>
              <w:jc w:val="center"/>
            </w:pPr>
            <w:r w:rsidRPr="00146EB3">
              <w:t xml:space="preserve">                Teamwork:</w:t>
            </w:r>
          </w:p>
          <w:p w:rsidR="00004248" w:rsidRPr="00146EB3" w:rsidRDefault="007B4DD8" w:rsidP="007B4DD8">
            <w:pPr>
              <w:jc w:val="right"/>
            </w:pPr>
            <w:r w:rsidRPr="00146EB3">
              <w:t xml:space="preserve">                    Grading:  </w:t>
            </w:r>
          </w:p>
        </w:tc>
        <w:tc>
          <w:tcPr>
            <w:tcW w:w="5988" w:type="dxa"/>
            <w:gridSpan w:val="3"/>
            <w:tcBorders>
              <w:top w:val="nil"/>
              <w:left w:val="nil"/>
              <w:bottom w:val="single" w:sz="4" w:space="0" w:color="auto"/>
              <w:right w:val="nil"/>
            </w:tcBorders>
          </w:tcPr>
          <w:p w:rsidR="00146EB3" w:rsidRPr="00146EB3" w:rsidRDefault="00004248" w:rsidP="005F4D0D">
            <w:r w:rsidRPr="00146EB3">
              <w:t>“</w:t>
            </w:r>
            <w:r w:rsidR="00146EB3" w:rsidRPr="00146EB3">
              <w:t>Can an Airline Cut “Turn Times” Without Adding Staff</w:t>
            </w:r>
            <w:proofErr w:type="gramStart"/>
            <w:r w:rsidR="00146EB3" w:rsidRPr="00146EB3">
              <w:t>?,</w:t>
            </w:r>
            <w:proofErr w:type="gramEnd"/>
            <w:r w:rsidR="00146EB3" w:rsidRPr="00146EB3">
              <w:t xml:space="preserve"> HBR Case, January 2016.</w:t>
            </w:r>
          </w:p>
          <w:p w:rsidR="00004248" w:rsidRPr="00146EB3" w:rsidRDefault="00004248" w:rsidP="005F4D0D">
            <w:pPr>
              <w:rPr>
                <w:lang w:val="tr-TR"/>
              </w:rPr>
            </w:pPr>
            <w:r w:rsidRPr="00146EB3">
              <w:t>Paper</w:t>
            </w:r>
          </w:p>
          <w:p w:rsidR="00004248" w:rsidRPr="00146EB3" w:rsidRDefault="00146EB3" w:rsidP="005F4D0D">
            <w:r w:rsidRPr="00146EB3">
              <w:t>HR Planning</w:t>
            </w:r>
          </w:p>
          <w:p w:rsidR="007B4DD8" w:rsidRPr="00146EB3" w:rsidRDefault="007B4DD8" w:rsidP="007B4DD8">
            <w:r w:rsidRPr="00146EB3">
              <w:t xml:space="preserve">Yes </w:t>
            </w:r>
          </w:p>
          <w:p w:rsidR="00004248" w:rsidRPr="00146EB3" w:rsidRDefault="007B4DD8" w:rsidP="007B4DD8">
            <w:r w:rsidRPr="00146EB3">
              <w:t>Team</w:t>
            </w:r>
          </w:p>
        </w:tc>
      </w:tr>
      <w:tr w:rsidR="00004248" w:rsidRPr="003C26BA" w:rsidTr="001E4DDB">
        <w:trPr>
          <w:gridAfter w:val="1"/>
          <w:wAfter w:w="1689" w:type="dxa"/>
        </w:trPr>
        <w:tc>
          <w:tcPr>
            <w:tcW w:w="1420" w:type="dxa"/>
            <w:gridSpan w:val="2"/>
            <w:tcBorders>
              <w:top w:val="single" w:sz="4" w:space="0" w:color="auto"/>
              <w:left w:val="nil"/>
              <w:bottom w:val="nil"/>
              <w:right w:val="nil"/>
            </w:tcBorders>
          </w:tcPr>
          <w:p w:rsidR="00004248" w:rsidRPr="005C25BB" w:rsidRDefault="00004248" w:rsidP="005F4D0D">
            <w:pPr>
              <w:rPr>
                <w:b/>
              </w:rPr>
            </w:pPr>
            <w:r w:rsidRPr="005C25BB">
              <w:rPr>
                <w:b/>
              </w:rPr>
              <w:t xml:space="preserve">Case </w:t>
            </w:r>
            <w:r w:rsidR="00EC24D6">
              <w:rPr>
                <w:b/>
              </w:rPr>
              <w:t>2</w:t>
            </w:r>
          </w:p>
        </w:tc>
        <w:tc>
          <w:tcPr>
            <w:tcW w:w="1190" w:type="dxa"/>
            <w:gridSpan w:val="3"/>
            <w:tcBorders>
              <w:top w:val="single" w:sz="4" w:space="0" w:color="auto"/>
              <w:left w:val="nil"/>
              <w:bottom w:val="nil"/>
              <w:right w:val="nil"/>
            </w:tcBorders>
          </w:tcPr>
          <w:p w:rsidR="00004248" w:rsidRPr="005C25BB" w:rsidRDefault="00004248" w:rsidP="005F4D0D">
            <w:pPr>
              <w:rPr>
                <w:b/>
              </w:rPr>
            </w:pPr>
            <w:r w:rsidRPr="005C25BB">
              <w:rPr>
                <w:b/>
              </w:rPr>
              <w:t>Date:</w:t>
            </w:r>
          </w:p>
        </w:tc>
        <w:tc>
          <w:tcPr>
            <w:tcW w:w="5988" w:type="dxa"/>
            <w:gridSpan w:val="3"/>
            <w:tcBorders>
              <w:top w:val="single" w:sz="4" w:space="0" w:color="auto"/>
              <w:left w:val="nil"/>
              <w:bottom w:val="nil"/>
              <w:right w:val="nil"/>
            </w:tcBorders>
          </w:tcPr>
          <w:p w:rsidR="00004248" w:rsidRPr="005C25BB" w:rsidRDefault="00004248" w:rsidP="005F4D0D">
            <w:pPr>
              <w:rPr>
                <w:b/>
              </w:rPr>
            </w:pPr>
            <w:r w:rsidRPr="005C25BB">
              <w:rPr>
                <w:b/>
              </w:rPr>
              <w:t>5 November 2020</w:t>
            </w:r>
          </w:p>
        </w:tc>
      </w:tr>
      <w:tr w:rsidR="00004248" w:rsidRPr="003C26BA" w:rsidTr="001E4DDB">
        <w:trPr>
          <w:gridAfter w:val="1"/>
          <w:wAfter w:w="1689" w:type="dxa"/>
        </w:trPr>
        <w:tc>
          <w:tcPr>
            <w:tcW w:w="2610" w:type="dxa"/>
            <w:gridSpan w:val="5"/>
            <w:tcBorders>
              <w:top w:val="nil"/>
              <w:left w:val="nil"/>
              <w:bottom w:val="single" w:sz="4" w:space="0" w:color="auto"/>
              <w:right w:val="nil"/>
            </w:tcBorders>
          </w:tcPr>
          <w:p w:rsidR="00004248" w:rsidRPr="005C25BB" w:rsidRDefault="00004248" w:rsidP="005F4D0D">
            <w:pPr>
              <w:jc w:val="right"/>
            </w:pPr>
            <w:r w:rsidRPr="005C25BB">
              <w:t>Case:</w:t>
            </w:r>
          </w:p>
          <w:p w:rsidR="00004248" w:rsidRPr="005C25BB" w:rsidRDefault="00004248" w:rsidP="005F4D0D">
            <w:pPr>
              <w:jc w:val="right"/>
            </w:pPr>
          </w:p>
          <w:p w:rsidR="00004248" w:rsidRPr="005C25BB" w:rsidRDefault="00004248" w:rsidP="005F4D0D">
            <w:pPr>
              <w:jc w:val="right"/>
            </w:pPr>
            <w:r w:rsidRPr="005C25BB">
              <w:t xml:space="preserve">Type: </w:t>
            </w:r>
          </w:p>
          <w:p w:rsidR="00004248" w:rsidRPr="005C25BB" w:rsidRDefault="00004248" w:rsidP="005F4D0D">
            <w:pPr>
              <w:jc w:val="right"/>
            </w:pPr>
            <w:r w:rsidRPr="005C25BB">
              <w:t>Subject:</w:t>
            </w:r>
          </w:p>
          <w:p w:rsidR="007B4DD8" w:rsidRPr="005C25BB" w:rsidRDefault="007B4DD8" w:rsidP="005C25BB">
            <w:r w:rsidRPr="005C25BB">
              <w:t xml:space="preserve">                </w:t>
            </w:r>
            <w:r w:rsidR="004416D4" w:rsidRPr="005C25BB">
              <w:t xml:space="preserve">        </w:t>
            </w:r>
            <w:r w:rsidRPr="005C25BB">
              <w:t>Teamwork:</w:t>
            </w:r>
            <w:r w:rsidR="004416D4" w:rsidRPr="005C25BB">
              <w:t xml:space="preserve"> </w:t>
            </w:r>
            <w:r w:rsidRPr="005C25BB">
              <w:t xml:space="preserve"> </w:t>
            </w:r>
          </w:p>
          <w:p w:rsidR="00004248" w:rsidRPr="005C25BB" w:rsidRDefault="007B4DD8" w:rsidP="007B4DD8">
            <w:pPr>
              <w:jc w:val="right"/>
            </w:pPr>
            <w:r w:rsidRPr="005C25BB">
              <w:t xml:space="preserve">                    Grading:  </w:t>
            </w:r>
          </w:p>
        </w:tc>
        <w:tc>
          <w:tcPr>
            <w:tcW w:w="5988" w:type="dxa"/>
            <w:gridSpan w:val="3"/>
            <w:tcBorders>
              <w:top w:val="nil"/>
              <w:left w:val="nil"/>
              <w:bottom w:val="single" w:sz="4" w:space="0" w:color="auto"/>
              <w:right w:val="nil"/>
            </w:tcBorders>
          </w:tcPr>
          <w:p w:rsidR="00004248" w:rsidRPr="005C25BB" w:rsidRDefault="00004248" w:rsidP="005C25BB">
            <w:pPr>
              <w:autoSpaceDE w:val="0"/>
              <w:autoSpaceDN w:val="0"/>
              <w:adjustRightInd w:val="0"/>
            </w:pPr>
            <w:r w:rsidRPr="005C25BB">
              <w:t>“</w:t>
            </w:r>
            <w:r w:rsidR="005C25BB" w:rsidRPr="005C25BB">
              <w:t>Trust The Algorıthm Or Your Gut?</w:t>
            </w:r>
            <w:proofErr w:type="gramStart"/>
            <w:r w:rsidR="005C25BB" w:rsidRPr="005C25BB">
              <w:t>”,</w:t>
            </w:r>
            <w:proofErr w:type="gramEnd"/>
            <w:r w:rsidR="005C25BB" w:rsidRPr="005C25BB">
              <w:t xml:space="preserve"> HBR Case, May-June 2018, 147-151.</w:t>
            </w:r>
          </w:p>
          <w:p w:rsidR="00004248" w:rsidRPr="005C25BB" w:rsidRDefault="00004248" w:rsidP="005F4D0D">
            <w:pPr>
              <w:rPr>
                <w:lang w:val="tr-TR"/>
              </w:rPr>
            </w:pPr>
            <w:r w:rsidRPr="005C25BB">
              <w:t>Paper</w:t>
            </w:r>
          </w:p>
          <w:p w:rsidR="005C25BB" w:rsidRPr="005C25BB" w:rsidRDefault="004416D4" w:rsidP="005F4D0D">
            <w:r w:rsidRPr="005C25BB">
              <w:t>Recruitment</w:t>
            </w:r>
          </w:p>
          <w:p w:rsidR="005C25BB" w:rsidRPr="005C25BB" w:rsidRDefault="005C25BB" w:rsidP="005C25BB">
            <w:r w:rsidRPr="005C25BB">
              <w:t xml:space="preserve">Yes </w:t>
            </w:r>
          </w:p>
          <w:p w:rsidR="00004248" w:rsidRPr="005C25BB" w:rsidRDefault="005C25BB" w:rsidP="005C25BB">
            <w:r w:rsidRPr="005C25BB">
              <w:t>Team</w:t>
            </w:r>
          </w:p>
        </w:tc>
      </w:tr>
      <w:tr w:rsidR="00004248" w:rsidRPr="003C26BA" w:rsidTr="001E4DDB">
        <w:trPr>
          <w:gridAfter w:val="1"/>
          <w:wAfter w:w="1689" w:type="dxa"/>
        </w:trPr>
        <w:tc>
          <w:tcPr>
            <w:tcW w:w="1420" w:type="dxa"/>
            <w:gridSpan w:val="2"/>
            <w:tcBorders>
              <w:top w:val="single" w:sz="4" w:space="0" w:color="auto"/>
              <w:left w:val="nil"/>
              <w:bottom w:val="nil"/>
              <w:right w:val="nil"/>
            </w:tcBorders>
          </w:tcPr>
          <w:p w:rsidR="00004248" w:rsidRPr="0076570C" w:rsidRDefault="00004248" w:rsidP="005F4D0D">
            <w:pPr>
              <w:rPr>
                <w:b/>
              </w:rPr>
            </w:pPr>
            <w:r w:rsidRPr="0076570C">
              <w:rPr>
                <w:b/>
              </w:rPr>
              <w:t xml:space="preserve">Case </w:t>
            </w:r>
            <w:r w:rsidR="00EC24D6">
              <w:rPr>
                <w:b/>
              </w:rPr>
              <w:t>3</w:t>
            </w:r>
          </w:p>
        </w:tc>
        <w:tc>
          <w:tcPr>
            <w:tcW w:w="1190" w:type="dxa"/>
            <w:gridSpan w:val="3"/>
            <w:tcBorders>
              <w:top w:val="single" w:sz="4" w:space="0" w:color="auto"/>
              <w:left w:val="nil"/>
              <w:bottom w:val="nil"/>
              <w:right w:val="nil"/>
            </w:tcBorders>
          </w:tcPr>
          <w:p w:rsidR="00004248" w:rsidRPr="0076570C" w:rsidRDefault="00004248" w:rsidP="005F4D0D">
            <w:pPr>
              <w:rPr>
                <w:b/>
              </w:rPr>
            </w:pPr>
            <w:r w:rsidRPr="0076570C">
              <w:rPr>
                <w:b/>
              </w:rPr>
              <w:t>Date:</w:t>
            </w:r>
          </w:p>
        </w:tc>
        <w:tc>
          <w:tcPr>
            <w:tcW w:w="5988" w:type="dxa"/>
            <w:gridSpan w:val="3"/>
            <w:tcBorders>
              <w:top w:val="single" w:sz="4" w:space="0" w:color="auto"/>
              <w:left w:val="nil"/>
              <w:bottom w:val="nil"/>
              <w:right w:val="nil"/>
            </w:tcBorders>
          </w:tcPr>
          <w:p w:rsidR="00004248" w:rsidRPr="0076570C" w:rsidRDefault="00004248" w:rsidP="005F4D0D">
            <w:pPr>
              <w:rPr>
                <w:b/>
              </w:rPr>
            </w:pPr>
            <w:r w:rsidRPr="0076570C">
              <w:rPr>
                <w:b/>
              </w:rPr>
              <w:t>12 November 2020</w:t>
            </w:r>
          </w:p>
        </w:tc>
      </w:tr>
      <w:tr w:rsidR="00004248" w:rsidRPr="003C26BA" w:rsidTr="001E4DDB">
        <w:trPr>
          <w:gridAfter w:val="1"/>
          <w:wAfter w:w="1689" w:type="dxa"/>
        </w:trPr>
        <w:tc>
          <w:tcPr>
            <w:tcW w:w="2610" w:type="dxa"/>
            <w:gridSpan w:val="5"/>
            <w:tcBorders>
              <w:top w:val="nil"/>
              <w:left w:val="nil"/>
              <w:bottom w:val="single" w:sz="4" w:space="0" w:color="auto"/>
              <w:right w:val="nil"/>
            </w:tcBorders>
          </w:tcPr>
          <w:p w:rsidR="00004248" w:rsidRPr="0076570C" w:rsidRDefault="00004248" w:rsidP="005F4D0D">
            <w:pPr>
              <w:jc w:val="right"/>
            </w:pPr>
            <w:r w:rsidRPr="0076570C">
              <w:t>Case:</w:t>
            </w:r>
          </w:p>
          <w:p w:rsidR="00004248" w:rsidRPr="0076570C" w:rsidRDefault="00004248" w:rsidP="005F4D0D">
            <w:pPr>
              <w:jc w:val="right"/>
            </w:pPr>
          </w:p>
          <w:p w:rsidR="00004248" w:rsidRPr="0076570C" w:rsidRDefault="00004248" w:rsidP="005F4D0D">
            <w:pPr>
              <w:jc w:val="right"/>
            </w:pPr>
            <w:r w:rsidRPr="0076570C">
              <w:t>Type:</w:t>
            </w:r>
          </w:p>
          <w:p w:rsidR="00004248" w:rsidRPr="0076570C" w:rsidRDefault="00004248" w:rsidP="005F4D0D">
            <w:pPr>
              <w:jc w:val="right"/>
            </w:pPr>
            <w:r w:rsidRPr="0076570C">
              <w:t>Subject:</w:t>
            </w:r>
          </w:p>
          <w:p w:rsidR="007B4DD8" w:rsidRPr="0076570C" w:rsidRDefault="007B4DD8" w:rsidP="007B4DD8">
            <w:pPr>
              <w:jc w:val="center"/>
            </w:pPr>
            <w:r w:rsidRPr="0076570C">
              <w:t xml:space="preserve">                </w:t>
            </w:r>
            <w:r w:rsidR="00854556">
              <w:t xml:space="preserve">       </w:t>
            </w:r>
            <w:r w:rsidRPr="0076570C">
              <w:t>Teamwork:</w:t>
            </w:r>
          </w:p>
          <w:p w:rsidR="00004248" w:rsidRPr="0076570C" w:rsidRDefault="007B4DD8" w:rsidP="007B4DD8">
            <w:pPr>
              <w:jc w:val="right"/>
            </w:pPr>
            <w:r w:rsidRPr="0076570C">
              <w:t xml:space="preserve">                    Grading:  </w:t>
            </w:r>
          </w:p>
        </w:tc>
        <w:tc>
          <w:tcPr>
            <w:tcW w:w="5988" w:type="dxa"/>
            <w:gridSpan w:val="3"/>
            <w:tcBorders>
              <w:top w:val="nil"/>
              <w:left w:val="nil"/>
              <w:bottom w:val="single" w:sz="4" w:space="0" w:color="auto"/>
              <w:right w:val="nil"/>
            </w:tcBorders>
          </w:tcPr>
          <w:p w:rsidR="00004248" w:rsidRPr="0076570C" w:rsidRDefault="00004248" w:rsidP="0076570C">
            <w:pPr>
              <w:autoSpaceDE w:val="0"/>
              <w:autoSpaceDN w:val="0"/>
              <w:adjustRightInd w:val="0"/>
            </w:pPr>
            <w:r w:rsidRPr="0076570C">
              <w:t>“</w:t>
            </w:r>
            <w:r w:rsidR="0076570C" w:rsidRPr="0076570C">
              <w:t xml:space="preserve">Are Our Customer Liaisons </w:t>
            </w:r>
            <w:r w:rsidR="006311F8">
              <w:t>Helping o</w:t>
            </w:r>
            <w:r w:rsidR="0076570C" w:rsidRPr="0076570C">
              <w:t>r Hurting</w:t>
            </w:r>
            <w:proofErr w:type="gramStart"/>
            <w:r w:rsidR="0076570C" w:rsidRPr="0076570C">
              <w:t>?,</w:t>
            </w:r>
            <w:proofErr w:type="gramEnd"/>
            <w:r w:rsidR="0076570C" w:rsidRPr="0076570C">
              <w:t xml:space="preserve"> HBR Case, January-February 2018, Pp. 147-151.</w:t>
            </w:r>
          </w:p>
          <w:p w:rsidR="00004248" w:rsidRPr="0076570C" w:rsidRDefault="00004248" w:rsidP="005F4D0D">
            <w:r w:rsidRPr="0076570C">
              <w:t>Paper</w:t>
            </w:r>
          </w:p>
          <w:p w:rsidR="0076570C" w:rsidRPr="0076570C" w:rsidRDefault="0076570C" w:rsidP="005F4D0D">
            <w:r w:rsidRPr="0076570C">
              <w:t>Attraction and Retention</w:t>
            </w:r>
          </w:p>
          <w:p w:rsidR="007B4DD8" w:rsidRPr="0076570C" w:rsidRDefault="007B4DD8" w:rsidP="007B4DD8">
            <w:r w:rsidRPr="0076570C">
              <w:t xml:space="preserve">Yes </w:t>
            </w:r>
          </w:p>
          <w:p w:rsidR="00004248" w:rsidRPr="0076570C" w:rsidRDefault="007B4DD8" w:rsidP="007B4DD8">
            <w:r w:rsidRPr="0076570C">
              <w:t>Team</w:t>
            </w:r>
          </w:p>
        </w:tc>
      </w:tr>
      <w:tr w:rsidR="00004248" w:rsidRPr="003C26BA" w:rsidTr="001E4DDB">
        <w:trPr>
          <w:gridAfter w:val="1"/>
          <w:wAfter w:w="1689" w:type="dxa"/>
        </w:trPr>
        <w:tc>
          <w:tcPr>
            <w:tcW w:w="1420" w:type="dxa"/>
            <w:gridSpan w:val="2"/>
            <w:tcBorders>
              <w:top w:val="single" w:sz="4" w:space="0" w:color="auto"/>
              <w:left w:val="nil"/>
              <w:bottom w:val="nil"/>
              <w:right w:val="nil"/>
            </w:tcBorders>
          </w:tcPr>
          <w:p w:rsidR="00004248" w:rsidRPr="002143AD" w:rsidRDefault="00004248" w:rsidP="005F4D0D">
            <w:pPr>
              <w:rPr>
                <w:b/>
              </w:rPr>
            </w:pPr>
            <w:r w:rsidRPr="002143AD">
              <w:rPr>
                <w:b/>
              </w:rPr>
              <w:t xml:space="preserve">Case </w:t>
            </w:r>
            <w:r w:rsidR="00EC24D6" w:rsidRPr="002143AD">
              <w:rPr>
                <w:b/>
              </w:rPr>
              <w:t>4</w:t>
            </w:r>
          </w:p>
        </w:tc>
        <w:tc>
          <w:tcPr>
            <w:tcW w:w="1190" w:type="dxa"/>
            <w:gridSpan w:val="3"/>
            <w:tcBorders>
              <w:top w:val="single" w:sz="4" w:space="0" w:color="auto"/>
              <w:left w:val="nil"/>
              <w:bottom w:val="nil"/>
              <w:right w:val="nil"/>
            </w:tcBorders>
          </w:tcPr>
          <w:p w:rsidR="00004248" w:rsidRPr="002143AD" w:rsidRDefault="00004248" w:rsidP="005F4D0D">
            <w:pPr>
              <w:rPr>
                <w:b/>
              </w:rPr>
            </w:pPr>
            <w:r w:rsidRPr="002143AD">
              <w:rPr>
                <w:b/>
              </w:rPr>
              <w:t>Date:</w:t>
            </w:r>
          </w:p>
        </w:tc>
        <w:tc>
          <w:tcPr>
            <w:tcW w:w="5988" w:type="dxa"/>
            <w:gridSpan w:val="3"/>
            <w:tcBorders>
              <w:top w:val="single" w:sz="4" w:space="0" w:color="auto"/>
              <w:left w:val="nil"/>
              <w:bottom w:val="nil"/>
              <w:right w:val="nil"/>
            </w:tcBorders>
          </w:tcPr>
          <w:p w:rsidR="00004248" w:rsidRPr="002143AD" w:rsidRDefault="00004248" w:rsidP="005F4D0D">
            <w:pPr>
              <w:rPr>
                <w:b/>
              </w:rPr>
            </w:pPr>
            <w:r w:rsidRPr="002143AD">
              <w:rPr>
                <w:b/>
              </w:rPr>
              <w:t>19 November 2020</w:t>
            </w:r>
          </w:p>
        </w:tc>
      </w:tr>
      <w:tr w:rsidR="00004248" w:rsidRPr="003C26BA" w:rsidTr="001E4DDB">
        <w:trPr>
          <w:gridAfter w:val="1"/>
          <w:wAfter w:w="1689" w:type="dxa"/>
          <w:trHeight w:val="1773"/>
        </w:trPr>
        <w:tc>
          <w:tcPr>
            <w:tcW w:w="2610" w:type="dxa"/>
            <w:gridSpan w:val="5"/>
            <w:tcBorders>
              <w:top w:val="nil"/>
              <w:left w:val="nil"/>
              <w:bottom w:val="single" w:sz="4" w:space="0" w:color="auto"/>
              <w:right w:val="nil"/>
            </w:tcBorders>
          </w:tcPr>
          <w:p w:rsidR="00004248" w:rsidRPr="002143AD" w:rsidRDefault="00004248" w:rsidP="005F4D0D">
            <w:pPr>
              <w:jc w:val="right"/>
            </w:pPr>
            <w:r w:rsidRPr="002143AD">
              <w:lastRenderedPageBreak/>
              <w:t>Case:</w:t>
            </w:r>
          </w:p>
          <w:p w:rsidR="00004248" w:rsidRPr="002143AD" w:rsidRDefault="00004248" w:rsidP="005F4D0D">
            <w:pPr>
              <w:jc w:val="right"/>
            </w:pPr>
          </w:p>
          <w:p w:rsidR="00004248" w:rsidRPr="002143AD" w:rsidRDefault="00004248" w:rsidP="005F4D0D">
            <w:pPr>
              <w:jc w:val="right"/>
            </w:pPr>
            <w:r w:rsidRPr="002143AD">
              <w:t xml:space="preserve">Type: </w:t>
            </w:r>
          </w:p>
          <w:p w:rsidR="00004248" w:rsidRPr="002143AD" w:rsidRDefault="00004248" w:rsidP="005F4D0D">
            <w:pPr>
              <w:jc w:val="right"/>
            </w:pPr>
            <w:r w:rsidRPr="002143AD">
              <w:t>Subject:</w:t>
            </w:r>
          </w:p>
          <w:p w:rsidR="007B4DD8" w:rsidRPr="002143AD" w:rsidRDefault="007B4DD8" w:rsidP="007B4DD8">
            <w:pPr>
              <w:jc w:val="center"/>
            </w:pPr>
            <w:r w:rsidRPr="002143AD">
              <w:t xml:space="preserve">                </w:t>
            </w:r>
            <w:r w:rsidR="00854556">
              <w:t xml:space="preserve">        </w:t>
            </w:r>
            <w:r w:rsidRPr="002143AD">
              <w:t>Teamwork:</w:t>
            </w:r>
          </w:p>
          <w:p w:rsidR="00004248" w:rsidRPr="002143AD" w:rsidRDefault="007B4DD8" w:rsidP="007B4DD8">
            <w:pPr>
              <w:jc w:val="right"/>
            </w:pPr>
            <w:r w:rsidRPr="002143AD">
              <w:t xml:space="preserve">                    Grading:  </w:t>
            </w:r>
          </w:p>
        </w:tc>
        <w:tc>
          <w:tcPr>
            <w:tcW w:w="5988" w:type="dxa"/>
            <w:gridSpan w:val="3"/>
            <w:tcBorders>
              <w:top w:val="nil"/>
              <w:left w:val="nil"/>
              <w:bottom w:val="single" w:sz="4" w:space="0" w:color="auto"/>
              <w:right w:val="nil"/>
            </w:tcBorders>
          </w:tcPr>
          <w:p w:rsidR="00004248" w:rsidRPr="002143AD" w:rsidRDefault="00004248" w:rsidP="005F4D0D">
            <w:r w:rsidRPr="002143AD">
              <w:t>“</w:t>
            </w:r>
            <w:r w:rsidR="002143AD" w:rsidRPr="002143AD">
              <w:t>How hard should you push diversity? HBR Case, November 2012, 2-6.</w:t>
            </w:r>
          </w:p>
          <w:p w:rsidR="00004248" w:rsidRPr="002143AD" w:rsidRDefault="00004248" w:rsidP="005F4D0D">
            <w:r w:rsidRPr="002143AD">
              <w:t>Paper</w:t>
            </w:r>
          </w:p>
          <w:p w:rsidR="00300691" w:rsidRPr="002143AD" w:rsidRDefault="002143AD" w:rsidP="007B4DD8">
            <w:r w:rsidRPr="002143AD">
              <w:t>Diversity</w:t>
            </w:r>
          </w:p>
          <w:p w:rsidR="007B4DD8" w:rsidRPr="002143AD" w:rsidRDefault="007B4DD8" w:rsidP="007B4DD8">
            <w:r w:rsidRPr="002143AD">
              <w:t xml:space="preserve">Yes </w:t>
            </w:r>
          </w:p>
          <w:p w:rsidR="00004248" w:rsidRDefault="007B4DD8" w:rsidP="007B4DD8">
            <w:r w:rsidRPr="002143AD">
              <w:t>Team</w:t>
            </w:r>
          </w:p>
          <w:p w:rsidR="00420D49" w:rsidRPr="002143AD" w:rsidRDefault="00420D49" w:rsidP="007B4DD8"/>
        </w:tc>
      </w:tr>
      <w:tr w:rsidR="00004248" w:rsidRPr="003C26BA" w:rsidTr="001E4DDB">
        <w:trPr>
          <w:gridAfter w:val="1"/>
          <w:wAfter w:w="1689" w:type="dxa"/>
        </w:trPr>
        <w:tc>
          <w:tcPr>
            <w:tcW w:w="1420" w:type="dxa"/>
            <w:gridSpan w:val="2"/>
            <w:tcBorders>
              <w:top w:val="single" w:sz="4" w:space="0" w:color="auto"/>
              <w:left w:val="nil"/>
              <w:bottom w:val="nil"/>
              <w:right w:val="nil"/>
            </w:tcBorders>
          </w:tcPr>
          <w:p w:rsidR="00004248" w:rsidRPr="006D5082" w:rsidRDefault="00004248" w:rsidP="005F4D0D">
            <w:pPr>
              <w:rPr>
                <w:b/>
              </w:rPr>
            </w:pPr>
            <w:r w:rsidRPr="006D5082">
              <w:rPr>
                <w:b/>
              </w:rPr>
              <w:t xml:space="preserve">Case </w:t>
            </w:r>
            <w:r w:rsidR="00EC24D6">
              <w:rPr>
                <w:b/>
              </w:rPr>
              <w:t>5</w:t>
            </w:r>
          </w:p>
        </w:tc>
        <w:tc>
          <w:tcPr>
            <w:tcW w:w="1190" w:type="dxa"/>
            <w:gridSpan w:val="3"/>
            <w:tcBorders>
              <w:top w:val="single" w:sz="4" w:space="0" w:color="auto"/>
              <w:left w:val="nil"/>
              <w:bottom w:val="nil"/>
              <w:right w:val="nil"/>
            </w:tcBorders>
          </w:tcPr>
          <w:p w:rsidR="00004248" w:rsidRPr="006D5082" w:rsidRDefault="00004248" w:rsidP="005F4D0D">
            <w:pPr>
              <w:rPr>
                <w:b/>
              </w:rPr>
            </w:pPr>
            <w:r w:rsidRPr="006D5082">
              <w:rPr>
                <w:b/>
              </w:rPr>
              <w:t>Date:</w:t>
            </w:r>
          </w:p>
        </w:tc>
        <w:tc>
          <w:tcPr>
            <w:tcW w:w="5988" w:type="dxa"/>
            <w:gridSpan w:val="3"/>
            <w:tcBorders>
              <w:top w:val="single" w:sz="4" w:space="0" w:color="auto"/>
              <w:left w:val="nil"/>
              <w:bottom w:val="nil"/>
              <w:right w:val="nil"/>
            </w:tcBorders>
          </w:tcPr>
          <w:p w:rsidR="00004248" w:rsidRPr="006D5082" w:rsidRDefault="00004248" w:rsidP="005F4D0D">
            <w:pPr>
              <w:rPr>
                <w:b/>
              </w:rPr>
            </w:pPr>
            <w:r w:rsidRPr="006D5082">
              <w:rPr>
                <w:b/>
              </w:rPr>
              <w:t>26 November 2020</w:t>
            </w:r>
          </w:p>
        </w:tc>
      </w:tr>
      <w:tr w:rsidR="00004248" w:rsidRPr="003C26BA" w:rsidTr="001E4DDB">
        <w:trPr>
          <w:gridAfter w:val="1"/>
          <w:wAfter w:w="1689" w:type="dxa"/>
          <w:trHeight w:val="2088"/>
        </w:trPr>
        <w:tc>
          <w:tcPr>
            <w:tcW w:w="2610" w:type="dxa"/>
            <w:gridSpan w:val="5"/>
            <w:tcBorders>
              <w:top w:val="nil"/>
              <w:left w:val="nil"/>
              <w:bottom w:val="single" w:sz="4" w:space="0" w:color="auto"/>
              <w:right w:val="nil"/>
            </w:tcBorders>
          </w:tcPr>
          <w:p w:rsidR="00004248" w:rsidRPr="006D5082" w:rsidRDefault="00004248" w:rsidP="005F4D0D">
            <w:pPr>
              <w:jc w:val="right"/>
            </w:pPr>
            <w:r w:rsidRPr="006D5082">
              <w:t>Case:</w:t>
            </w:r>
          </w:p>
          <w:p w:rsidR="00004248" w:rsidRPr="006D5082" w:rsidRDefault="00004248" w:rsidP="006D5082"/>
          <w:p w:rsidR="00420D49" w:rsidRDefault="00420D49" w:rsidP="005F4D0D">
            <w:pPr>
              <w:jc w:val="right"/>
            </w:pPr>
          </w:p>
          <w:p w:rsidR="00004248" w:rsidRPr="006D5082" w:rsidRDefault="00004248" w:rsidP="005F4D0D">
            <w:pPr>
              <w:jc w:val="right"/>
            </w:pPr>
            <w:r w:rsidRPr="006D5082">
              <w:t xml:space="preserve">Type: </w:t>
            </w:r>
          </w:p>
          <w:p w:rsidR="00004248" w:rsidRPr="006D5082" w:rsidRDefault="00004248" w:rsidP="005F4D0D">
            <w:pPr>
              <w:jc w:val="right"/>
            </w:pPr>
            <w:r w:rsidRPr="006D5082">
              <w:t>Subject:</w:t>
            </w:r>
          </w:p>
          <w:p w:rsidR="007B4DD8" w:rsidRPr="006D5082" w:rsidRDefault="007B4DD8" w:rsidP="007B4DD8">
            <w:pPr>
              <w:jc w:val="center"/>
            </w:pPr>
            <w:r w:rsidRPr="006D5082">
              <w:t xml:space="preserve">               </w:t>
            </w:r>
            <w:r w:rsidR="00854556">
              <w:t xml:space="preserve">       </w:t>
            </w:r>
            <w:r w:rsidRPr="006D5082">
              <w:t xml:space="preserve"> Teamwork:</w:t>
            </w:r>
          </w:p>
          <w:p w:rsidR="00004248" w:rsidRPr="006D5082" w:rsidRDefault="007B4DD8" w:rsidP="007B4DD8">
            <w:pPr>
              <w:jc w:val="right"/>
            </w:pPr>
            <w:r w:rsidRPr="006D5082">
              <w:t xml:space="preserve">                    Grading:  </w:t>
            </w:r>
          </w:p>
        </w:tc>
        <w:tc>
          <w:tcPr>
            <w:tcW w:w="5988" w:type="dxa"/>
            <w:gridSpan w:val="3"/>
            <w:tcBorders>
              <w:top w:val="nil"/>
              <w:left w:val="nil"/>
              <w:bottom w:val="single" w:sz="4" w:space="0" w:color="auto"/>
              <w:right w:val="nil"/>
            </w:tcBorders>
          </w:tcPr>
          <w:p w:rsidR="00004248" w:rsidRPr="006D5082" w:rsidRDefault="006D5082" w:rsidP="006D5082">
            <w:pPr>
              <w:autoSpaceDE w:val="0"/>
              <w:autoSpaceDN w:val="0"/>
              <w:adjustRightInd w:val="0"/>
            </w:pPr>
            <w:r w:rsidRPr="006D5082">
              <w:t>Give Your Colleague the Rating He Deserves—or the One He Wants</w:t>
            </w:r>
            <w:proofErr w:type="gramStart"/>
            <w:r w:rsidRPr="006D5082">
              <w:t>?,</w:t>
            </w:r>
            <w:proofErr w:type="gramEnd"/>
            <w:r w:rsidRPr="006D5082">
              <w:t xml:space="preserve"> HBR case, January- February 2020, pp.140-145.</w:t>
            </w:r>
          </w:p>
          <w:p w:rsidR="00004248" w:rsidRPr="006D5082" w:rsidRDefault="00004248" w:rsidP="005F4D0D">
            <w:r w:rsidRPr="006D5082">
              <w:t>Paper</w:t>
            </w:r>
          </w:p>
          <w:p w:rsidR="006D5082" w:rsidRPr="006D5082" w:rsidRDefault="006D5082" w:rsidP="006D5082">
            <w:r w:rsidRPr="006D5082">
              <w:t>Performance Management</w:t>
            </w:r>
          </w:p>
          <w:p w:rsidR="007B4DD8" w:rsidRPr="006D5082" w:rsidRDefault="007B4DD8" w:rsidP="007B4DD8">
            <w:r w:rsidRPr="006D5082">
              <w:t xml:space="preserve">Yes </w:t>
            </w:r>
          </w:p>
          <w:p w:rsidR="00004248" w:rsidRPr="006D5082" w:rsidRDefault="006D5082" w:rsidP="007B4DD8">
            <w:r w:rsidRPr="006D5082">
              <w:t>Tea</w:t>
            </w:r>
            <w:r w:rsidR="007B4DD8" w:rsidRPr="006D5082">
              <w:t>m</w:t>
            </w:r>
          </w:p>
        </w:tc>
      </w:tr>
      <w:tr w:rsidR="00004248" w:rsidRPr="003C26BA" w:rsidTr="001E4DDB">
        <w:trPr>
          <w:gridAfter w:val="1"/>
          <w:wAfter w:w="1689" w:type="dxa"/>
        </w:trPr>
        <w:tc>
          <w:tcPr>
            <w:tcW w:w="1420" w:type="dxa"/>
            <w:gridSpan w:val="2"/>
            <w:tcBorders>
              <w:top w:val="single" w:sz="4" w:space="0" w:color="auto"/>
              <w:left w:val="nil"/>
              <w:bottom w:val="nil"/>
              <w:right w:val="nil"/>
            </w:tcBorders>
          </w:tcPr>
          <w:p w:rsidR="00004248" w:rsidRPr="00FF556B" w:rsidRDefault="00004248" w:rsidP="005F4D0D">
            <w:pPr>
              <w:rPr>
                <w:b/>
              </w:rPr>
            </w:pPr>
            <w:r w:rsidRPr="00FF556B">
              <w:rPr>
                <w:b/>
              </w:rPr>
              <w:t xml:space="preserve">Case </w:t>
            </w:r>
            <w:r w:rsidR="00EC24D6">
              <w:rPr>
                <w:b/>
              </w:rPr>
              <w:t>6</w:t>
            </w:r>
          </w:p>
        </w:tc>
        <w:tc>
          <w:tcPr>
            <w:tcW w:w="1190" w:type="dxa"/>
            <w:gridSpan w:val="3"/>
            <w:tcBorders>
              <w:top w:val="single" w:sz="4" w:space="0" w:color="auto"/>
              <w:left w:val="nil"/>
              <w:bottom w:val="nil"/>
              <w:right w:val="nil"/>
            </w:tcBorders>
          </w:tcPr>
          <w:p w:rsidR="00004248" w:rsidRPr="00FF556B" w:rsidRDefault="00004248" w:rsidP="005F4D0D">
            <w:pPr>
              <w:rPr>
                <w:b/>
              </w:rPr>
            </w:pPr>
            <w:r w:rsidRPr="00FF556B">
              <w:rPr>
                <w:b/>
              </w:rPr>
              <w:t>Date:</w:t>
            </w:r>
          </w:p>
        </w:tc>
        <w:tc>
          <w:tcPr>
            <w:tcW w:w="5988" w:type="dxa"/>
            <w:gridSpan w:val="3"/>
            <w:tcBorders>
              <w:top w:val="single" w:sz="4" w:space="0" w:color="auto"/>
              <w:left w:val="nil"/>
              <w:bottom w:val="nil"/>
              <w:right w:val="nil"/>
            </w:tcBorders>
          </w:tcPr>
          <w:p w:rsidR="00004248" w:rsidRPr="00FF556B" w:rsidRDefault="00004248" w:rsidP="005F4D0D">
            <w:pPr>
              <w:rPr>
                <w:b/>
              </w:rPr>
            </w:pPr>
            <w:r w:rsidRPr="00FF556B">
              <w:rPr>
                <w:b/>
              </w:rPr>
              <w:t>3 December 2020</w:t>
            </w:r>
          </w:p>
        </w:tc>
      </w:tr>
      <w:tr w:rsidR="00004248" w:rsidRPr="003C26BA" w:rsidTr="001E4DDB">
        <w:trPr>
          <w:gridAfter w:val="1"/>
          <w:wAfter w:w="1689" w:type="dxa"/>
        </w:trPr>
        <w:tc>
          <w:tcPr>
            <w:tcW w:w="2610" w:type="dxa"/>
            <w:gridSpan w:val="5"/>
            <w:tcBorders>
              <w:top w:val="nil"/>
              <w:left w:val="nil"/>
              <w:bottom w:val="single" w:sz="4" w:space="0" w:color="auto"/>
              <w:right w:val="nil"/>
            </w:tcBorders>
          </w:tcPr>
          <w:p w:rsidR="00004248" w:rsidRPr="00FF556B" w:rsidRDefault="00004248" w:rsidP="00FF556B">
            <w:pPr>
              <w:jc w:val="right"/>
            </w:pPr>
            <w:r w:rsidRPr="00FF556B">
              <w:t>Case:</w:t>
            </w:r>
          </w:p>
          <w:p w:rsidR="00420D49" w:rsidRDefault="00420D49" w:rsidP="005F4D0D">
            <w:pPr>
              <w:jc w:val="right"/>
            </w:pPr>
          </w:p>
          <w:p w:rsidR="00004248" w:rsidRPr="00FF556B" w:rsidRDefault="00004248" w:rsidP="005F4D0D">
            <w:pPr>
              <w:jc w:val="right"/>
            </w:pPr>
            <w:r w:rsidRPr="00FF556B">
              <w:t>Type:</w:t>
            </w:r>
          </w:p>
          <w:p w:rsidR="00004248" w:rsidRPr="00FF556B" w:rsidRDefault="00004248" w:rsidP="005F4D0D">
            <w:pPr>
              <w:jc w:val="right"/>
            </w:pPr>
            <w:r w:rsidRPr="00FF556B">
              <w:t>Subject:</w:t>
            </w:r>
          </w:p>
          <w:p w:rsidR="007B4DD8" w:rsidRPr="00FF556B" w:rsidRDefault="007B4DD8" w:rsidP="007B4DD8">
            <w:pPr>
              <w:jc w:val="center"/>
            </w:pPr>
            <w:r w:rsidRPr="00FF556B">
              <w:t xml:space="preserve">               </w:t>
            </w:r>
            <w:r w:rsidR="00854556">
              <w:t xml:space="preserve">        </w:t>
            </w:r>
            <w:r w:rsidRPr="00FF556B">
              <w:t xml:space="preserve"> Teamwork:</w:t>
            </w:r>
          </w:p>
          <w:p w:rsidR="00004248" w:rsidRPr="00FF556B" w:rsidRDefault="007B4DD8" w:rsidP="007B4DD8">
            <w:pPr>
              <w:jc w:val="right"/>
            </w:pPr>
            <w:r w:rsidRPr="00FF556B">
              <w:t xml:space="preserve">                    Grading:  </w:t>
            </w:r>
          </w:p>
        </w:tc>
        <w:tc>
          <w:tcPr>
            <w:tcW w:w="5988" w:type="dxa"/>
            <w:gridSpan w:val="3"/>
            <w:tcBorders>
              <w:top w:val="nil"/>
              <w:left w:val="nil"/>
              <w:bottom w:val="single" w:sz="4" w:space="0" w:color="auto"/>
              <w:right w:val="nil"/>
            </w:tcBorders>
          </w:tcPr>
          <w:p w:rsidR="00420D49" w:rsidRDefault="00004248" w:rsidP="00FF556B">
            <w:pPr>
              <w:autoSpaceDE w:val="0"/>
              <w:autoSpaceDN w:val="0"/>
              <w:adjustRightInd w:val="0"/>
            </w:pPr>
            <w:r w:rsidRPr="00FF556B">
              <w:t>“</w:t>
            </w:r>
            <w:r w:rsidR="00FF556B" w:rsidRPr="00FF556B">
              <w:t xml:space="preserve">Should You Rehire a Defector? December 2016, </w:t>
            </w:r>
          </w:p>
          <w:p w:rsidR="00004248" w:rsidRPr="00FF556B" w:rsidRDefault="00FF556B" w:rsidP="00FF556B">
            <w:pPr>
              <w:autoSpaceDE w:val="0"/>
              <w:autoSpaceDN w:val="0"/>
              <w:adjustRightInd w:val="0"/>
            </w:pPr>
            <w:proofErr w:type="gramStart"/>
            <w:r w:rsidRPr="00FF556B">
              <w:t>pp.103-108</w:t>
            </w:r>
            <w:proofErr w:type="gramEnd"/>
            <w:r w:rsidRPr="00FF556B">
              <w:t>.</w:t>
            </w:r>
          </w:p>
          <w:p w:rsidR="00004248" w:rsidRPr="00FF556B" w:rsidRDefault="00004248" w:rsidP="005F4D0D">
            <w:r w:rsidRPr="00FF556B">
              <w:t>Paper</w:t>
            </w:r>
          </w:p>
          <w:p w:rsidR="00004248" w:rsidRPr="00FF556B" w:rsidRDefault="00FF556B" w:rsidP="005F4D0D">
            <w:r w:rsidRPr="00FF556B">
              <w:t>Talent</w:t>
            </w:r>
            <w:r w:rsidR="00004248" w:rsidRPr="00FF556B">
              <w:t xml:space="preserve"> Management</w:t>
            </w:r>
          </w:p>
          <w:p w:rsidR="007B4DD8" w:rsidRPr="00FF556B" w:rsidRDefault="007B4DD8" w:rsidP="007B4DD8">
            <w:r w:rsidRPr="00FF556B">
              <w:t xml:space="preserve">Yes </w:t>
            </w:r>
          </w:p>
          <w:p w:rsidR="00004248" w:rsidRPr="00FF556B" w:rsidRDefault="007B4DD8" w:rsidP="007B4DD8">
            <w:r w:rsidRPr="00FF556B">
              <w:t>Team</w:t>
            </w:r>
          </w:p>
        </w:tc>
      </w:tr>
      <w:tr w:rsidR="00004248" w:rsidRPr="003C26BA" w:rsidTr="001E4DDB">
        <w:trPr>
          <w:gridBefore w:val="1"/>
          <w:wBefore w:w="90" w:type="dxa"/>
        </w:trPr>
        <w:tc>
          <w:tcPr>
            <w:tcW w:w="1440" w:type="dxa"/>
            <w:gridSpan w:val="2"/>
            <w:tcBorders>
              <w:top w:val="single" w:sz="4" w:space="0" w:color="auto"/>
              <w:left w:val="nil"/>
              <w:bottom w:val="nil"/>
              <w:right w:val="nil"/>
            </w:tcBorders>
          </w:tcPr>
          <w:p w:rsidR="00004248" w:rsidRPr="009A614E" w:rsidRDefault="00004248" w:rsidP="00EF5125">
            <w:pPr>
              <w:ind w:left="-290"/>
              <w:rPr>
                <w:b/>
              </w:rPr>
            </w:pPr>
            <w:proofErr w:type="spellStart"/>
            <w:r w:rsidRPr="009A614E">
              <w:rPr>
                <w:b/>
              </w:rPr>
              <w:t>C</w:t>
            </w:r>
            <w:r w:rsidR="00EF5125">
              <w:rPr>
                <w:b/>
              </w:rPr>
              <w:t>C</w:t>
            </w:r>
            <w:r w:rsidRPr="009A614E">
              <w:rPr>
                <w:b/>
              </w:rPr>
              <w:t>ase</w:t>
            </w:r>
            <w:proofErr w:type="spellEnd"/>
            <w:r w:rsidRPr="009A614E">
              <w:rPr>
                <w:b/>
              </w:rPr>
              <w:t xml:space="preserve"> </w:t>
            </w:r>
            <w:r w:rsidR="00EC24D6">
              <w:rPr>
                <w:b/>
              </w:rPr>
              <w:t>7</w:t>
            </w:r>
          </w:p>
        </w:tc>
        <w:tc>
          <w:tcPr>
            <w:tcW w:w="1190" w:type="dxa"/>
            <w:gridSpan w:val="3"/>
            <w:tcBorders>
              <w:top w:val="single" w:sz="4" w:space="0" w:color="auto"/>
              <w:left w:val="nil"/>
              <w:bottom w:val="nil"/>
              <w:right w:val="nil"/>
            </w:tcBorders>
          </w:tcPr>
          <w:p w:rsidR="00004248" w:rsidRPr="009A614E" w:rsidRDefault="00004248" w:rsidP="005F4D0D">
            <w:pPr>
              <w:rPr>
                <w:b/>
              </w:rPr>
            </w:pPr>
            <w:r w:rsidRPr="009A614E">
              <w:rPr>
                <w:b/>
              </w:rPr>
              <w:t xml:space="preserve">Date: </w:t>
            </w:r>
          </w:p>
        </w:tc>
        <w:tc>
          <w:tcPr>
            <w:tcW w:w="7567" w:type="dxa"/>
            <w:gridSpan w:val="3"/>
            <w:tcBorders>
              <w:top w:val="single" w:sz="4" w:space="0" w:color="auto"/>
              <w:left w:val="nil"/>
              <w:bottom w:val="nil"/>
              <w:right w:val="nil"/>
            </w:tcBorders>
          </w:tcPr>
          <w:p w:rsidR="00004248" w:rsidRPr="009A614E" w:rsidRDefault="00004248" w:rsidP="005F4D0D">
            <w:pPr>
              <w:rPr>
                <w:b/>
              </w:rPr>
            </w:pPr>
            <w:r w:rsidRPr="009A614E">
              <w:rPr>
                <w:b/>
              </w:rPr>
              <w:t>10 December 2020</w:t>
            </w:r>
          </w:p>
        </w:tc>
      </w:tr>
      <w:tr w:rsidR="00004248" w:rsidRPr="003C26BA" w:rsidTr="001E4DDB">
        <w:trPr>
          <w:gridBefore w:val="1"/>
          <w:wBefore w:w="90" w:type="dxa"/>
        </w:trPr>
        <w:tc>
          <w:tcPr>
            <w:tcW w:w="2630" w:type="dxa"/>
            <w:gridSpan w:val="5"/>
            <w:tcBorders>
              <w:top w:val="nil"/>
              <w:left w:val="nil"/>
              <w:bottom w:val="single" w:sz="4" w:space="0" w:color="auto"/>
              <w:right w:val="nil"/>
            </w:tcBorders>
          </w:tcPr>
          <w:p w:rsidR="00004248" w:rsidRPr="009A614E" w:rsidRDefault="00EF5125" w:rsidP="009A614E">
            <w:pPr>
              <w:jc w:val="right"/>
            </w:pPr>
            <w:r>
              <w:t>C</w:t>
            </w:r>
            <w:r w:rsidR="00004248" w:rsidRPr="009A614E">
              <w:t>ase:</w:t>
            </w:r>
          </w:p>
          <w:p w:rsidR="00420D49" w:rsidRDefault="00420D49" w:rsidP="005F4D0D">
            <w:pPr>
              <w:jc w:val="right"/>
            </w:pPr>
          </w:p>
          <w:p w:rsidR="00004248" w:rsidRPr="009A614E" w:rsidRDefault="00004248" w:rsidP="005F4D0D">
            <w:pPr>
              <w:jc w:val="right"/>
            </w:pPr>
            <w:r w:rsidRPr="009A614E">
              <w:t xml:space="preserve">Type: </w:t>
            </w:r>
          </w:p>
          <w:p w:rsidR="00004248" w:rsidRPr="009A614E" w:rsidRDefault="00004248" w:rsidP="005F4D0D">
            <w:pPr>
              <w:jc w:val="right"/>
            </w:pPr>
            <w:r w:rsidRPr="009A614E">
              <w:t>Subject:</w:t>
            </w:r>
          </w:p>
          <w:p w:rsidR="007B4DD8" w:rsidRPr="009A614E" w:rsidRDefault="007B4DD8" w:rsidP="007B4DD8">
            <w:pPr>
              <w:jc w:val="center"/>
            </w:pPr>
            <w:r w:rsidRPr="009A614E">
              <w:t xml:space="preserve">                Teamwork:</w:t>
            </w:r>
          </w:p>
          <w:p w:rsidR="00004248" w:rsidRPr="009A614E" w:rsidRDefault="007B4DD8" w:rsidP="007B4DD8">
            <w:pPr>
              <w:jc w:val="right"/>
            </w:pPr>
            <w:r w:rsidRPr="009A614E">
              <w:t xml:space="preserve">                    Grading:  </w:t>
            </w:r>
          </w:p>
        </w:tc>
        <w:tc>
          <w:tcPr>
            <w:tcW w:w="7567" w:type="dxa"/>
            <w:gridSpan w:val="3"/>
            <w:tcBorders>
              <w:top w:val="nil"/>
              <w:left w:val="nil"/>
              <w:bottom w:val="single" w:sz="4" w:space="0" w:color="auto"/>
              <w:right w:val="nil"/>
            </w:tcBorders>
          </w:tcPr>
          <w:p w:rsidR="00420D49" w:rsidRDefault="00004248" w:rsidP="009A614E">
            <w:pPr>
              <w:autoSpaceDE w:val="0"/>
              <w:autoSpaceDN w:val="0"/>
              <w:adjustRightInd w:val="0"/>
            </w:pPr>
            <w:r w:rsidRPr="009A614E">
              <w:t>“</w:t>
            </w:r>
            <w:r w:rsidR="009F76B1" w:rsidRPr="009A614E">
              <w:t xml:space="preserve">Should You Fight to Keep a Star?”, HBR Case, </w:t>
            </w:r>
          </w:p>
          <w:p w:rsidR="00004248" w:rsidRPr="009A614E" w:rsidRDefault="009F76B1" w:rsidP="009A614E">
            <w:pPr>
              <w:autoSpaceDE w:val="0"/>
              <w:autoSpaceDN w:val="0"/>
              <w:adjustRightInd w:val="0"/>
            </w:pPr>
            <w:r w:rsidRPr="009A614E">
              <w:t>May-June 2020, 152-157.</w:t>
            </w:r>
          </w:p>
          <w:p w:rsidR="00004248" w:rsidRPr="009A614E" w:rsidRDefault="00004248" w:rsidP="005F4D0D">
            <w:r w:rsidRPr="009A614E">
              <w:t>Paper</w:t>
            </w:r>
          </w:p>
          <w:p w:rsidR="00004248" w:rsidRPr="009A614E" w:rsidRDefault="00004248" w:rsidP="005F4D0D">
            <w:r w:rsidRPr="009A614E">
              <w:t>Compensation Management</w:t>
            </w:r>
          </w:p>
          <w:p w:rsidR="007B4DD8" w:rsidRPr="009A614E" w:rsidRDefault="007B4DD8" w:rsidP="007B4DD8">
            <w:r w:rsidRPr="009A614E">
              <w:t xml:space="preserve">Yes </w:t>
            </w:r>
          </w:p>
          <w:p w:rsidR="00004248" w:rsidRDefault="007B4DD8" w:rsidP="007B4DD8">
            <w:r w:rsidRPr="009A614E">
              <w:t>Team</w:t>
            </w:r>
          </w:p>
          <w:p w:rsidR="00D87F99" w:rsidRPr="009A614E" w:rsidRDefault="00D87F99" w:rsidP="007B4DD8"/>
        </w:tc>
      </w:tr>
      <w:tr w:rsidR="00D87F99" w:rsidRPr="003C26BA" w:rsidTr="001E4DDB">
        <w:trPr>
          <w:gridBefore w:val="1"/>
          <w:wBefore w:w="90" w:type="dxa"/>
        </w:trPr>
        <w:tc>
          <w:tcPr>
            <w:tcW w:w="1440" w:type="dxa"/>
            <w:gridSpan w:val="2"/>
            <w:tcBorders>
              <w:top w:val="single" w:sz="4" w:space="0" w:color="auto"/>
              <w:left w:val="nil"/>
              <w:bottom w:val="nil"/>
              <w:right w:val="nil"/>
            </w:tcBorders>
          </w:tcPr>
          <w:p w:rsidR="00D87F99" w:rsidRPr="00D74D53" w:rsidRDefault="00D87F99" w:rsidP="001E4DDB">
            <w:pPr>
              <w:ind w:left="-110"/>
              <w:rPr>
                <w:b/>
              </w:rPr>
            </w:pPr>
            <w:r>
              <w:rPr>
                <w:b/>
              </w:rPr>
              <w:t>Case 8</w:t>
            </w:r>
          </w:p>
        </w:tc>
        <w:tc>
          <w:tcPr>
            <w:tcW w:w="1190" w:type="dxa"/>
            <w:gridSpan w:val="3"/>
            <w:tcBorders>
              <w:top w:val="single" w:sz="4" w:space="0" w:color="auto"/>
              <w:left w:val="nil"/>
              <w:bottom w:val="nil"/>
              <w:right w:val="nil"/>
            </w:tcBorders>
          </w:tcPr>
          <w:p w:rsidR="00D87F99" w:rsidRPr="00D74D53" w:rsidRDefault="00D87F99" w:rsidP="00D87F99">
            <w:pPr>
              <w:rPr>
                <w:b/>
              </w:rPr>
            </w:pPr>
            <w:r w:rsidRPr="00D74D53">
              <w:rPr>
                <w:b/>
              </w:rPr>
              <w:t>Date:</w:t>
            </w:r>
          </w:p>
        </w:tc>
        <w:tc>
          <w:tcPr>
            <w:tcW w:w="7567" w:type="dxa"/>
            <w:gridSpan w:val="3"/>
            <w:tcBorders>
              <w:top w:val="single" w:sz="4" w:space="0" w:color="auto"/>
              <w:left w:val="nil"/>
              <w:bottom w:val="nil"/>
              <w:right w:val="nil"/>
            </w:tcBorders>
          </w:tcPr>
          <w:p w:rsidR="00D87F99" w:rsidRPr="00D74D53" w:rsidRDefault="00D87F99" w:rsidP="00D87F99">
            <w:pPr>
              <w:rPr>
                <w:b/>
              </w:rPr>
            </w:pPr>
            <w:r>
              <w:rPr>
                <w:b/>
              </w:rPr>
              <w:t>17</w:t>
            </w:r>
            <w:r w:rsidRPr="00D74D53">
              <w:rPr>
                <w:b/>
              </w:rPr>
              <w:t xml:space="preserve"> December 2020</w:t>
            </w:r>
          </w:p>
        </w:tc>
      </w:tr>
      <w:tr w:rsidR="00D87F99" w:rsidTr="001E4DDB">
        <w:trPr>
          <w:gridBefore w:val="1"/>
          <w:wBefore w:w="90" w:type="dxa"/>
        </w:trPr>
        <w:tc>
          <w:tcPr>
            <w:tcW w:w="2630" w:type="dxa"/>
            <w:gridSpan w:val="5"/>
            <w:tcBorders>
              <w:top w:val="nil"/>
              <w:left w:val="nil"/>
              <w:bottom w:val="single" w:sz="4" w:space="0" w:color="auto"/>
              <w:right w:val="nil"/>
            </w:tcBorders>
          </w:tcPr>
          <w:p w:rsidR="00D87F99" w:rsidRPr="00D74D53" w:rsidRDefault="00D87F99" w:rsidP="00D87F99">
            <w:pPr>
              <w:jc w:val="right"/>
            </w:pPr>
            <w:r w:rsidRPr="00D74D53">
              <w:t>Case:</w:t>
            </w:r>
          </w:p>
          <w:p w:rsidR="00D87F99" w:rsidRPr="00D74D53" w:rsidRDefault="00D87F99" w:rsidP="00D87F99"/>
          <w:p w:rsidR="00D87F99" w:rsidRPr="00D74D53" w:rsidRDefault="00D87F99" w:rsidP="00D87F99">
            <w:pPr>
              <w:jc w:val="right"/>
            </w:pPr>
            <w:r w:rsidRPr="00D74D53">
              <w:t xml:space="preserve">Type: </w:t>
            </w:r>
          </w:p>
          <w:p w:rsidR="00D87F99" w:rsidRPr="00D74D53" w:rsidRDefault="00D87F99" w:rsidP="00D87F99">
            <w:pPr>
              <w:jc w:val="right"/>
            </w:pPr>
            <w:r w:rsidRPr="00D74D53">
              <w:t>Subject:</w:t>
            </w:r>
          </w:p>
          <w:p w:rsidR="00D87F99" w:rsidRPr="00D74D53" w:rsidRDefault="00D87F99" w:rsidP="00D87F99">
            <w:pPr>
              <w:jc w:val="center"/>
            </w:pPr>
            <w:r w:rsidRPr="00D74D53">
              <w:t xml:space="preserve">                </w:t>
            </w:r>
            <w:r w:rsidR="006311F8">
              <w:t xml:space="preserve">     </w:t>
            </w:r>
            <w:r w:rsidRPr="00D74D53">
              <w:t>Teamwork:</w:t>
            </w:r>
          </w:p>
          <w:p w:rsidR="00D87F99" w:rsidRPr="00D74D53" w:rsidRDefault="00D87F99" w:rsidP="00D87F99">
            <w:pPr>
              <w:jc w:val="right"/>
            </w:pPr>
            <w:r w:rsidRPr="00D74D53">
              <w:t xml:space="preserve">                    Grading:  </w:t>
            </w:r>
          </w:p>
        </w:tc>
        <w:tc>
          <w:tcPr>
            <w:tcW w:w="7567" w:type="dxa"/>
            <w:gridSpan w:val="3"/>
            <w:tcBorders>
              <w:top w:val="nil"/>
              <w:left w:val="nil"/>
              <w:bottom w:val="single" w:sz="4" w:space="0" w:color="auto"/>
              <w:right w:val="nil"/>
            </w:tcBorders>
          </w:tcPr>
          <w:p w:rsidR="00420D49" w:rsidRDefault="00535CA3" w:rsidP="00D87F99">
            <w:pPr>
              <w:autoSpaceDE w:val="0"/>
              <w:autoSpaceDN w:val="0"/>
              <w:adjustRightInd w:val="0"/>
            </w:pPr>
            <w:r w:rsidRPr="00A0192E">
              <w:t>“</w:t>
            </w:r>
            <w:r>
              <w:t>Can You Fıx A Toxi</w:t>
            </w:r>
            <w:r w:rsidRPr="00A0192E">
              <w:t xml:space="preserve">c Culture </w:t>
            </w:r>
            <w:r>
              <w:t xml:space="preserve">Wıthout Firing People?” </w:t>
            </w:r>
          </w:p>
          <w:p w:rsidR="00854556" w:rsidRDefault="00535CA3" w:rsidP="00D87F99">
            <w:pPr>
              <w:autoSpaceDE w:val="0"/>
              <w:autoSpaceDN w:val="0"/>
              <w:adjustRightInd w:val="0"/>
            </w:pPr>
            <w:r>
              <w:t xml:space="preserve">HBR </w:t>
            </w:r>
            <w:r w:rsidRPr="00A0192E">
              <w:t>Case, Nove</w:t>
            </w:r>
            <w:r>
              <w:t>mber-December 2018, p</w:t>
            </w:r>
            <w:r w:rsidRPr="00A0192E">
              <w:t>p. 143-147</w:t>
            </w:r>
            <w:r>
              <w:t xml:space="preserve">. </w:t>
            </w:r>
          </w:p>
          <w:p w:rsidR="00854556" w:rsidRDefault="00D87F99" w:rsidP="00854556">
            <w:pPr>
              <w:autoSpaceDE w:val="0"/>
              <w:autoSpaceDN w:val="0"/>
              <w:adjustRightInd w:val="0"/>
            </w:pPr>
            <w:r w:rsidRPr="00D74D53">
              <w:t>Paper</w:t>
            </w:r>
          </w:p>
          <w:p w:rsidR="00D87F99" w:rsidRPr="00D74D53" w:rsidRDefault="00D87F99" w:rsidP="00D87F99">
            <w:r w:rsidRPr="00D74D53">
              <w:t>Strategic HRM</w:t>
            </w:r>
          </w:p>
          <w:p w:rsidR="00D87F99" w:rsidRPr="00D74D53" w:rsidRDefault="00D87F99" w:rsidP="00D87F99">
            <w:r w:rsidRPr="00D74D53">
              <w:t xml:space="preserve">Yes </w:t>
            </w:r>
          </w:p>
          <w:p w:rsidR="00D87F99" w:rsidRPr="00D74D53" w:rsidRDefault="00D87F99" w:rsidP="00D87F99">
            <w:r w:rsidRPr="00D74D53">
              <w:t>Team</w:t>
            </w:r>
          </w:p>
        </w:tc>
      </w:tr>
      <w:tr w:rsidR="00D87F99" w:rsidRPr="00D74D53" w:rsidTr="001E4DDB">
        <w:trPr>
          <w:gridBefore w:val="1"/>
          <w:wBefore w:w="90" w:type="dxa"/>
        </w:trPr>
        <w:tc>
          <w:tcPr>
            <w:tcW w:w="1440" w:type="dxa"/>
            <w:gridSpan w:val="2"/>
            <w:tcBorders>
              <w:top w:val="single" w:sz="4" w:space="0" w:color="auto"/>
              <w:left w:val="nil"/>
              <w:bottom w:val="nil"/>
              <w:right w:val="nil"/>
            </w:tcBorders>
          </w:tcPr>
          <w:p w:rsidR="00D87F99" w:rsidRPr="00D74D53" w:rsidRDefault="00D87F99" w:rsidP="001E4DDB">
            <w:pPr>
              <w:ind w:left="-110"/>
              <w:rPr>
                <w:b/>
              </w:rPr>
            </w:pPr>
            <w:r>
              <w:rPr>
                <w:b/>
              </w:rPr>
              <w:t xml:space="preserve">Case </w:t>
            </w:r>
            <w:r w:rsidR="00E57B7A">
              <w:rPr>
                <w:b/>
              </w:rPr>
              <w:t>9</w:t>
            </w:r>
          </w:p>
        </w:tc>
        <w:tc>
          <w:tcPr>
            <w:tcW w:w="1190" w:type="dxa"/>
            <w:gridSpan w:val="3"/>
            <w:tcBorders>
              <w:top w:val="single" w:sz="4" w:space="0" w:color="auto"/>
              <w:left w:val="nil"/>
              <w:bottom w:val="nil"/>
              <w:right w:val="nil"/>
            </w:tcBorders>
          </w:tcPr>
          <w:p w:rsidR="00D87F99" w:rsidRPr="00D74D53" w:rsidRDefault="00D87F99" w:rsidP="005F4D0D">
            <w:pPr>
              <w:rPr>
                <w:b/>
              </w:rPr>
            </w:pPr>
            <w:r w:rsidRPr="00D74D53">
              <w:rPr>
                <w:b/>
              </w:rPr>
              <w:t>Date:</w:t>
            </w:r>
          </w:p>
        </w:tc>
        <w:tc>
          <w:tcPr>
            <w:tcW w:w="7567" w:type="dxa"/>
            <w:gridSpan w:val="3"/>
            <w:tcBorders>
              <w:top w:val="single" w:sz="4" w:space="0" w:color="auto"/>
              <w:left w:val="nil"/>
              <w:bottom w:val="nil"/>
              <w:right w:val="nil"/>
            </w:tcBorders>
          </w:tcPr>
          <w:p w:rsidR="00D87F99" w:rsidRPr="00D74D53" w:rsidRDefault="00D87F99" w:rsidP="005F4D0D">
            <w:pPr>
              <w:rPr>
                <w:b/>
              </w:rPr>
            </w:pPr>
            <w:r w:rsidRPr="00D74D53">
              <w:rPr>
                <w:b/>
              </w:rPr>
              <w:t>24 December 2020</w:t>
            </w:r>
          </w:p>
        </w:tc>
      </w:tr>
      <w:tr w:rsidR="00D87F99" w:rsidRPr="006D5082" w:rsidTr="001E4DDB">
        <w:trPr>
          <w:gridBefore w:val="1"/>
          <w:wBefore w:w="90" w:type="dxa"/>
        </w:trPr>
        <w:tc>
          <w:tcPr>
            <w:tcW w:w="2630" w:type="dxa"/>
            <w:gridSpan w:val="5"/>
            <w:tcBorders>
              <w:top w:val="nil"/>
              <w:left w:val="nil"/>
              <w:bottom w:val="single" w:sz="4" w:space="0" w:color="auto"/>
              <w:right w:val="nil"/>
            </w:tcBorders>
          </w:tcPr>
          <w:p w:rsidR="00D87F99" w:rsidRPr="006D5082" w:rsidRDefault="00D87F99" w:rsidP="005F4D0D">
            <w:pPr>
              <w:jc w:val="right"/>
            </w:pPr>
            <w:r w:rsidRPr="006D5082">
              <w:t>Case:</w:t>
            </w:r>
          </w:p>
          <w:p w:rsidR="00D87F99" w:rsidRPr="006D5082" w:rsidRDefault="00D87F99" w:rsidP="005F4D0D">
            <w:pPr>
              <w:jc w:val="right"/>
            </w:pPr>
          </w:p>
          <w:p w:rsidR="00D87F99" w:rsidRPr="006D5082" w:rsidRDefault="00D87F99" w:rsidP="005F4D0D">
            <w:pPr>
              <w:jc w:val="right"/>
            </w:pPr>
            <w:r w:rsidRPr="006D5082">
              <w:t xml:space="preserve">Type: </w:t>
            </w:r>
          </w:p>
          <w:p w:rsidR="00D87F99" w:rsidRPr="006D5082" w:rsidRDefault="00D87F99" w:rsidP="005F4D0D">
            <w:pPr>
              <w:jc w:val="right"/>
            </w:pPr>
            <w:r w:rsidRPr="006D5082">
              <w:t>Subject:</w:t>
            </w:r>
          </w:p>
          <w:p w:rsidR="00D87F99" w:rsidRPr="006D5082" w:rsidRDefault="00D87F99" w:rsidP="005F4D0D">
            <w:pPr>
              <w:jc w:val="center"/>
            </w:pPr>
            <w:r w:rsidRPr="006D5082">
              <w:t xml:space="preserve">                </w:t>
            </w:r>
            <w:r w:rsidR="00420D49">
              <w:t xml:space="preserve">     </w:t>
            </w:r>
            <w:r w:rsidRPr="006D5082">
              <w:t>Teamwork:</w:t>
            </w:r>
          </w:p>
          <w:p w:rsidR="00D87F99" w:rsidRPr="006D5082" w:rsidRDefault="00D87F99" w:rsidP="005F4D0D">
            <w:pPr>
              <w:jc w:val="right"/>
            </w:pPr>
            <w:r w:rsidRPr="006D5082">
              <w:t xml:space="preserve">                    Grading:  </w:t>
            </w:r>
          </w:p>
        </w:tc>
        <w:tc>
          <w:tcPr>
            <w:tcW w:w="7567" w:type="dxa"/>
            <w:gridSpan w:val="3"/>
            <w:tcBorders>
              <w:top w:val="nil"/>
              <w:left w:val="nil"/>
              <w:bottom w:val="single" w:sz="4" w:space="0" w:color="auto"/>
              <w:right w:val="nil"/>
            </w:tcBorders>
          </w:tcPr>
          <w:p w:rsidR="00420D49" w:rsidRDefault="00D87F99" w:rsidP="005F4D0D">
            <w:pPr>
              <w:autoSpaceDE w:val="0"/>
              <w:autoSpaceDN w:val="0"/>
              <w:adjustRightInd w:val="0"/>
            </w:pPr>
            <w:r w:rsidRPr="006D5082">
              <w:t xml:space="preserve">“Your Star Salesperson Lied. Should He Get a Second </w:t>
            </w:r>
          </w:p>
          <w:p w:rsidR="00D87F99" w:rsidRPr="006D5082" w:rsidRDefault="00D87F99" w:rsidP="005F4D0D">
            <w:pPr>
              <w:autoSpaceDE w:val="0"/>
              <w:autoSpaceDN w:val="0"/>
              <w:adjustRightInd w:val="0"/>
            </w:pPr>
            <w:r w:rsidRPr="006D5082">
              <w:t>Chance</w:t>
            </w:r>
            <w:proofErr w:type="gramStart"/>
            <w:r w:rsidRPr="006D5082">
              <w:t>?;</w:t>
            </w:r>
            <w:proofErr w:type="gramEnd"/>
            <w:r w:rsidRPr="006D5082">
              <w:t xml:space="preserve"> HBR case, 2019. </w:t>
            </w:r>
          </w:p>
          <w:p w:rsidR="00D87F99" w:rsidRPr="006D5082" w:rsidRDefault="00D87F99" w:rsidP="005F4D0D">
            <w:pPr>
              <w:rPr>
                <w:lang w:val="tr-TR"/>
              </w:rPr>
            </w:pPr>
            <w:r w:rsidRPr="006D5082">
              <w:t>Paper</w:t>
            </w:r>
          </w:p>
          <w:p w:rsidR="00D87F99" w:rsidRPr="006D5082" w:rsidRDefault="00D87F99" w:rsidP="005F4D0D">
            <w:r w:rsidRPr="006D5082">
              <w:t>HRM and Ethics</w:t>
            </w:r>
          </w:p>
          <w:p w:rsidR="00D87F99" w:rsidRPr="006D5082" w:rsidRDefault="00D87F99" w:rsidP="005F4D0D">
            <w:r w:rsidRPr="006D5082">
              <w:t xml:space="preserve">Yes </w:t>
            </w:r>
          </w:p>
          <w:p w:rsidR="00D87F99" w:rsidRPr="006D5082" w:rsidRDefault="00D87F99" w:rsidP="005F4D0D">
            <w:r w:rsidRPr="006D5082">
              <w:t>Team</w:t>
            </w:r>
          </w:p>
        </w:tc>
      </w:tr>
      <w:tr w:rsidR="005E5A04" w:rsidRPr="00A0192E" w:rsidTr="001E4DDB">
        <w:tc>
          <w:tcPr>
            <w:tcW w:w="1715" w:type="dxa"/>
            <w:gridSpan w:val="4"/>
            <w:tcBorders>
              <w:top w:val="single" w:sz="4" w:space="0" w:color="auto"/>
              <w:left w:val="nil"/>
              <w:bottom w:val="nil"/>
              <w:right w:val="nil"/>
            </w:tcBorders>
          </w:tcPr>
          <w:p w:rsidR="005E5A04" w:rsidRPr="00A0192E" w:rsidRDefault="005E5A04" w:rsidP="005F4D0D">
            <w:pPr>
              <w:rPr>
                <w:b/>
              </w:rPr>
            </w:pPr>
            <w:r w:rsidRPr="00A0192E">
              <w:rPr>
                <w:b/>
              </w:rPr>
              <w:lastRenderedPageBreak/>
              <w:t xml:space="preserve">Case </w:t>
            </w:r>
            <w:r w:rsidR="00E57B7A">
              <w:rPr>
                <w:b/>
              </w:rPr>
              <w:t>10</w:t>
            </w:r>
          </w:p>
        </w:tc>
        <w:tc>
          <w:tcPr>
            <w:tcW w:w="1075" w:type="dxa"/>
            <w:gridSpan w:val="3"/>
            <w:tcBorders>
              <w:top w:val="single" w:sz="4" w:space="0" w:color="auto"/>
              <w:left w:val="nil"/>
              <w:bottom w:val="nil"/>
              <w:right w:val="nil"/>
            </w:tcBorders>
          </w:tcPr>
          <w:p w:rsidR="005E5A04" w:rsidRPr="00A0192E" w:rsidRDefault="005E5A04" w:rsidP="005F4D0D">
            <w:pPr>
              <w:rPr>
                <w:b/>
              </w:rPr>
            </w:pPr>
            <w:r w:rsidRPr="00A0192E">
              <w:rPr>
                <w:b/>
              </w:rPr>
              <w:t>Date:</w:t>
            </w:r>
          </w:p>
        </w:tc>
        <w:tc>
          <w:tcPr>
            <w:tcW w:w="7497" w:type="dxa"/>
            <w:gridSpan w:val="2"/>
            <w:tcBorders>
              <w:top w:val="single" w:sz="4" w:space="0" w:color="auto"/>
              <w:left w:val="nil"/>
              <w:bottom w:val="nil"/>
              <w:right w:val="nil"/>
            </w:tcBorders>
          </w:tcPr>
          <w:p w:rsidR="005E5A04" w:rsidRPr="00A0192E" w:rsidRDefault="00535CA3" w:rsidP="00535CA3">
            <w:pPr>
              <w:rPr>
                <w:b/>
              </w:rPr>
            </w:pPr>
            <w:r>
              <w:rPr>
                <w:b/>
              </w:rPr>
              <w:t>31</w:t>
            </w:r>
            <w:r w:rsidR="005E5A04" w:rsidRPr="00A0192E">
              <w:rPr>
                <w:b/>
              </w:rPr>
              <w:t xml:space="preserve"> </w:t>
            </w:r>
            <w:r>
              <w:rPr>
                <w:b/>
              </w:rPr>
              <w:t>December</w:t>
            </w:r>
            <w:r w:rsidR="005E5A04" w:rsidRPr="00A0192E">
              <w:rPr>
                <w:b/>
              </w:rPr>
              <w:t xml:space="preserve"> 2020</w:t>
            </w:r>
          </w:p>
        </w:tc>
      </w:tr>
      <w:tr w:rsidR="005E5A04" w:rsidRPr="00A0192E" w:rsidTr="001E4DDB">
        <w:tc>
          <w:tcPr>
            <w:tcW w:w="2790" w:type="dxa"/>
            <w:gridSpan w:val="7"/>
            <w:tcBorders>
              <w:top w:val="nil"/>
              <w:left w:val="nil"/>
              <w:bottom w:val="single" w:sz="4" w:space="0" w:color="auto"/>
              <w:right w:val="nil"/>
            </w:tcBorders>
          </w:tcPr>
          <w:p w:rsidR="005E5A04" w:rsidRPr="00A0192E" w:rsidRDefault="006311F8" w:rsidP="006311F8">
            <w:pPr>
              <w:jc w:val="center"/>
            </w:pPr>
            <w:r>
              <w:t xml:space="preserve">                             </w:t>
            </w:r>
            <w:r w:rsidR="005E5A04" w:rsidRPr="00A0192E">
              <w:t>Case:</w:t>
            </w:r>
          </w:p>
          <w:p w:rsidR="005E5A04" w:rsidRPr="00A0192E" w:rsidRDefault="005E5A04" w:rsidP="005F4D0D"/>
          <w:p w:rsidR="005E5A04" w:rsidRPr="00A0192E" w:rsidRDefault="006311F8" w:rsidP="006311F8">
            <w:pPr>
              <w:jc w:val="center"/>
            </w:pPr>
            <w:r>
              <w:t xml:space="preserve">                            </w:t>
            </w:r>
            <w:r w:rsidR="005E5A04" w:rsidRPr="00A0192E">
              <w:t xml:space="preserve">Type: </w:t>
            </w:r>
          </w:p>
          <w:p w:rsidR="005E5A04" w:rsidRPr="00A0192E" w:rsidRDefault="006311F8" w:rsidP="006311F8">
            <w:pPr>
              <w:jc w:val="center"/>
            </w:pPr>
            <w:r>
              <w:t xml:space="preserve">                        </w:t>
            </w:r>
            <w:r w:rsidR="005E5A04" w:rsidRPr="00A0192E">
              <w:t>Subject:</w:t>
            </w:r>
          </w:p>
          <w:p w:rsidR="005E5A04" w:rsidRPr="00A0192E" w:rsidRDefault="005E5A04" w:rsidP="005F4D0D">
            <w:pPr>
              <w:jc w:val="center"/>
            </w:pPr>
            <w:r w:rsidRPr="00A0192E">
              <w:t xml:space="preserve">                Teamwork:</w:t>
            </w:r>
          </w:p>
          <w:p w:rsidR="005E5A04" w:rsidRPr="00A0192E" w:rsidRDefault="005E5A04" w:rsidP="005F4D0D">
            <w:pPr>
              <w:jc w:val="center"/>
            </w:pPr>
            <w:r w:rsidRPr="00A0192E">
              <w:t xml:space="preserve">                    Grading:       </w:t>
            </w:r>
          </w:p>
        </w:tc>
        <w:tc>
          <w:tcPr>
            <w:tcW w:w="7497" w:type="dxa"/>
            <w:gridSpan w:val="2"/>
            <w:tcBorders>
              <w:top w:val="nil"/>
              <w:left w:val="nil"/>
              <w:bottom w:val="single" w:sz="4" w:space="0" w:color="auto"/>
              <w:right w:val="nil"/>
            </w:tcBorders>
          </w:tcPr>
          <w:p w:rsidR="006311F8" w:rsidRDefault="006311F8" w:rsidP="005F4D0D">
            <w:pPr>
              <w:autoSpaceDE w:val="0"/>
              <w:autoSpaceDN w:val="0"/>
              <w:adjustRightInd w:val="0"/>
            </w:pPr>
            <w:r>
              <w:t xml:space="preserve">“Can a Work-at-Home Policy </w:t>
            </w:r>
            <w:r w:rsidRPr="003E5F7F">
              <w:t>Hurt Morale?</w:t>
            </w:r>
            <w:r>
              <w:t xml:space="preserve">”, HBR Case, </w:t>
            </w:r>
          </w:p>
          <w:p w:rsidR="005E5A04" w:rsidRPr="00A0192E" w:rsidRDefault="006311F8" w:rsidP="005F4D0D">
            <w:pPr>
              <w:autoSpaceDE w:val="0"/>
              <w:autoSpaceDN w:val="0"/>
              <w:adjustRightInd w:val="0"/>
            </w:pPr>
            <w:r>
              <w:t>April 2015, 105-109</w:t>
            </w:r>
            <w:r w:rsidR="00535CA3" w:rsidRPr="00D74D53">
              <w:t>.</w:t>
            </w:r>
          </w:p>
          <w:p w:rsidR="005E5A04" w:rsidRPr="00A0192E" w:rsidRDefault="005E5A04" w:rsidP="005F4D0D">
            <w:pPr>
              <w:rPr>
                <w:lang w:val="tr-TR"/>
              </w:rPr>
            </w:pPr>
            <w:r w:rsidRPr="00A0192E">
              <w:t>Paper</w:t>
            </w:r>
          </w:p>
          <w:p w:rsidR="00A43A88" w:rsidRDefault="00A43A88" w:rsidP="005F4D0D">
            <w:r>
              <w:t xml:space="preserve">Flexible work arrangement </w:t>
            </w:r>
          </w:p>
          <w:p w:rsidR="005E5A04" w:rsidRPr="00A0192E" w:rsidRDefault="005E5A04" w:rsidP="005F4D0D">
            <w:r w:rsidRPr="00A0192E">
              <w:t>Yes</w:t>
            </w:r>
          </w:p>
          <w:p w:rsidR="005E5A04" w:rsidRPr="00A0192E" w:rsidRDefault="005E5A04" w:rsidP="005F4D0D">
            <w:r w:rsidRPr="00A0192E">
              <w:t>Team</w:t>
            </w:r>
          </w:p>
        </w:tc>
      </w:tr>
      <w:tr w:rsidR="005E5A04" w:rsidRPr="00D74D53" w:rsidTr="001E4DDB">
        <w:tc>
          <w:tcPr>
            <w:tcW w:w="1715" w:type="dxa"/>
            <w:gridSpan w:val="4"/>
            <w:tcBorders>
              <w:top w:val="single" w:sz="4" w:space="0" w:color="auto"/>
              <w:left w:val="nil"/>
              <w:bottom w:val="nil"/>
              <w:right w:val="nil"/>
            </w:tcBorders>
          </w:tcPr>
          <w:p w:rsidR="005E5A04" w:rsidRPr="00D74D53" w:rsidRDefault="005E5A04" w:rsidP="005F4D0D">
            <w:pPr>
              <w:rPr>
                <w:b/>
              </w:rPr>
            </w:pPr>
          </w:p>
        </w:tc>
        <w:tc>
          <w:tcPr>
            <w:tcW w:w="1075" w:type="dxa"/>
            <w:gridSpan w:val="3"/>
            <w:tcBorders>
              <w:top w:val="single" w:sz="4" w:space="0" w:color="auto"/>
              <w:left w:val="nil"/>
              <w:bottom w:val="nil"/>
              <w:right w:val="nil"/>
            </w:tcBorders>
          </w:tcPr>
          <w:p w:rsidR="005E5A04" w:rsidRPr="00D74D53" w:rsidRDefault="005E5A04" w:rsidP="005F4D0D">
            <w:pPr>
              <w:rPr>
                <w:b/>
              </w:rPr>
            </w:pPr>
          </w:p>
        </w:tc>
        <w:tc>
          <w:tcPr>
            <w:tcW w:w="7497" w:type="dxa"/>
            <w:gridSpan w:val="2"/>
            <w:tcBorders>
              <w:top w:val="single" w:sz="4" w:space="0" w:color="auto"/>
              <w:left w:val="nil"/>
              <w:bottom w:val="nil"/>
              <w:right w:val="nil"/>
            </w:tcBorders>
          </w:tcPr>
          <w:p w:rsidR="005E5A04" w:rsidRPr="00D74D53" w:rsidRDefault="005E5A04" w:rsidP="005F4D0D">
            <w:pPr>
              <w:rPr>
                <w:b/>
              </w:rPr>
            </w:pPr>
          </w:p>
        </w:tc>
      </w:tr>
    </w:tbl>
    <w:p w:rsidR="003C26BA" w:rsidRDefault="003C26BA" w:rsidP="00C30228">
      <w:pPr>
        <w:rPr>
          <w:b/>
        </w:rPr>
      </w:pPr>
    </w:p>
    <w:p w:rsidR="003C26BA" w:rsidRDefault="003C26BA" w:rsidP="00C30228">
      <w:pPr>
        <w:rPr>
          <w:b/>
        </w:rPr>
      </w:pPr>
    </w:p>
    <w:p w:rsidR="00471CC0" w:rsidRDefault="00471CC0" w:rsidP="00C30228">
      <w:pPr>
        <w:rPr>
          <w:b/>
        </w:rPr>
      </w:pPr>
      <w:r>
        <w:rPr>
          <w:b/>
        </w:rPr>
        <w:t>Optional</w:t>
      </w:r>
      <w:r w:rsidRPr="00471CC0">
        <w:rPr>
          <w:b/>
        </w:rPr>
        <w:t xml:space="preserve"> Reading Material:</w:t>
      </w:r>
    </w:p>
    <w:p w:rsidR="00471CC0" w:rsidRPr="00F253D7" w:rsidRDefault="00471CC0" w:rsidP="00C30228"/>
    <w:p w:rsidR="00F253D7" w:rsidRPr="00F253D7" w:rsidRDefault="00F253D7" w:rsidP="00F253D7">
      <w:pPr>
        <w:rPr>
          <w:b/>
        </w:rPr>
      </w:pPr>
      <w:proofErr w:type="spellStart"/>
      <w:r>
        <w:t>Wilkonson</w:t>
      </w:r>
      <w:proofErr w:type="spellEnd"/>
      <w:r>
        <w:t xml:space="preserve">, A., Redman, T. and </w:t>
      </w:r>
      <w:proofErr w:type="spellStart"/>
      <w:r>
        <w:t>Dundon</w:t>
      </w:r>
      <w:proofErr w:type="spellEnd"/>
      <w:r>
        <w:t xml:space="preserve"> T. (2017), </w:t>
      </w:r>
      <w:r w:rsidRPr="00F253D7">
        <w:rPr>
          <w:b/>
        </w:rPr>
        <w:t>Contemporary Human Resource Management: Text and Cases</w:t>
      </w:r>
      <w:r>
        <w:rPr>
          <w:b/>
        </w:rPr>
        <w:t xml:space="preserve">, </w:t>
      </w:r>
      <w:proofErr w:type="gramStart"/>
      <w:r w:rsidRPr="00F253D7">
        <w:t>5</w:t>
      </w:r>
      <w:r w:rsidRPr="00F253D7">
        <w:rPr>
          <w:vertAlign w:val="superscript"/>
        </w:rPr>
        <w:t>th</w:t>
      </w:r>
      <w:proofErr w:type="gramEnd"/>
      <w:r w:rsidRPr="00F253D7">
        <w:t xml:space="preserve"> Edition,</w:t>
      </w:r>
      <w:r>
        <w:t xml:space="preserve"> </w:t>
      </w:r>
      <w:r w:rsidRPr="003354D5">
        <w:t>Pearson Prentice Hall.</w:t>
      </w:r>
    </w:p>
    <w:p w:rsidR="009213A7" w:rsidRDefault="009213A7" w:rsidP="00C30228"/>
    <w:p w:rsidR="009213A7" w:rsidRDefault="009213A7" w:rsidP="009213A7">
      <w:r w:rsidRPr="003354D5">
        <w:t>Go</w:t>
      </w:r>
      <w:r>
        <w:t xml:space="preserve">mez-Mejia L. </w:t>
      </w:r>
      <w:r w:rsidRPr="003354D5">
        <w:t>,</w:t>
      </w:r>
      <w:proofErr w:type="spellStart"/>
      <w:r w:rsidRPr="003354D5">
        <w:t>Balkin</w:t>
      </w:r>
      <w:proofErr w:type="spellEnd"/>
      <w:r>
        <w:t xml:space="preserve"> </w:t>
      </w:r>
      <w:r w:rsidRPr="003354D5">
        <w:t>B.</w:t>
      </w:r>
      <w:r>
        <w:t xml:space="preserve"> D. </w:t>
      </w:r>
      <w:r w:rsidRPr="003354D5">
        <w:t xml:space="preserve">and </w:t>
      </w:r>
      <w:proofErr w:type="spellStart"/>
      <w:r w:rsidRPr="003354D5">
        <w:t>Cardy</w:t>
      </w:r>
      <w:proofErr w:type="spellEnd"/>
      <w:r>
        <w:t xml:space="preserve">, </w:t>
      </w:r>
      <w:r w:rsidRPr="003354D5">
        <w:t>L.</w:t>
      </w:r>
      <w:r>
        <w:t xml:space="preserve"> R. </w:t>
      </w:r>
      <w:r w:rsidRPr="003354D5">
        <w:t>(201</w:t>
      </w:r>
      <w:r>
        <w:t>6</w:t>
      </w:r>
      <w:r w:rsidRPr="003354D5">
        <w:t xml:space="preserve">), </w:t>
      </w:r>
      <w:r w:rsidRPr="00743F8C">
        <w:rPr>
          <w:b/>
        </w:rPr>
        <w:t xml:space="preserve">Managing Human Resources, </w:t>
      </w:r>
      <w:r>
        <w:t>8</w:t>
      </w:r>
      <w:r w:rsidRPr="009213A7">
        <w:rPr>
          <w:vertAlign w:val="superscript"/>
        </w:rPr>
        <w:t>th</w:t>
      </w:r>
      <w:r>
        <w:t xml:space="preserve"> </w:t>
      </w:r>
      <w:r w:rsidRPr="003354D5">
        <w:t xml:space="preserve"> Edition</w:t>
      </w:r>
      <w:r>
        <w:t xml:space="preserve">, </w:t>
      </w:r>
      <w:r w:rsidRPr="003354D5">
        <w:t>Pearson Prentice Hall.</w:t>
      </w:r>
    </w:p>
    <w:p w:rsidR="003C26BA" w:rsidRDefault="003C26BA" w:rsidP="009213A7"/>
    <w:p w:rsidR="009213A7" w:rsidRDefault="003C26BA" w:rsidP="00C30228">
      <w:r>
        <w:t xml:space="preserve">Selected </w:t>
      </w:r>
      <w:proofErr w:type="spellStart"/>
      <w:r>
        <w:t>Harward</w:t>
      </w:r>
      <w:proofErr w:type="spellEnd"/>
      <w:r>
        <w:t xml:space="preserve"> Business Review articles </w:t>
      </w:r>
      <w:proofErr w:type="gramStart"/>
      <w:r>
        <w:t>will be posted</w:t>
      </w:r>
      <w:proofErr w:type="gramEnd"/>
      <w:r>
        <w:t xml:space="preserve"> on </w:t>
      </w:r>
      <w:proofErr w:type="spellStart"/>
      <w:r>
        <w:t>SuCourse</w:t>
      </w:r>
      <w:proofErr w:type="spellEnd"/>
      <w:r>
        <w:t>.</w:t>
      </w:r>
    </w:p>
    <w:p w:rsidR="009213A7" w:rsidRDefault="009213A7" w:rsidP="00C30228"/>
    <w:p w:rsidR="009213A7" w:rsidRPr="009213A7" w:rsidRDefault="009213A7" w:rsidP="00C30228"/>
    <w:p w:rsidR="004430AE" w:rsidRPr="004430AE" w:rsidRDefault="004430AE" w:rsidP="00C30228">
      <w:pPr>
        <w:rPr>
          <w:b/>
        </w:rPr>
      </w:pPr>
      <w:r w:rsidRPr="004430AE">
        <w:rPr>
          <w:b/>
        </w:rPr>
        <w:t xml:space="preserve">Course </w:t>
      </w:r>
      <w:r w:rsidR="007A50B7">
        <w:rPr>
          <w:b/>
        </w:rPr>
        <w:t>W</w:t>
      </w:r>
      <w:r w:rsidRPr="004430AE">
        <w:rPr>
          <w:b/>
        </w:rPr>
        <w:t>eb:</w:t>
      </w:r>
    </w:p>
    <w:p w:rsidR="00A93448" w:rsidRDefault="00A93448" w:rsidP="00A93448"/>
    <w:p w:rsidR="00647EA7" w:rsidRPr="00A93448" w:rsidRDefault="00A93448" w:rsidP="00A93448">
      <w:r w:rsidRPr="00DA7F4A">
        <w:t xml:space="preserve">Assignments, lecture notes, case studies and related </w:t>
      </w:r>
      <w:r w:rsidR="007443A9">
        <w:t xml:space="preserve">reading materials </w:t>
      </w:r>
      <w:r w:rsidRPr="00DA7F4A">
        <w:t xml:space="preserve">will be available on </w:t>
      </w:r>
      <w:proofErr w:type="spellStart"/>
      <w:r w:rsidRPr="00DA7F4A">
        <w:t>SuCourse</w:t>
      </w:r>
      <w:proofErr w:type="spellEnd"/>
      <w:r w:rsidRPr="00DA7F4A">
        <w:t xml:space="preserve"> site. Students should check the website </w:t>
      </w:r>
      <w:r w:rsidR="007443A9">
        <w:t>regularly</w:t>
      </w:r>
      <w:r w:rsidRPr="00DA7F4A">
        <w:t>.</w:t>
      </w:r>
      <w:r>
        <w:t xml:space="preserve"> </w:t>
      </w:r>
      <w:proofErr w:type="gramStart"/>
      <w:r>
        <w:t xml:space="preserve">All the assignments will be controlled for plagiarism by </w:t>
      </w:r>
      <w:proofErr w:type="spellStart"/>
      <w:r>
        <w:t>Turnitin</w:t>
      </w:r>
      <w:proofErr w:type="spellEnd"/>
      <w:proofErr w:type="gramEnd"/>
      <w:r>
        <w:t xml:space="preserve">. </w:t>
      </w:r>
      <w:proofErr w:type="spellStart"/>
      <w:r w:rsidR="00647EA7" w:rsidRPr="00A93448">
        <w:t>Sabanci</w:t>
      </w:r>
      <w:proofErr w:type="spellEnd"/>
      <w:r w:rsidR="00647EA7" w:rsidRPr="00A93448">
        <w:t xml:space="preserve"> University uses a very powerful web-based tool called Turnitin. Turnitin is the worldwide standard in online plagiarism prevention. It allows instructors to compare student papers against a database composed of millions of articles. </w:t>
      </w:r>
      <w:proofErr w:type="gramStart"/>
      <w:r w:rsidR="00647EA7" w:rsidRPr="00A93448">
        <w:t>Every paper you submit will be scanned by Turnitin</w:t>
      </w:r>
      <w:proofErr w:type="gramEnd"/>
      <w:r w:rsidR="00647EA7" w:rsidRPr="00A93448">
        <w:t>, and results wil</w:t>
      </w:r>
      <w:r w:rsidRPr="00A93448">
        <w:t>l be reflected in your grades.</w:t>
      </w:r>
    </w:p>
    <w:p w:rsidR="002C6870" w:rsidRDefault="002C6870" w:rsidP="00C30228">
      <w:pPr>
        <w:rPr>
          <w:b/>
        </w:rPr>
      </w:pPr>
    </w:p>
    <w:p w:rsidR="00A93448" w:rsidRDefault="00A93448" w:rsidP="00C30228">
      <w:pPr>
        <w:rPr>
          <w:b/>
        </w:rPr>
      </w:pPr>
    </w:p>
    <w:p w:rsidR="004A58DE" w:rsidRPr="007A50B7" w:rsidRDefault="009940A6" w:rsidP="00C30228">
      <w:pPr>
        <w:rPr>
          <w:b/>
        </w:rPr>
      </w:pPr>
      <w:r>
        <w:rPr>
          <w:b/>
        </w:rPr>
        <w:t>Instructional Design</w:t>
      </w:r>
      <w:r w:rsidR="007A50B7" w:rsidRPr="007A50B7">
        <w:rPr>
          <w:b/>
        </w:rPr>
        <w:t>:</w:t>
      </w:r>
    </w:p>
    <w:p w:rsidR="00A93448" w:rsidRDefault="00A93448" w:rsidP="00C30228"/>
    <w:p w:rsidR="007A50B7" w:rsidRDefault="00A93448" w:rsidP="00C30228">
      <w:r w:rsidRPr="00A93448">
        <w:t xml:space="preserve">This course will adopt participative class lectures, case assignments, in-class exercise, </w:t>
      </w:r>
      <w:proofErr w:type="gramStart"/>
      <w:r w:rsidRPr="00A93448">
        <w:t>group</w:t>
      </w:r>
      <w:proofErr w:type="gramEnd"/>
      <w:r w:rsidRPr="00A93448">
        <w:t xml:space="preserve"> project/presentation and class participation as methods of learning. It is strongly recommended for the effective participative nature of the course that the </w:t>
      </w:r>
      <w:proofErr w:type="gramStart"/>
      <w:r w:rsidRPr="00A93448">
        <w:t>course material and the assigned readings are internalized by the students before the class</w:t>
      </w:r>
      <w:proofErr w:type="gramEnd"/>
      <w:r w:rsidRPr="00A93448">
        <w:t xml:space="preserve">. The way this course </w:t>
      </w:r>
      <w:proofErr w:type="gramStart"/>
      <w:r w:rsidRPr="00A93448">
        <w:t>is designed</w:t>
      </w:r>
      <w:proofErr w:type="gramEnd"/>
      <w:r w:rsidRPr="00A93448">
        <w:t xml:space="preserve"> requires a significant degree of input on the part of students to the learning environment.</w:t>
      </w:r>
    </w:p>
    <w:p w:rsidR="00A93448" w:rsidRDefault="00A93448" w:rsidP="00C30228"/>
    <w:p w:rsidR="00A93448" w:rsidRDefault="00A93448" w:rsidP="00C30228"/>
    <w:p w:rsidR="007443A9" w:rsidRDefault="007443A9" w:rsidP="00C30228"/>
    <w:p w:rsidR="007443A9" w:rsidRDefault="007443A9" w:rsidP="00C30228"/>
    <w:p w:rsidR="007443A9" w:rsidRDefault="007443A9" w:rsidP="00C30228"/>
    <w:p w:rsidR="007443A9" w:rsidRDefault="007443A9" w:rsidP="00C30228"/>
    <w:p w:rsidR="00FF76E4" w:rsidRPr="007462D0" w:rsidRDefault="00FF76E4" w:rsidP="00FF76E4">
      <w:pPr>
        <w:rPr>
          <w:b/>
        </w:rPr>
      </w:pPr>
      <w:r w:rsidRPr="007462D0">
        <w:rPr>
          <w:b/>
        </w:rPr>
        <w:lastRenderedPageBreak/>
        <w:t>Grading:</w:t>
      </w:r>
    </w:p>
    <w:p w:rsidR="007462D0" w:rsidRPr="0019198D" w:rsidRDefault="007462D0" w:rsidP="00FF76E4">
      <w:pPr>
        <w:rPr>
          <w:highlight w:val="yellow"/>
        </w:rPr>
      </w:pPr>
    </w:p>
    <w:p w:rsidR="007462D0" w:rsidRPr="00C01AE6" w:rsidRDefault="00C01AE6" w:rsidP="007462D0">
      <w:r>
        <w:t xml:space="preserve">            </w:t>
      </w:r>
      <w:r w:rsidR="007462D0" w:rsidRPr="00C01AE6">
        <w:t>Class participation (</w:t>
      </w:r>
      <w:r w:rsidR="003C1408" w:rsidRPr="00C01AE6">
        <w:t>in-class exercises</w:t>
      </w:r>
      <w:r w:rsidR="007462D0" w:rsidRPr="00C01AE6">
        <w:t>)</w:t>
      </w:r>
      <w:r w:rsidR="007462D0" w:rsidRPr="00C01AE6">
        <w:tab/>
      </w:r>
      <w:r w:rsidR="003C1408" w:rsidRPr="00C01AE6">
        <w:tab/>
      </w:r>
      <w:r w:rsidR="007462D0" w:rsidRPr="00C01AE6">
        <w:tab/>
      </w:r>
      <w:r w:rsidR="007462D0" w:rsidRPr="00C01AE6">
        <w:tab/>
        <w:t xml:space="preserve">: </w:t>
      </w:r>
      <w:proofErr w:type="gramStart"/>
      <w:r w:rsidR="007462D0" w:rsidRPr="00C01AE6">
        <w:t>%</w:t>
      </w:r>
      <w:r w:rsidR="00DF7139">
        <w:t>5</w:t>
      </w:r>
      <w:r w:rsidR="007462D0" w:rsidRPr="00C01AE6">
        <w:rPr>
          <w:vertAlign w:val="superscript"/>
        </w:rPr>
        <w:t>a</w:t>
      </w:r>
      <w:proofErr w:type="gramEnd"/>
    </w:p>
    <w:p w:rsidR="007462D0" w:rsidRPr="00C01AE6" w:rsidRDefault="00AB197A" w:rsidP="007462D0">
      <w:pPr>
        <w:ind w:firstLine="708"/>
      </w:pPr>
      <w:r>
        <w:t xml:space="preserve">Reflection paper </w:t>
      </w:r>
      <w:r>
        <w:tab/>
      </w:r>
      <w:r>
        <w:tab/>
      </w:r>
      <w:r>
        <w:tab/>
      </w:r>
      <w:r w:rsidR="007462D0" w:rsidRPr="00C01AE6">
        <w:tab/>
      </w:r>
      <w:r w:rsidR="007462D0" w:rsidRPr="00C01AE6">
        <w:tab/>
      </w:r>
      <w:r w:rsidR="007462D0" w:rsidRPr="00C01AE6">
        <w:tab/>
      </w:r>
      <w:r w:rsidR="003C1408" w:rsidRPr="00C01AE6">
        <w:tab/>
      </w:r>
      <w:r w:rsidR="007462D0" w:rsidRPr="00C01AE6">
        <w:t xml:space="preserve">: </w:t>
      </w:r>
      <w:proofErr w:type="gramStart"/>
      <w:r w:rsidR="007462D0" w:rsidRPr="00C01AE6">
        <w:t>%15</w:t>
      </w:r>
      <w:r w:rsidR="007462D0" w:rsidRPr="006B35E4">
        <w:rPr>
          <w:vertAlign w:val="superscript"/>
        </w:rPr>
        <w:t>b</w:t>
      </w:r>
      <w:proofErr w:type="gramEnd"/>
    </w:p>
    <w:p w:rsidR="007462D0" w:rsidRPr="00C01AE6" w:rsidRDefault="007462D0" w:rsidP="007462D0">
      <w:pPr>
        <w:ind w:firstLine="708"/>
      </w:pPr>
      <w:r w:rsidRPr="00C01AE6">
        <w:t>Case study presentation (</w:t>
      </w:r>
      <w:proofErr w:type="gramStart"/>
      <w:r w:rsidR="00AB197A">
        <w:t>team work</w:t>
      </w:r>
      <w:proofErr w:type="gramEnd"/>
      <w:r w:rsidRPr="00C01AE6">
        <w:t>)</w:t>
      </w:r>
      <w:r w:rsidRPr="00C01AE6">
        <w:tab/>
      </w:r>
      <w:r w:rsidRPr="00C01AE6">
        <w:tab/>
      </w:r>
      <w:r w:rsidR="00AB197A">
        <w:tab/>
      </w:r>
      <w:r w:rsidRPr="00C01AE6">
        <w:tab/>
      </w:r>
      <w:r w:rsidRPr="00C01AE6">
        <w:tab/>
        <w:t>: %</w:t>
      </w:r>
      <w:r w:rsidR="003C1408" w:rsidRPr="00C01AE6">
        <w:t>20</w:t>
      </w:r>
      <w:r w:rsidR="007443A9">
        <w:rPr>
          <w:vertAlign w:val="superscript"/>
        </w:rPr>
        <w:t>c</w:t>
      </w:r>
      <w:r w:rsidRPr="005F4D0D">
        <w:rPr>
          <w:vertAlign w:val="superscript"/>
        </w:rPr>
        <w:tab/>
      </w:r>
    </w:p>
    <w:p w:rsidR="007462D0" w:rsidRPr="00C01AE6" w:rsidRDefault="007462D0" w:rsidP="007462D0">
      <w:pPr>
        <w:ind w:firstLine="708"/>
      </w:pPr>
      <w:r w:rsidRPr="00C01AE6">
        <w:t>Final</w:t>
      </w:r>
      <w:r w:rsidRPr="00C01AE6">
        <w:tab/>
      </w:r>
      <w:r w:rsidRPr="00C01AE6">
        <w:tab/>
      </w:r>
      <w:r w:rsidRPr="00C01AE6">
        <w:tab/>
      </w:r>
      <w:r w:rsidRPr="00C01AE6">
        <w:tab/>
      </w:r>
      <w:r w:rsidRPr="00C01AE6">
        <w:tab/>
      </w:r>
      <w:r w:rsidRPr="00C01AE6">
        <w:tab/>
      </w:r>
      <w:r w:rsidRPr="00C01AE6">
        <w:tab/>
      </w:r>
      <w:r w:rsidRPr="00C01AE6">
        <w:tab/>
      </w:r>
      <w:r w:rsidR="003C1408" w:rsidRPr="00C01AE6">
        <w:tab/>
      </w:r>
      <w:r w:rsidRPr="00C01AE6">
        <w:t xml:space="preserve">: </w:t>
      </w:r>
      <w:proofErr w:type="gramStart"/>
      <w:r w:rsidRPr="00C01AE6">
        <w:t>%</w:t>
      </w:r>
      <w:r w:rsidR="00DF7139">
        <w:t>60</w:t>
      </w:r>
      <w:r w:rsidR="007443A9">
        <w:rPr>
          <w:vertAlign w:val="superscript"/>
        </w:rPr>
        <w:t>d</w:t>
      </w:r>
      <w:proofErr w:type="gramEnd"/>
    </w:p>
    <w:p w:rsidR="00C843BB" w:rsidRPr="00C01AE6" w:rsidRDefault="00C843BB" w:rsidP="00FF76E4"/>
    <w:p w:rsidR="00C01AE6" w:rsidRPr="00C01AE6" w:rsidRDefault="00C01AE6" w:rsidP="00C01AE6">
      <w:pPr>
        <w:numPr>
          <w:ilvl w:val="0"/>
          <w:numId w:val="6"/>
        </w:numPr>
        <w:autoSpaceDE w:val="0"/>
        <w:autoSpaceDN w:val="0"/>
        <w:adjustRightInd w:val="0"/>
        <w:spacing w:before="100" w:after="100"/>
      </w:pPr>
      <w:r w:rsidRPr="00C01AE6">
        <w:t>There will be in-class exercises</w:t>
      </w:r>
      <w:r>
        <w:t xml:space="preserve"> during online course hours</w:t>
      </w:r>
      <w:r w:rsidRPr="00C01AE6">
        <w:t xml:space="preserve">. Depending on the content of the course material, these exercises may be individual or group work. In case of group in-class exercises, all the group members will receive the same grade from the exercise. </w:t>
      </w:r>
    </w:p>
    <w:p w:rsidR="00DF7139" w:rsidRDefault="00C01AE6" w:rsidP="00DF7139">
      <w:pPr>
        <w:numPr>
          <w:ilvl w:val="0"/>
          <w:numId w:val="6"/>
        </w:numPr>
        <w:autoSpaceDE w:val="0"/>
        <w:autoSpaceDN w:val="0"/>
        <w:adjustRightInd w:val="0"/>
        <w:spacing w:before="100" w:after="100"/>
      </w:pPr>
      <w:r w:rsidRPr="00C01AE6">
        <w:t xml:space="preserve">The students are required to submit </w:t>
      </w:r>
      <w:r>
        <w:t>one reflection paper</w:t>
      </w:r>
      <w:r w:rsidRPr="00C01AE6">
        <w:t xml:space="preserve"> throughout the semester. A reflection paper discusses your reactions to an article, news, movie, in a personal way. You </w:t>
      </w:r>
      <w:r w:rsidR="008F362B">
        <w:t>will select and watch one of the movies assigned and write your reactions to the movie in relation to human resources management.</w:t>
      </w:r>
      <w:r w:rsidRPr="00C01AE6">
        <w:t xml:space="preserve"> </w:t>
      </w:r>
      <w:r w:rsidR="008F362B">
        <w:t xml:space="preserve">The movie options </w:t>
      </w:r>
      <w:proofErr w:type="gramStart"/>
      <w:r w:rsidR="008F362B">
        <w:t>will be uploaded</w:t>
      </w:r>
      <w:proofErr w:type="gramEnd"/>
      <w:r w:rsidR="008F362B">
        <w:t xml:space="preserve"> on </w:t>
      </w:r>
      <w:proofErr w:type="spellStart"/>
      <w:r w:rsidR="008F362B">
        <w:t>SUCourse</w:t>
      </w:r>
      <w:proofErr w:type="spellEnd"/>
      <w:r w:rsidR="008F362B">
        <w:t xml:space="preserve">. </w:t>
      </w:r>
      <w:r w:rsidRPr="00C01AE6">
        <w:t xml:space="preserve">Reflection papers are not formal research assignments. They are written assignments and should be single-spaced, 12 font, one-inch margins on all sides and within 2 pages limit. </w:t>
      </w:r>
      <w:r w:rsidR="008F362B">
        <w:t>The reflection paper</w:t>
      </w:r>
      <w:r w:rsidRPr="00C01AE6">
        <w:t xml:space="preserve"> </w:t>
      </w:r>
      <w:proofErr w:type="gramStart"/>
      <w:r w:rsidRPr="00C01AE6">
        <w:t>should be uploaded</w:t>
      </w:r>
      <w:proofErr w:type="gramEnd"/>
      <w:r w:rsidRPr="00C01AE6">
        <w:t xml:space="preserve"> on the </w:t>
      </w:r>
      <w:proofErr w:type="spellStart"/>
      <w:r w:rsidRPr="00C01AE6">
        <w:t>SUCourse</w:t>
      </w:r>
      <w:proofErr w:type="spellEnd"/>
      <w:r w:rsidRPr="00C01AE6">
        <w:t xml:space="preserve"> assignments section by 14.00 PM Tuesday prior to the assigned class. Tips on writing reflection paper </w:t>
      </w:r>
      <w:proofErr w:type="gramStart"/>
      <w:r w:rsidRPr="00C01AE6">
        <w:t>will be provided</w:t>
      </w:r>
      <w:proofErr w:type="gramEnd"/>
      <w:r w:rsidRPr="00C01AE6">
        <w:t xml:space="preserve"> by the instructor. </w:t>
      </w:r>
    </w:p>
    <w:p w:rsidR="009A4139" w:rsidRPr="00DF7139" w:rsidRDefault="00AB197A" w:rsidP="00DF7139">
      <w:pPr>
        <w:numPr>
          <w:ilvl w:val="0"/>
          <w:numId w:val="6"/>
        </w:numPr>
        <w:autoSpaceDE w:val="0"/>
        <w:autoSpaceDN w:val="0"/>
        <w:adjustRightInd w:val="0"/>
        <w:spacing w:before="100" w:after="100"/>
      </w:pPr>
      <w:r>
        <w:t>Teams</w:t>
      </w:r>
      <w:r w:rsidR="006B35E4" w:rsidRPr="005F4D0D">
        <w:t xml:space="preserve"> will be responsible from the</w:t>
      </w:r>
      <w:r w:rsidR="007443A9">
        <w:t xml:space="preserve"> one</w:t>
      </w:r>
      <w:r w:rsidR="006B35E4" w:rsidRPr="005F4D0D">
        <w:t xml:space="preserve"> case study presentation. </w:t>
      </w:r>
      <w:r w:rsidR="006B35E4" w:rsidRPr="00DF7139">
        <w:rPr>
          <w:b/>
          <w:i/>
        </w:rPr>
        <w:t xml:space="preserve">PLEASE FORM YOUR </w:t>
      </w:r>
      <w:r>
        <w:rPr>
          <w:b/>
          <w:i/>
        </w:rPr>
        <w:t>TEAMS</w:t>
      </w:r>
      <w:r w:rsidR="006B35E4" w:rsidRPr="00DF7139">
        <w:rPr>
          <w:b/>
          <w:i/>
        </w:rPr>
        <w:t xml:space="preserve"> UNTIL 15</w:t>
      </w:r>
      <w:r w:rsidR="006B35E4" w:rsidRPr="00DF7139">
        <w:rPr>
          <w:b/>
          <w:i/>
          <w:vertAlign w:val="superscript"/>
        </w:rPr>
        <w:t>TH</w:t>
      </w:r>
      <w:r w:rsidR="006B35E4" w:rsidRPr="00DF7139">
        <w:rPr>
          <w:b/>
          <w:i/>
        </w:rPr>
        <w:t xml:space="preserve"> OF October THURSDAY CLASS.</w:t>
      </w:r>
      <w:r w:rsidR="009A4139" w:rsidRPr="00DF7139">
        <w:rPr>
          <w:b/>
          <w:i/>
        </w:rPr>
        <w:t xml:space="preserve"> </w:t>
      </w:r>
      <w:r>
        <w:t>Teams</w:t>
      </w:r>
      <w:r w:rsidR="009A4139" w:rsidRPr="005F4D0D">
        <w:t xml:space="preserve"> can be between </w:t>
      </w:r>
      <w:r w:rsidR="00A56CD6">
        <w:t>4-5</w:t>
      </w:r>
      <w:r w:rsidR="009A4139" w:rsidRPr="005F4D0D">
        <w:t xml:space="preserve"> students depending on the total number of students in the class. </w:t>
      </w:r>
      <w:r>
        <w:t>Teams</w:t>
      </w:r>
      <w:r w:rsidR="009A4139" w:rsidRPr="005F4D0D">
        <w:t xml:space="preserve"> are required to select one of the cases assigned, please refer to “List of Cases” section of the syllabus. The students are required to read the selected case study and develop a presentation of the case by providing your </w:t>
      </w:r>
      <w:r>
        <w:t>team</w:t>
      </w:r>
      <w:r w:rsidR="009A4139" w:rsidRPr="005F4D0D">
        <w:t xml:space="preserve"> analysis of the situation and comments. You are also required to conduct </w:t>
      </w:r>
      <w:r w:rsidR="009A4139" w:rsidRPr="007443A9">
        <w:rPr>
          <w:b/>
          <w:i/>
        </w:rPr>
        <w:t>one in-depth interview</w:t>
      </w:r>
      <w:r w:rsidR="009A4139" w:rsidRPr="005F4D0D">
        <w:t xml:space="preserve"> with an expert and include her/his comments regarding the case in your presentation. Students are required to send the power-point presentation to the instructor before the </w:t>
      </w:r>
      <w:r w:rsidR="007443A9">
        <w:t>presentation day</w:t>
      </w:r>
      <w:r w:rsidR="009A4139" w:rsidRPr="005F4D0D">
        <w:t>, NO REPORTS submission. Please note that each case can be presented by only one group, thus if the case is previously selected by another group you must select another case.</w:t>
      </w:r>
      <w:r w:rsidR="005F4D0D" w:rsidRPr="005F4D0D">
        <w:t xml:space="preserve"> </w:t>
      </w:r>
    </w:p>
    <w:p w:rsidR="005F4D0D" w:rsidRPr="005F4D0D" w:rsidRDefault="005F4D0D" w:rsidP="005F4D0D">
      <w:pPr>
        <w:rPr>
          <w:highlight w:val="yellow"/>
          <w:u w:val="single"/>
        </w:rPr>
      </w:pPr>
    </w:p>
    <w:p w:rsidR="005F4D0D" w:rsidRPr="005F4D0D" w:rsidRDefault="009A4139" w:rsidP="005F4D0D">
      <w:pPr>
        <w:pStyle w:val="NormalWeb"/>
        <w:spacing w:before="120" w:beforeAutospacing="0" w:after="0" w:afterAutospacing="0"/>
        <w:ind w:left="720"/>
        <w:rPr>
          <w:lang w:val="en-US"/>
        </w:rPr>
      </w:pPr>
      <w:r w:rsidRPr="005F4D0D">
        <w:rPr>
          <w:lang w:val="en-US"/>
        </w:rPr>
        <w:t xml:space="preserve">Every </w:t>
      </w:r>
      <w:r w:rsidR="007443A9">
        <w:rPr>
          <w:lang w:val="en-US"/>
        </w:rPr>
        <w:t>group</w:t>
      </w:r>
      <w:r w:rsidRPr="005F4D0D">
        <w:rPr>
          <w:lang w:val="en-US"/>
        </w:rPr>
        <w:t xml:space="preserve"> member will evaluate each other’s’ contributions to the </w:t>
      </w:r>
      <w:r w:rsidR="007443A9">
        <w:rPr>
          <w:lang w:val="en-US"/>
        </w:rPr>
        <w:t>presentation</w:t>
      </w:r>
      <w:r w:rsidRPr="005F4D0D">
        <w:rPr>
          <w:lang w:val="en-US"/>
        </w:rPr>
        <w:t xml:space="preserve">. </w:t>
      </w:r>
      <w:r w:rsidR="007443A9">
        <w:rPr>
          <w:lang w:val="en-US"/>
        </w:rPr>
        <w:t xml:space="preserve">The evaluation criteria </w:t>
      </w:r>
      <w:proofErr w:type="gramStart"/>
      <w:r w:rsidR="007443A9">
        <w:rPr>
          <w:lang w:val="en-US"/>
        </w:rPr>
        <w:t xml:space="preserve">is </w:t>
      </w:r>
      <w:r w:rsidR="005F4D0D" w:rsidRPr="005F4D0D">
        <w:rPr>
          <w:lang w:val="en-US"/>
        </w:rPr>
        <w:t>provided</w:t>
      </w:r>
      <w:proofErr w:type="gramEnd"/>
      <w:r w:rsidR="005F4D0D" w:rsidRPr="005F4D0D">
        <w:rPr>
          <w:lang w:val="en-US"/>
        </w:rPr>
        <w:t xml:space="preserve"> below</w:t>
      </w:r>
      <w:r w:rsidR="007443A9">
        <w:rPr>
          <w:lang w:val="en-US"/>
        </w:rPr>
        <w:t>.</w:t>
      </w:r>
    </w:p>
    <w:p w:rsidR="005F4D0D" w:rsidRPr="005F4D0D" w:rsidRDefault="005F4D0D" w:rsidP="005F4D0D">
      <w:pPr>
        <w:pStyle w:val="NormalWeb"/>
        <w:spacing w:before="120" w:beforeAutospacing="0" w:after="0" w:afterAutospacing="0"/>
        <w:ind w:left="720"/>
      </w:pPr>
      <w:proofErr w:type="spellStart"/>
      <w:r w:rsidRPr="005F4D0D">
        <w:t>Please</w:t>
      </w:r>
      <w:proofErr w:type="spellEnd"/>
      <w:r w:rsidRPr="005F4D0D">
        <w:t xml:space="preserve"> </w:t>
      </w:r>
      <w:proofErr w:type="spellStart"/>
      <w:r w:rsidRPr="005F4D0D">
        <w:t>evaluate</w:t>
      </w:r>
      <w:proofErr w:type="spellEnd"/>
      <w:r w:rsidRPr="005F4D0D">
        <w:t xml:space="preserve"> </w:t>
      </w:r>
      <w:proofErr w:type="spellStart"/>
      <w:r w:rsidRPr="005F4D0D">
        <w:t>each</w:t>
      </w:r>
      <w:proofErr w:type="spellEnd"/>
      <w:r w:rsidRPr="005F4D0D">
        <w:t xml:space="preserve"> </w:t>
      </w:r>
      <w:proofErr w:type="spellStart"/>
      <w:r w:rsidRPr="005F4D0D">
        <w:t>group</w:t>
      </w:r>
      <w:proofErr w:type="spellEnd"/>
      <w:r w:rsidRPr="005F4D0D">
        <w:t xml:space="preserve"> </w:t>
      </w:r>
      <w:proofErr w:type="spellStart"/>
      <w:r w:rsidRPr="005F4D0D">
        <w:t>member’s</w:t>
      </w:r>
      <w:proofErr w:type="spellEnd"/>
      <w:r w:rsidRPr="005F4D0D">
        <w:t xml:space="preserve"> </w:t>
      </w:r>
      <w:proofErr w:type="spellStart"/>
      <w:r w:rsidRPr="005F4D0D">
        <w:t>performance</w:t>
      </w:r>
      <w:proofErr w:type="spellEnd"/>
      <w:r w:rsidRPr="005F4D0D">
        <w:t xml:space="preserve"> in </w:t>
      </w:r>
      <w:proofErr w:type="spellStart"/>
      <w:r w:rsidRPr="005F4D0D">
        <w:t>this</w:t>
      </w:r>
      <w:proofErr w:type="spellEnd"/>
      <w:r w:rsidRPr="005F4D0D">
        <w:t xml:space="preserve"> Presentation.</w:t>
      </w:r>
    </w:p>
    <w:p w:rsidR="005F4D0D" w:rsidRPr="005F4D0D" w:rsidRDefault="005F4D0D" w:rsidP="005F4D0D">
      <w:pPr>
        <w:spacing w:before="120"/>
        <w:rPr>
          <w:bCs/>
          <w:lang w:val="tr-TR"/>
        </w:rPr>
      </w:pPr>
    </w:p>
    <w:p w:rsidR="005F4D0D" w:rsidRPr="005F4D0D" w:rsidRDefault="005F4D0D" w:rsidP="005F4D0D">
      <w:pPr>
        <w:spacing w:before="120"/>
        <w:ind w:firstLine="720"/>
        <w:rPr>
          <w:lang w:val="tr-TR"/>
        </w:rPr>
      </w:pPr>
      <w:r w:rsidRPr="005F4D0D">
        <w:rPr>
          <w:bCs/>
          <w:lang w:val="tr-TR"/>
        </w:rPr>
        <w:t xml:space="preserve">5 = High; 4 = </w:t>
      </w:r>
      <w:proofErr w:type="spellStart"/>
      <w:r w:rsidRPr="005F4D0D">
        <w:rPr>
          <w:bCs/>
          <w:lang w:val="tr-TR"/>
        </w:rPr>
        <w:t>Above</w:t>
      </w:r>
      <w:proofErr w:type="spellEnd"/>
      <w:r w:rsidRPr="005F4D0D">
        <w:rPr>
          <w:bCs/>
          <w:lang w:val="tr-TR"/>
        </w:rPr>
        <w:t xml:space="preserve"> </w:t>
      </w:r>
      <w:proofErr w:type="spellStart"/>
      <w:r w:rsidRPr="005F4D0D">
        <w:rPr>
          <w:bCs/>
          <w:lang w:val="tr-TR"/>
        </w:rPr>
        <w:t>average</w:t>
      </w:r>
      <w:proofErr w:type="spellEnd"/>
      <w:r w:rsidRPr="005F4D0D">
        <w:rPr>
          <w:bCs/>
          <w:lang w:val="tr-TR"/>
        </w:rPr>
        <w:t xml:space="preserve">; 3 = </w:t>
      </w:r>
      <w:proofErr w:type="spellStart"/>
      <w:r w:rsidRPr="005F4D0D">
        <w:rPr>
          <w:bCs/>
          <w:lang w:val="tr-TR"/>
        </w:rPr>
        <w:t>Average</w:t>
      </w:r>
      <w:proofErr w:type="spellEnd"/>
      <w:r w:rsidRPr="005F4D0D">
        <w:rPr>
          <w:bCs/>
          <w:lang w:val="tr-TR"/>
        </w:rPr>
        <w:t xml:space="preserve">; 2 = </w:t>
      </w:r>
      <w:proofErr w:type="spellStart"/>
      <w:r w:rsidRPr="005F4D0D">
        <w:rPr>
          <w:bCs/>
          <w:lang w:val="tr-TR"/>
        </w:rPr>
        <w:t>Below</w:t>
      </w:r>
      <w:proofErr w:type="spellEnd"/>
      <w:r w:rsidRPr="005F4D0D">
        <w:rPr>
          <w:bCs/>
          <w:lang w:val="tr-TR"/>
        </w:rPr>
        <w:t xml:space="preserve"> </w:t>
      </w:r>
      <w:proofErr w:type="spellStart"/>
      <w:r w:rsidRPr="005F4D0D">
        <w:rPr>
          <w:bCs/>
          <w:lang w:val="tr-TR"/>
        </w:rPr>
        <w:t>average</w:t>
      </w:r>
      <w:proofErr w:type="spellEnd"/>
      <w:r>
        <w:rPr>
          <w:bCs/>
          <w:lang w:val="tr-TR"/>
        </w:rPr>
        <w:t xml:space="preserve">; </w:t>
      </w:r>
      <w:r w:rsidRPr="005F4D0D">
        <w:rPr>
          <w:bCs/>
          <w:lang w:val="tr-TR"/>
        </w:rPr>
        <w:t xml:space="preserve">1 = </w:t>
      </w:r>
      <w:proofErr w:type="spellStart"/>
      <w:r w:rsidRPr="005F4D0D">
        <w:rPr>
          <w:bCs/>
          <w:lang w:val="tr-TR"/>
        </w:rPr>
        <w:t>Low</w:t>
      </w:r>
      <w:proofErr w:type="spellEnd"/>
      <w:r w:rsidRPr="005F4D0D">
        <w:rPr>
          <w:bCs/>
          <w:lang w:val="tr-TR"/>
        </w:rPr>
        <w:t>.</w:t>
      </w:r>
    </w:p>
    <w:p w:rsidR="005F4D0D" w:rsidRPr="005F4D0D" w:rsidRDefault="005F4D0D" w:rsidP="005F4D0D">
      <w:pPr>
        <w:spacing w:before="120"/>
        <w:ind w:left="720" w:hanging="12"/>
        <w:rPr>
          <w:lang w:val="tr-TR"/>
        </w:rPr>
      </w:pPr>
      <w:proofErr w:type="spellStart"/>
      <w:r w:rsidRPr="005F4D0D">
        <w:rPr>
          <w:lang w:val="tr-TR"/>
        </w:rPr>
        <w:t>Please</w:t>
      </w:r>
      <w:proofErr w:type="spellEnd"/>
      <w:r w:rsidRPr="005F4D0D">
        <w:rPr>
          <w:lang w:val="tr-TR"/>
        </w:rPr>
        <w:t xml:space="preserve"> </w:t>
      </w:r>
      <w:proofErr w:type="spellStart"/>
      <w:r w:rsidRPr="005F4D0D">
        <w:rPr>
          <w:lang w:val="tr-TR"/>
        </w:rPr>
        <w:t>write</w:t>
      </w:r>
      <w:proofErr w:type="spellEnd"/>
      <w:r w:rsidRPr="005F4D0D">
        <w:rPr>
          <w:lang w:val="tr-TR"/>
        </w:rPr>
        <w:t xml:space="preserve"> </w:t>
      </w:r>
      <w:proofErr w:type="spellStart"/>
      <w:r w:rsidRPr="005F4D0D">
        <w:rPr>
          <w:lang w:val="tr-TR"/>
        </w:rPr>
        <w:t>your</w:t>
      </w:r>
      <w:proofErr w:type="spellEnd"/>
      <w:r w:rsidRPr="005F4D0D">
        <w:rPr>
          <w:lang w:val="tr-TR"/>
        </w:rPr>
        <w:t xml:space="preserve"> name in </w:t>
      </w:r>
      <w:proofErr w:type="spellStart"/>
      <w:r w:rsidRPr="005F4D0D">
        <w:rPr>
          <w:lang w:val="tr-TR"/>
        </w:rPr>
        <w:t>the</w:t>
      </w:r>
      <w:proofErr w:type="spellEnd"/>
      <w:r w:rsidRPr="005F4D0D">
        <w:rPr>
          <w:lang w:val="tr-TR"/>
        </w:rPr>
        <w:t xml:space="preserve"> </w:t>
      </w:r>
      <w:proofErr w:type="spellStart"/>
      <w:r w:rsidRPr="005F4D0D">
        <w:rPr>
          <w:lang w:val="tr-TR"/>
        </w:rPr>
        <w:t>first</w:t>
      </w:r>
      <w:proofErr w:type="spellEnd"/>
      <w:r w:rsidRPr="005F4D0D">
        <w:rPr>
          <w:lang w:val="tr-TR"/>
        </w:rPr>
        <w:t xml:space="preserve"> </w:t>
      </w:r>
      <w:proofErr w:type="spellStart"/>
      <w:r w:rsidRPr="005F4D0D">
        <w:rPr>
          <w:lang w:val="tr-TR"/>
        </w:rPr>
        <w:t>column</w:t>
      </w:r>
      <w:proofErr w:type="spellEnd"/>
      <w:r w:rsidRPr="005F4D0D">
        <w:rPr>
          <w:lang w:val="tr-TR"/>
        </w:rPr>
        <w:t xml:space="preserve"> </w:t>
      </w:r>
      <w:proofErr w:type="spellStart"/>
      <w:r w:rsidRPr="005F4D0D">
        <w:rPr>
          <w:lang w:val="tr-TR"/>
        </w:rPr>
        <w:t>and</w:t>
      </w:r>
      <w:proofErr w:type="spellEnd"/>
      <w:r w:rsidRPr="005F4D0D">
        <w:rPr>
          <w:lang w:val="tr-TR"/>
        </w:rPr>
        <w:t xml:space="preserve"> </w:t>
      </w:r>
      <w:proofErr w:type="spellStart"/>
      <w:r w:rsidRPr="005F4D0D">
        <w:rPr>
          <w:lang w:val="tr-TR"/>
        </w:rPr>
        <w:t>write</w:t>
      </w:r>
      <w:proofErr w:type="spellEnd"/>
      <w:r w:rsidRPr="005F4D0D">
        <w:rPr>
          <w:lang w:val="tr-TR"/>
        </w:rPr>
        <w:t xml:space="preserve"> </w:t>
      </w:r>
      <w:proofErr w:type="spellStart"/>
      <w:r w:rsidRPr="005F4D0D">
        <w:rPr>
          <w:lang w:val="tr-TR"/>
        </w:rPr>
        <w:t>group</w:t>
      </w:r>
      <w:proofErr w:type="spellEnd"/>
      <w:r w:rsidRPr="005F4D0D">
        <w:rPr>
          <w:lang w:val="tr-TR"/>
        </w:rPr>
        <w:t xml:space="preserve"> </w:t>
      </w:r>
      <w:proofErr w:type="spellStart"/>
      <w:r w:rsidRPr="005F4D0D">
        <w:rPr>
          <w:lang w:val="tr-TR"/>
        </w:rPr>
        <w:t>members</w:t>
      </w:r>
      <w:proofErr w:type="spellEnd"/>
      <w:r w:rsidRPr="005F4D0D">
        <w:rPr>
          <w:lang w:val="tr-TR"/>
        </w:rPr>
        <w:t xml:space="preserve">’ </w:t>
      </w:r>
      <w:proofErr w:type="spellStart"/>
      <w:r w:rsidRPr="005F4D0D">
        <w:rPr>
          <w:lang w:val="tr-TR"/>
        </w:rPr>
        <w:t>names</w:t>
      </w:r>
      <w:proofErr w:type="spellEnd"/>
      <w:r w:rsidRPr="005F4D0D">
        <w:rPr>
          <w:lang w:val="tr-TR"/>
        </w:rPr>
        <w:t xml:space="preserve"> </w:t>
      </w:r>
      <w:proofErr w:type="gramStart"/>
      <w:r w:rsidRPr="005F4D0D">
        <w:rPr>
          <w:lang w:val="tr-TR"/>
        </w:rPr>
        <w:t xml:space="preserve">in    </w:t>
      </w:r>
      <w:proofErr w:type="spellStart"/>
      <w:r w:rsidRPr="005F4D0D">
        <w:rPr>
          <w:lang w:val="tr-TR"/>
        </w:rPr>
        <w:t>following</w:t>
      </w:r>
      <w:proofErr w:type="spellEnd"/>
      <w:proofErr w:type="gramEnd"/>
      <w:r w:rsidRPr="005F4D0D">
        <w:rPr>
          <w:lang w:val="tr-TR"/>
        </w:rPr>
        <w:t xml:space="preserve"> </w:t>
      </w:r>
      <w:proofErr w:type="spellStart"/>
      <w:r w:rsidR="00AB197A">
        <w:rPr>
          <w:lang w:val="tr-TR"/>
        </w:rPr>
        <w:t>team</w:t>
      </w:r>
      <w:proofErr w:type="spellEnd"/>
      <w:r w:rsidRPr="005F4D0D">
        <w:rPr>
          <w:lang w:val="tr-TR"/>
        </w:rPr>
        <w:t>.</w:t>
      </w:r>
    </w:p>
    <w:p w:rsidR="009A4139" w:rsidRDefault="009A4139" w:rsidP="005F4D0D">
      <w:pPr>
        <w:ind w:left="708"/>
      </w:pPr>
    </w:p>
    <w:tbl>
      <w:tblPr>
        <w:tblW w:w="8660" w:type="dxa"/>
        <w:tblInd w:w="-5" w:type="dxa"/>
        <w:tblCellMar>
          <w:left w:w="70" w:type="dxa"/>
          <w:right w:w="70" w:type="dxa"/>
        </w:tblCellMar>
        <w:tblLook w:val="04A0" w:firstRow="1" w:lastRow="0" w:firstColumn="1" w:lastColumn="0" w:noHBand="0" w:noVBand="1"/>
      </w:tblPr>
      <w:tblGrid>
        <w:gridCol w:w="5780"/>
        <w:gridCol w:w="960"/>
        <w:gridCol w:w="1020"/>
        <w:gridCol w:w="1020"/>
      </w:tblGrid>
      <w:tr w:rsidR="005F4D0D" w:rsidTr="005F4D0D">
        <w:trPr>
          <w:trHeight w:val="1200"/>
        </w:trPr>
        <w:tc>
          <w:tcPr>
            <w:tcW w:w="5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lastRenderedPageBreak/>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F4D0D" w:rsidRDefault="005F4D0D">
            <w:pPr>
              <w:jc w:val="center"/>
              <w:rPr>
                <w:b/>
                <w:bCs/>
                <w:color w:val="000000"/>
              </w:rPr>
            </w:pPr>
            <w:r>
              <w:rPr>
                <w:b/>
                <w:bCs/>
                <w:color w:val="000000"/>
              </w:rPr>
              <w:t>YOUR NAME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F4D0D" w:rsidRDefault="005F4D0D">
            <w:pPr>
              <w:rPr>
                <w:b/>
                <w:bCs/>
                <w:color w:val="000000"/>
              </w:rPr>
            </w:pPr>
            <w:r>
              <w:rPr>
                <w:b/>
                <w:bCs/>
                <w:color w:val="000000"/>
              </w:rPr>
              <w:t>2. Group Member Name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F4D0D" w:rsidRDefault="005F4D0D">
            <w:pPr>
              <w:rPr>
                <w:b/>
                <w:bCs/>
                <w:color w:val="000000"/>
              </w:rPr>
            </w:pPr>
            <w:r>
              <w:rPr>
                <w:b/>
                <w:bCs/>
                <w:color w:val="000000"/>
              </w:rPr>
              <w:t>3. Group Member Name</w:t>
            </w:r>
          </w:p>
        </w:tc>
      </w:tr>
      <w:tr w:rsidR="005F4D0D" w:rsidTr="005F4D0D">
        <w:trPr>
          <w:trHeight w:val="30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5F4D0D" w:rsidRDefault="005F4D0D">
            <w:pPr>
              <w:rPr>
                <w:color w:val="000000"/>
              </w:rPr>
            </w:pPr>
            <w:r>
              <w:rPr>
                <w:color w:val="000000"/>
              </w:rPr>
              <w:t xml:space="preserve">Attended group meetings and contributed ideas. </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r>
      <w:tr w:rsidR="005F4D0D" w:rsidTr="005F4D0D">
        <w:trPr>
          <w:trHeight w:val="30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5F4D0D" w:rsidRDefault="005F4D0D" w:rsidP="005F4D0D">
            <w:pPr>
              <w:rPr>
                <w:color w:val="000000"/>
              </w:rPr>
            </w:pPr>
            <w:r>
              <w:rPr>
                <w:color w:val="000000"/>
              </w:rPr>
              <w:t>Contributed to the analysis of the case and focused the group on the discussions.</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r>
      <w:tr w:rsidR="005F4D0D" w:rsidTr="005F4D0D">
        <w:trPr>
          <w:trHeight w:val="30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5F4D0D" w:rsidRDefault="005F4D0D">
            <w:pPr>
              <w:rPr>
                <w:color w:val="000000"/>
              </w:rPr>
            </w:pPr>
            <w:r>
              <w:rPr>
                <w:color w:val="000000"/>
              </w:rPr>
              <w:t xml:space="preserve">Helped group members on-time and accomplished all the assigned responsibilities </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r>
      <w:tr w:rsidR="005F4D0D" w:rsidTr="005F4D0D">
        <w:trPr>
          <w:trHeight w:val="300"/>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5F4D0D" w:rsidRDefault="005F4D0D">
            <w:pPr>
              <w:rPr>
                <w:color w:val="000000"/>
              </w:rPr>
            </w:pPr>
            <w:r>
              <w:rPr>
                <w:color w:val="000000"/>
              </w:rPr>
              <w:t xml:space="preserve">Contributed to the content of the presentation. </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5F4D0D" w:rsidRDefault="005F4D0D">
            <w:pPr>
              <w:rPr>
                <w:color w:val="000000"/>
                <w:sz w:val="22"/>
                <w:szCs w:val="22"/>
              </w:rPr>
            </w:pPr>
            <w:r>
              <w:rPr>
                <w:color w:val="000000"/>
                <w:sz w:val="22"/>
                <w:szCs w:val="22"/>
              </w:rPr>
              <w:t> </w:t>
            </w:r>
          </w:p>
        </w:tc>
      </w:tr>
    </w:tbl>
    <w:p w:rsidR="005F4D0D" w:rsidRDefault="005F4D0D" w:rsidP="007443A9">
      <w:pPr>
        <w:autoSpaceDE w:val="0"/>
        <w:autoSpaceDN w:val="0"/>
        <w:adjustRightInd w:val="0"/>
        <w:spacing w:before="100" w:after="100"/>
      </w:pPr>
    </w:p>
    <w:p w:rsidR="009A4139" w:rsidRPr="005F4D0D" w:rsidRDefault="009A4139" w:rsidP="009A4139">
      <w:pPr>
        <w:autoSpaceDE w:val="0"/>
        <w:autoSpaceDN w:val="0"/>
        <w:adjustRightInd w:val="0"/>
        <w:spacing w:before="100" w:after="100"/>
        <w:ind w:left="708"/>
      </w:pPr>
      <w:r w:rsidRPr="005F4D0D">
        <w:t xml:space="preserve">The </w:t>
      </w:r>
      <w:proofErr w:type="gramStart"/>
      <w:r w:rsidR="00AB197A">
        <w:t>teams</w:t>
      </w:r>
      <w:r w:rsidRPr="005F4D0D">
        <w:t xml:space="preserve"> will be evaluated by the instructor</w:t>
      </w:r>
      <w:r w:rsidR="007443A9">
        <w:t xml:space="preserve"> based on below </w:t>
      </w:r>
      <w:r w:rsidR="00A56CD6">
        <w:t>criteria</w:t>
      </w:r>
      <w:proofErr w:type="gramEnd"/>
      <w:r w:rsidRPr="005F4D0D">
        <w:t xml:space="preserve">. The final grade of each </w:t>
      </w:r>
      <w:r w:rsidR="007443A9">
        <w:t>group</w:t>
      </w:r>
      <w:r w:rsidRPr="005F4D0D">
        <w:t xml:space="preserve"> member may vary depending on the within group evaluations. </w:t>
      </w:r>
    </w:p>
    <w:tbl>
      <w:tblPr>
        <w:tblW w:w="949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684"/>
        <w:gridCol w:w="992"/>
        <w:gridCol w:w="1134"/>
        <w:gridCol w:w="993"/>
        <w:gridCol w:w="1275"/>
        <w:gridCol w:w="1418"/>
      </w:tblGrid>
      <w:tr w:rsidR="009A4139" w:rsidRPr="005F4D0D" w:rsidTr="00DF7139">
        <w:tc>
          <w:tcPr>
            <w:tcW w:w="3684" w:type="dxa"/>
            <w:shd w:val="clear" w:color="auto" w:fill="FFFFFF"/>
          </w:tcPr>
          <w:p w:rsidR="009A4139" w:rsidRPr="005F4D0D" w:rsidRDefault="009A4139" w:rsidP="005F4D0D">
            <w:pPr>
              <w:jc w:val="both"/>
              <w:rPr>
                <w:b/>
                <w:bCs/>
              </w:rPr>
            </w:pPr>
            <w:r w:rsidRPr="005F4D0D">
              <w:rPr>
                <w:b/>
                <w:bCs/>
              </w:rPr>
              <w:t xml:space="preserve">Presentation </w:t>
            </w:r>
          </w:p>
        </w:tc>
        <w:tc>
          <w:tcPr>
            <w:tcW w:w="992" w:type="dxa"/>
            <w:shd w:val="clear" w:color="auto" w:fill="FFFFFF"/>
          </w:tcPr>
          <w:p w:rsidR="009A4139" w:rsidRPr="005F4D0D" w:rsidRDefault="009A4139" w:rsidP="005F4D0D">
            <w:pPr>
              <w:jc w:val="center"/>
              <w:rPr>
                <w:b/>
                <w:bCs/>
                <w:sz w:val="20"/>
                <w:szCs w:val="20"/>
              </w:rPr>
            </w:pPr>
            <w:r w:rsidRPr="005F4D0D">
              <w:rPr>
                <w:b/>
                <w:bCs/>
                <w:sz w:val="20"/>
                <w:szCs w:val="20"/>
              </w:rPr>
              <w:t>Poor</w:t>
            </w:r>
          </w:p>
          <w:p w:rsidR="009A4139" w:rsidRPr="005F4D0D" w:rsidRDefault="009A4139" w:rsidP="005F4D0D">
            <w:pPr>
              <w:jc w:val="center"/>
              <w:rPr>
                <w:b/>
                <w:bCs/>
                <w:sz w:val="20"/>
                <w:szCs w:val="20"/>
              </w:rPr>
            </w:pPr>
          </w:p>
        </w:tc>
        <w:tc>
          <w:tcPr>
            <w:tcW w:w="1134" w:type="dxa"/>
            <w:shd w:val="clear" w:color="auto" w:fill="FFFFFF"/>
          </w:tcPr>
          <w:p w:rsidR="009A4139" w:rsidRPr="005F4D0D" w:rsidRDefault="009A4139" w:rsidP="005F4D0D">
            <w:pPr>
              <w:jc w:val="center"/>
              <w:rPr>
                <w:b/>
                <w:bCs/>
                <w:sz w:val="20"/>
                <w:szCs w:val="20"/>
              </w:rPr>
            </w:pPr>
            <w:r w:rsidRPr="005F4D0D">
              <w:rPr>
                <w:b/>
                <w:bCs/>
                <w:sz w:val="20"/>
                <w:szCs w:val="20"/>
              </w:rPr>
              <w:t xml:space="preserve">Below </w:t>
            </w:r>
          </w:p>
          <w:p w:rsidR="009A4139" w:rsidRPr="005F4D0D" w:rsidRDefault="009A4139" w:rsidP="005F4D0D">
            <w:pPr>
              <w:jc w:val="center"/>
              <w:rPr>
                <w:b/>
                <w:bCs/>
                <w:sz w:val="20"/>
                <w:szCs w:val="20"/>
              </w:rPr>
            </w:pPr>
            <w:r w:rsidRPr="005F4D0D">
              <w:rPr>
                <w:b/>
                <w:bCs/>
                <w:sz w:val="20"/>
                <w:szCs w:val="20"/>
              </w:rPr>
              <w:t>Average</w:t>
            </w:r>
          </w:p>
        </w:tc>
        <w:tc>
          <w:tcPr>
            <w:tcW w:w="993" w:type="dxa"/>
            <w:shd w:val="clear" w:color="auto" w:fill="FFFFFF"/>
          </w:tcPr>
          <w:p w:rsidR="009A4139" w:rsidRPr="005F4D0D" w:rsidRDefault="009A4139" w:rsidP="005F4D0D">
            <w:pPr>
              <w:jc w:val="center"/>
              <w:rPr>
                <w:b/>
                <w:bCs/>
                <w:sz w:val="20"/>
                <w:szCs w:val="20"/>
              </w:rPr>
            </w:pPr>
            <w:r w:rsidRPr="005F4D0D">
              <w:rPr>
                <w:b/>
                <w:bCs/>
                <w:sz w:val="20"/>
                <w:szCs w:val="20"/>
              </w:rPr>
              <w:t>Average</w:t>
            </w:r>
          </w:p>
        </w:tc>
        <w:tc>
          <w:tcPr>
            <w:tcW w:w="1275" w:type="dxa"/>
            <w:shd w:val="clear" w:color="auto" w:fill="FFFFFF"/>
          </w:tcPr>
          <w:p w:rsidR="009A4139" w:rsidRPr="005F4D0D" w:rsidRDefault="009A4139" w:rsidP="005F4D0D">
            <w:pPr>
              <w:jc w:val="center"/>
              <w:rPr>
                <w:b/>
                <w:bCs/>
                <w:sz w:val="20"/>
                <w:szCs w:val="20"/>
              </w:rPr>
            </w:pPr>
            <w:r w:rsidRPr="005F4D0D">
              <w:rPr>
                <w:b/>
                <w:bCs/>
                <w:sz w:val="20"/>
                <w:szCs w:val="20"/>
              </w:rPr>
              <w:t>Above Average</w:t>
            </w:r>
          </w:p>
          <w:p w:rsidR="009A4139" w:rsidRPr="005F4D0D" w:rsidRDefault="009A4139" w:rsidP="005F4D0D">
            <w:pPr>
              <w:jc w:val="center"/>
              <w:rPr>
                <w:b/>
                <w:bCs/>
                <w:sz w:val="20"/>
                <w:szCs w:val="20"/>
              </w:rPr>
            </w:pPr>
          </w:p>
        </w:tc>
        <w:tc>
          <w:tcPr>
            <w:tcW w:w="1418" w:type="dxa"/>
            <w:shd w:val="clear" w:color="auto" w:fill="FFFFFF"/>
          </w:tcPr>
          <w:p w:rsidR="009A4139" w:rsidRPr="005F4D0D" w:rsidRDefault="009A4139" w:rsidP="005F4D0D">
            <w:pPr>
              <w:jc w:val="center"/>
              <w:rPr>
                <w:b/>
                <w:bCs/>
                <w:sz w:val="20"/>
                <w:szCs w:val="20"/>
              </w:rPr>
            </w:pPr>
            <w:r w:rsidRPr="005F4D0D">
              <w:rPr>
                <w:b/>
                <w:bCs/>
                <w:sz w:val="20"/>
                <w:szCs w:val="20"/>
              </w:rPr>
              <w:t>Distinguished</w:t>
            </w:r>
          </w:p>
          <w:p w:rsidR="009A4139" w:rsidRPr="005F4D0D" w:rsidRDefault="009A4139" w:rsidP="005F4D0D">
            <w:pPr>
              <w:jc w:val="center"/>
              <w:rPr>
                <w:b/>
                <w:bCs/>
                <w:sz w:val="20"/>
                <w:szCs w:val="20"/>
              </w:rPr>
            </w:pPr>
          </w:p>
        </w:tc>
      </w:tr>
      <w:tr w:rsidR="009A4139" w:rsidRPr="005F4D0D" w:rsidTr="00DF7139">
        <w:tc>
          <w:tcPr>
            <w:tcW w:w="3684" w:type="dxa"/>
            <w:shd w:val="clear" w:color="auto" w:fill="FFFFFF"/>
          </w:tcPr>
          <w:p w:rsidR="009A4139" w:rsidRPr="005F4D0D" w:rsidRDefault="009A4139" w:rsidP="005F4D0D">
            <w:pPr>
              <w:pStyle w:val="Header"/>
              <w:tabs>
                <w:tab w:val="left" w:pos="720"/>
              </w:tabs>
            </w:pPr>
            <w:r w:rsidRPr="005F4D0D">
              <w:t>Communication Skills and Tools (10%)</w:t>
            </w:r>
          </w:p>
        </w:tc>
        <w:tc>
          <w:tcPr>
            <w:tcW w:w="992" w:type="dxa"/>
            <w:shd w:val="clear" w:color="auto" w:fill="FFFFFF"/>
          </w:tcPr>
          <w:p w:rsidR="009A4139" w:rsidRPr="005F4D0D" w:rsidRDefault="009A4139" w:rsidP="005F4D0D">
            <w:pPr>
              <w:jc w:val="both"/>
            </w:pPr>
          </w:p>
        </w:tc>
        <w:tc>
          <w:tcPr>
            <w:tcW w:w="1134" w:type="dxa"/>
            <w:shd w:val="clear" w:color="auto" w:fill="FFFFFF"/>
          </w:tcPr>
          <w:p w:rsidR="009A4139" w:rsidRPr="005F4D0D" w:rsidRDefault="009A4139" w:rsidP="005F4D0D">
            <w:pPr>
              <w:jc w:val="both"/>
            </w:pPr>
          </w:p>
        </w:tc>
        <w:tc>
          <w:tcPr>
            <w:tcW w:w="993" w:type="dxa"/>
            <w:shd w:val="clear" w:color="auto" w:fill="FFFFFF"/>
          </w:tcPr>
          <w:p w:rsidR="009A4139" w:rsidRPr="005F4D0D" w:rsidRDefault="009A4139" w:rsidP="005F4D0D">
            <w:pPr>
              <w:jc w:val="both"/>
            </w:pPr>
          </w:p>
        </w:tc>
        <w:tc>
          <w:tcPr>
            <w:tcW w:w="1275" w:type="dxa"/>
            <w:shd w:val="clear" w:color="auto" w:fill="FFFFFF"/>
          </w:tcPr>
          <w:p w:rsidR="009A4139" w:rsidRPr="005F4D0D" w:rsidRDefault="009A4139" w:rsidP="005F4D0D">
            <w:pPr>
              <w:jc w:val="both"/>
            </w:pPr>
          </w:p>
        </w:tc>
        <w:tc>
          <w:tcPr>
            <w:tcW w:w="1418" w:type="dxa"/>
            <w:shd w:val="clear" w:color="auto" w:fill="FFFFFF"/>
          </w:tcPr>
          <w:p w:rsidR="009A4139" w:rsidRPr="005F4D0D" w:rsidRDefault="009A4139" w:rsidP="005F4D0D">
            <w:pPr>
              <w:jc w:val="both"/>
            </w:pPr>
          </w:p>
        </w:tc>
      </w:tr>
      <w:tr w:rsidR="009A4139" w:rsidRPr="005F4D0D" w:rsidTr="00DF7139">
        <w:tc>
          <w:tcPr>
            <w:tcW w:w="3684" w:type="dxa"/>
            <w:shd w:val="clear" w:color="auto" w:fill="FFFFFF"/>
          </w:tcPr>
          <w:p w:rsidR="009A4139" w:rsidRPr="005F4D0D" w:rsidRDefault="009A4139" w:rsidP="005F4D0D">
            <w:pPr>
              <w:jc w:val="both"/>
            </w:pPr>
            <w:r w:rsidRPr="005F4D0D">
              <w:t>Creativity and Effective Use of Resources (10%)</w:t>
            </w:r>
          </w:p>
        </w:tc>
        <w:tc>
          <w:tcPr>
            <w:tcW w:w="992" w:type="dxa"/>
            <w:shd w:val="clear" w:color="auto" w:fill="FFFFFF"/>
          </w:tcPr>
          <w:p w:rsidR="009A4139" w:rsidRPr="005F4D0D" w:rsidRDefault="009A4139" w:rsidP="005F4D0D">
            <w:pPr>
              <w:jc w:val="both"/>
            </w:pPr>
          </w:p>
        </w:tc>
        <w:tc>
          <w:tcPr>
            <w:tcW w:w="1134" w:type="dxa"/>
            <w:shd w:val="clear" w:color="auto" w:fill="FFFFFF"/>
          </w:tcPr>
          <w:p w:rsidR="009A4139" w:rsidRPr="005F4D0D" w:rsidRDefault="009A4139" w:rsidP="005F4D0D">
            <w:pPr>
              <w:jc w:val="both"/>
            </w:pPr>
          </w:p>
        </w:tc>
        <w:tc>
          <w:tcPr>
            <w:tcW w:w="993" w:type="dxa"/>
            <w:shd w:val="clear" w:color="auto" w:fill="FFFFFF"/>
          </w:tcPr>
          <w:p w:rsidR="009A4139" w:rsidRPr="005F4D0D" w:rsidRDefault="009A4139" w:rsidP="005F4D0D">
            <w:pPr>
              <w:jc w:val="both"/>
            </w:pPr>
          </w:p>
        </w:tc>
        <w:tc>
          <w:tcPr>
            <w:tcW w:w="1275" w:type="dxa"/>
            <w:shd w:val="clear" w:color="auto" w:fill="FFFFFF"/>
          </w:tcPr>
          <w:p w:rsidR="009A4139" w:rsidRPr="005F4D0D" w:rsidRDefault="009A4139" w:rsidP="005F4D0D">
            <w:pPr>
              <w:jc w:val="both"/>
            </w:pPr>
          </w:p>
        </w:tc>
        <w:tc>
          <w:tcPr>
            <w:tcW w:w="1418" w:type="dxa"/>
            <w:shd w:val="clear" w:color="auto" w:fill="FFFFFF"/>
          </w:tcPr>
          <w:p w:rsidR="009A4139" w:rsidRPr="005F4D0D" w:rsidRDefault="009A4139" w:rsidP="005F4D0D">
            <w:pPr>
              <w:jc w:val="both"/>
            </w:pPr>
          </w:p>
        </w:tc>
      </w:tr>
      <w:tr w:rsidR="009A4139" w:rsidRPr="005F4D0D" w:rsidTr="00DF7139">
        <w:tc>
          <w:tcPr>
            <w:tcW w:w="3684" w:type="dxa"/>
            <w:shd w:val="clear" w:color="auto" w:fill="FFFFFF"/>
          </w:tcPr>
          <w:p w:rsidR="009A4139" w:rsidRPr="005F4D0D" w:rsidRDefault="009A4139" w:rsidP="00DF7139">
            <w:pPr>
              <w:jc w:val="both"/>
              <w:rPr>
                <w:bCs/>
              </w:rPr>
            </w:pPr>
            <w:r w:rsidRPr="005F4D0D">
              <w:rPr>
                <w:bCs/>
              </w:rPr>
              <w:t>Diagnosis and analysis of the problem (</w:t>
            </w:r>
            <w:r w:rsidR="00DF7139">
              <w:rPr>
                <w:bCs/>
              </w:rPr>
              <w:t>20</w:t>
            </w:r>
            <w:r w:rsidRPr="005F4D0D">
              <w:rPr>
                <w:bCs/>
              </w:rPr>
              <w:t>%)</w:t>
            </w:r>
          </w:p>
        </w:tc>
        <w:tc>
          <w:tcPr>
            <w:tcW w:w="992" w:type="dxa"/>
            <w:shd w:val="clear" w:color="auto" w:fill="FFFFFF"/>
          </w:tcPr>
          <w:p w:rsidR="009A4139" w:rsidRPr="005F4D0D" w:rsidRDefault="009A4139" w:rsidP="005F4D0D">
            <w:pPr>
              <w:jc w:val="both"/>
              <w:rPr>
                <w:b/>
                <w:bCs/>
              </w:rPr>
            </w:pPr>
          </w:p>
        </w:tc>
        <w:tc>
          <w:tcPr>
            <w:tcW w:w="1134" w:type="dxa"/>
            <w:shd w:val="clear" w:color="auto" w:fill="FFFFFF"/>
          </w:tcPr>
          <w:p w:rsidR="009A4139" w:rsidRPr="005F4D0D" w:rsidRDefault="009A4139" w:rsidP="005F4D0D">
            <w:pPr>
              <w:jc w:val="both"/>
              <w:rPr>
                <w:b/>
                <w:bCs/>
              </w:rPr>
            </w:pPr>
          </w:p>
        </w:tc>
        <w:tc>
          <w:tcPr>
            <w:tcW w:w="993" w:type="dxa"/>
            <w:shd w:val="clear" w:color="auto" w:fill="FFFFFF"/>
          </w:tcPr>
          <w:p w:rsidR="009A4139" w:rsidRPr="005F4D0D" w:rsidRDefault="009A4139" w:rsidP="005F4D0D">
            <w:pPr>
              <w:jc w:val="both"/>
              <w:rPr>
                <w:b/>
                <w:bCs/>
              </w:rPr>
            </w:pPr>
          </w:p>
        </w:tc>
        <w:tc>
          <w:tcPr>
            <w:tcW w:w="1275" w:type="dxa"/>
            <w:shd w:val="clear" w:color="auto" w:fill="FFFFFF"/>
          </w:tcPr>
          <w:p w:rsidR="009A4139" w:rsidRPr="005F4D0D" w:rsidRDefault="009A4139" w:rsidP="005F4D0D">
            <w:pPr>
              <w:jc w:val="both"/>
              <w:rPr>
                <w:b/>
                <w:bCs/>
              </w:rPr>
            </w:pPr>
          </w:p>
        </w:tc>
        <w:tc>
          <w:tcPr>
            <w:tcW w:w="1418" w:type="dxa"/>
            <w:shd w:val="clear" w:color="auto" w:fill="FFFFFF"/>
          </w:tcPr>
          <w:p w:rsidR="009A4139" w:rsidRPr="005F4D0D" w:rsidRDefault="009A4139" w:rsidP="005F4D0D">
            <w:pPr>
              <w:jc w:val="both"/>
              <w:rPr>
                <w:b/>
                <w:bCs/>
              </w:rPr>
            </w:pPr>
          </w:p>
        </w:tc>
      </w:tr>
      <w:tr w:rsidR="009A4139" w:rsidRPr="005F4D0D" w:rsidTr="00DF7139">
        <w:tc>
          <w:tcPr>
            <w:tcW w:w="3684" w:type="dxa"/>
            <w:shd w:val="clear" w:color="auto" w:fill="FFFFFF"/>
          </w:tcPr>
          <w:p w:rsidR="009A4139" w:rsidRPr="005F4D0D" w:rsidRDefault="009A4139" w:rsidP="00DF7139">
            <w:pPr>
              <w:jc w:val="both"/>
              <w:rPr>
                <w:bCs/>
              </w:rPr>
            </w:pPr>
            <w:r w:rsidRPr="005F4D0D">
              <w:rPr>
                <w:bCs/>
              </w:rPr>
              <w:t xml:space="preserve">Adequacy of </w:t>
            </w:r>
            <w:r w:rsidR="005F4D0D">
              <w:rPr>
                <w:bCs/>
              </w:rPr>
              <w:t>interview</w:t>
            </w:r>
            <w:r w:rsidRPr="005F4D0D">
              <w:rPr>
                <w:bCs/>
              </w:rPr>
              <w:t xml:space="preserve"> (</w:t>
            </w:r>
            <w:r w:rsidR="00DF7139">
              <w:rPr>
                <w:bCs/>
              </w:rPr>
              <w:t>2</w:t>
            </w:r>
            <w:r w:rsidRPr="005F4D0D">
              <w:rPr>
                <w:bCs/>
              </w:rPr>
              <w:t>5%)</w:t>
            </w:r>
          </w:p>
        </w:tc>
        <w:tc>
          <w:tcPr>
            <w:tcW w:w="992" w:type="dxa"/>
            <w:shd w:val="clear" w:color="auto" w:fill="FFFFFF"/>
          </w:tcPr>
          <w:p w:rsidR="009A4139" w:rsidRPr="005F4D0D" w:rsidRDefault="009A4139" w:rsidP="005F4D0D">
            <w:pPr>
              <w:jc w:val="both"/>
              <w:rPr>
                <w:b/>
                <w:bCs/>
              </w:rPr>
            </w:pPr>
          </w:p>
        </w:tc>
        <w:tc>
          <w:tcPr>
            <w:tcW w:w="1134" w:type="dxa"/>
            <w:shd w:val="clear" w:color="auto" w:fill="FFFFFF"/>
          </w:tcPr>
          <w:p w:rsidR="009A4139" w:rsidRPr="005F4D0D" w:rsidRDefault="009A4139" w:rsidP="005F4D0D">
            <w:pPr>
              <w:jc w:val="both"/>
              <w:rPr>
                <w:b/>
                <w:bCs/>
              </w:rPr>
            </w:pPr>
          </w:p>
        </w:tc>
        <w:tc>
          <w:tcPr>
            <w:tcW w:w="993" w:type="dxa"/>
            <w:shd w:val="clear" w:color="auto" w:fill="FFFFFF"/>
          </w:tcPr>
          <w:p w:rsidR="009A4139" w:rsidRPr="005F4D0D" w:rsidRDefault="009A4139" w:rsidP="005F4D0D">
            <w:pPr>
              <w:jc w:val="both"/>
              <w:rPr>
                <w:b/>
                <w:bCs/>
              </w:rPr>
            </w:pPr>
          </w:p>
        </w:tc>
        <w:tc>
          <w:tcPr>
            <w:tcW w:w="1275" w:type="dxa"/>
            <w:shd w:val="clear" w:color="auto" w:fill="FFFFFF"/>
          </w:tcPr>
          <w:p w:rsidR="009A4139" w:rsidRPr="005F4D0D" w:rsidRDefault="009A4139" w:rsidP="005F4D0D">
            <w:pPr>
              <w:jc w:val="both"/>
              <w:rPr>
                <w:b/>
                <w:bCs/>
              </w:rPr>
            </w:pPr>
          </w:p>
        </w:tc>
        <w:tc>
          <w:tcPr>
            <w:tcW w:w="1418" w:type="dxa"/>
            <w:shd w:val="clear" w:color="auto" w:fill="FFFFFF"/>
          </w:tcPr>
          <w:p w:rsidR="009A4139" w:rsidRPr="005F4D0D" w:rsidRDefault="009A4139" w:rsidP="005F4D0D">
            <w:pPr>
              <w:jc w:val="both"/>
              <w:rPr>
                <w:b/>
                <w:bCs/>
              </w:rPr>
            </w:pPr>
          </w:p>
        </w:tc>
      </w:tr>
      <w:tr w:rsidR="009A4139" w:rsidRPr="005F4D0D" w:rsidTr="00DF7139">
        <w:tc>
          <w:tcPr>
            <w:tcW w:w="3684" w:type="dxa"/>
            <w:shd w:val="clear" w:color="auto" w:fill="FFFFFF"/>
          </w:tcPr>
          <w:p w:rsidR="009A4139" w:rsidRPr="005F4D0D" w:rsidRDefault="009A4139" w:rsidP="00DF7139">
            <w:pPr>
              <w:jc w:val="both"/>
              <w:rPr>
                <w:bCs/>
              </w:rPr>
            </w:pPr>
            <w:r w:rsidRPr="005F4D0D">
              <w:rPr>
                <w:bCs/>
              </w:rPr>
              <w:t>Quality of analysis (</w:t>
            </w:r>
            <w:r w:rsidR="00DF7139">
              <w:rPr>
                <w:bCs/>
              </w:rPr>
              <w:t>2</w:t>
            </w:r>
            <w:r w:rsidRPr="005F4D0D">
              <w:rPr>
                <w:bCs/>
              </w:rPr>
              <w:t>5%)</w:t>
            </w:r>
          </w:p>
        </w:tc>
        <w:tc>
          <w:tcPr>
            <w:tcW w:w="992" w:type="dxa"/>
            <w:shd w:val="clear" w:color="auto" w:fill="FFFFFF"/>
          </w:tcPr>
          <w:p w:rsidR="009A4139" w:rsidRPr="005F4D0D" w:rsidRDefault="009A4139" w:rsidP="005F4D0D">
            <w:pPr>
              <w:jc w:val="both"/>
              <w:rPr>
                <w:b/>
                <w:bCs/>
              </w:rPr>
            </w:pPr>
          </w:p>
        </w:tc>
        <w:tc>
          <w:tcPr>
            <w:tcW w:w="1134" w:type="dxa"/>
            <w:shd w:val="clear" w:color="auto" w:fill="FFFFFF"/>
          </w:tcPr>
          <w:p w:rsidR="009A4139" w:rsidRPr="005F4D0D" w:rsidRDefault="009A4139" w:rsidP="005F4D0D">
            <w:pPr>
              <w:jc w:val="both"/>
              <w:rPr>
                <w:b/>
                <w:bCs/>
              </w:rPr>
            </w:pPr>
          </w:p>
        </w:tc>
        <w:tc>
          <w:tcPr>
            <w:tcW w:w="993" w:type="dxa"/>
            <w:shd w:val="clear" w:color="auto" w:fill="FFFFFF"/>
          </w:tcPr>
          <w:p w:rsidR="009A4139" w:rsidRPr="005F4D0D" w:rsidRDefault="009A4139" w:rsidP="005F4D0D">
            <w:pPr>
              <w:jc w:val="both"/>
              <w:rPr>
                <w:b/>
                <w:bCs/>
              </w:rPr>
            </w:pPr>
          </w:p>
        </w:tc>
        <w:tc>
          <w:tcPr>
            <w:tcW w:w="1275" w:type="dxa"/>
            <w:shd w:val="clear" w:color="auto" w:fill="FFFFFF"/>
          </w:tcPr>
          <w:p w:rsidR="009A4139" w:rsidRPr="005F4D0D" w:rsidRDefault="009A4139" w:rsidP="005F4D0D">
            <w:pPr>
              <w:jc w:val="both"/>
              <w:rPr>
                <w:b/>
                <w:bCs/>
              </w:rPr>
            </w:pPr>
          </w:p>
        </w:tc>
        <w:tc>
          <w:tcPr>
            <w:tcW w:w="1418" w:type="dxa"/>
            <w:shd w:val="clear" w:color="auto" w:fill="FFFFFF"/>
          </w:tcPr>
          <w:p w:rsidR="009A4139" w:rsidRPr="005F4D0D" w:rsidRDefault="009A4139" w:rsidP="005F4D0D">
            <w:pPr>
              <w:jc w:val="both"/>
              <w:rPr>
                <w:b/>
                <w:bCs/>
              </w:rPr>
            </w:pPr>
          </w:p>
        </w:tc>
      </w:tr>
      <w:tr w:rsidR="009A4139" w:rsidRPr="005F4D0D" w:rsidTr="00DF7139">
        <w:tc>
          <w:tcPr>
            <w:tcW w:w="3684" w:type="dxa"/>
            <w:shd w:val="clear" w:color="auto" w:fill="FFFFFF"/>
          </w:tcPr>
          <w:p w:rsidR="009A4139" w:rsidRPr="005F4D0D" w:rsidRDefault="009A4139" w:rsidP="005F4D0D">
            <w:pPr>
              <w:jc w:val="both"/>
              <w:rPr>
                <w:bCs/>
              </w:rPr>
            </w:pPr>
            <w:r w:rsidRPr="005F4D0D">
              <w:rPr>
                <w:bCs/>
              </w:rPr>
              <w:t>Format (5%)</w:t>
            </w:r>
          </w:p>
        </w:tc>
        <w:tc>
          <w:tcPr>
            <w:tcW w:w="992" w:type="dxa"/>
            <w:shd w:val="clear" w:color="auto" w:fill="FFFFFF"/>
          </w:tcPr>
          <w:p w:rsidR="009A4139" w:rsidRPr="005F4D0D" w:rsidRDefault="009A4139" w:rsidP="005F4D0D">
            <w:pPr>
              <w:jc w:val="both"/>
              <w:rPr>
                <w:b/>
                <w:bCs/>
              </w:rPr>
            </w:pPr>
          </w:p>
        </w:tc>
        <w:tc>
          <w:tcPr>
            <w:tcW w:w="1134" w:type="dxa"/>
            <w:shd w:val="clear" w:color="auto" w:fill="FFFFFF"/>
          </w:tcPr>
          <w:p w:rsidR="009A4139" w:rsidRPr="005F4D0D" w:rsidRDefault="009A4139" w:rsidP="005F4D0D">
            <w:pPr>
              <w:jc w:val="both"/>
              <w:rPr>
                <w:b/>
                <w:bCs/>
              </w:rPr>
            </w:pPr>
          </w:p>
        </w:tc>
        <w:tc>
          <w:tcPr>
            <w:tcW w:w="993" w:type="dxa"/>
            <w:shd w:val="clear" w:color="auto" w:fill="FFFFFF"/>
          </w:tcPr>
          <w:p w:rsidR="009A4139" w:rsidRPr="005F4D0D" w:rsidRDefault="009A4139" w:rsidP="005F4D0D">
            <w:pPr>
              <w:jc w:val="both"/>
              <w:rPr>
                <w:b/>
                <w:bCs/>
              </w:rPr>
            </w:pPr>
          </w:p>
        </w:tc>
        <w:tc>
          <w:tcPr>
            <w:tcW w:w="1275" w:type="dxa"/>
            <w:shd w:val="clear" w:color="auto" w:fill="FFFFFF"/>
          </w:tcPr>
          <w:p w:rsidR="009A4139" w:rsidRPr="005F4D0D" w:rsidRDefault="009A4139" w:rsidP="005F4D0D">
            <w:pPr>
              <w:jc w:val="both"/>
              <w:rPr>
                <w:b/>
                <w:bCs/>
              </w:rPr>
            </w:pPr>
          </w:p>
        </w:tc>
        <w:tc>
          <w:tcPr>
            <w:tcW w:w="1418" w:type="dxa"/>
            <w:shd w:val="clear" w:color="auto" w:fill="FFFFFF"/>
          </w:tcPr>
          <w:p w:rsidR="009A4139" w:rsidRPr="005F4D0D" w:rsidRDefault="009A4139" w:rsidP="005F4D0D">
            <w:pPr>
              <w:jc w:val="both"/>
              <w:rPr>
                <w:b/>
                <w:bCs/>
              </w:rPr>
            </w:pPr>
          </w:p>
        </w:tc>
      </w:tr>
      <w:tr w:rsidR="009A4139" w:rsidRPr="005F4D0D" w:rsidTr="00DF7139">
        <w:tc>
          <w:tcPr>
            <w:tcW w:w="3684" w:type="dxa"/>
            <w:shd w:val="clear" w:color="auto" w:fill="FFFFFF"/>
          </w:tcPr>
          <w:p w:rsidR="009A4139" w:rsidRPr="005F4D0D" w:rsidRDefault="009A4139" w:rsidP="005F4D0D">
            <w:pPr>
              <w:jc w:val="both"/>
              <w:rPr>
                <w:bCs/>
              </w:rPr>
            </w:pPr>
            <w:r w:rsidRPr="005F4D0D">
              <w:rPr>
                <w:bCs/>
              </w:rPr>
              <w:t>Grammar, Punctuation &amp; Spelling (5%)</w:t>
            </w:r>
          </w:p>
        </w:tc>
        <w:tc>
          <w:tcPr>
            <w:tcW w:w="992" w:type="dxa"/>
            <w:shd w:val="clear" w:color="auto" w:fill="FFFFFF"/>
          </w:tcPr>
          <w:p w:rsidR="009A4139" w:rsidRPr="005F4D0D" w:rsidRDefault="009A4139" w:rsidP="005F4D0D">
            <w:pPr>
              <w:jc w:val="both"/>
              <w:rPr>
                <w:b/>
                <w:bCs/>
              </w:rPr>
            </w:pPr>
          </w:p>
        </w:tc>
        <w:tc>
          <w:tcPr>
            <w:tcW w:w="1134" w:type="dxa"/>
            <w:shd w:val="clear" w:color="auto" w:fill="FFFFFF"/>
          </w:tcPr>
          <w:p w:rsidR="009A4139" w:rsidRPr="005F4D0D" w:rsidRDefault="009A4139" w:rsidP="005F4D0D">
            <w:pPr>
              <w:jc w:val="both"/>
              <w:rPr>
                <w:b/>
                <w:bCs/>
              </w:rPr>
            </w:pPr>
          </w:p>
        </w:tc>
        <w:tc>
          <w:tcPr>
            <w:tcW w:w="993" w:type="dxa"/>
            <w:shd w:val="clear" w:color="auto" w:fill="FFFFFF"/>
          </w:tcPr>
          <w:p w:rsidR="009A4139" w:rsidRPr="005F4D0D" w:rsidRDefault="009A4139" w:rsidP="005F4D0D">
            <w:pPr>
              <w:jc w:val="both"/>
              <w:rPr>
                <w:b/>
                <w:bCs/>
              </w:rPr>
            </w:pPr>
          </w:p>
        </w:tc>
        <w:tc>
          <w:tcPr>
            <w:tcW w:w="1275" w:type="dxa"/>
            <w:shd w:val="clear" w:color="auto" w:fill="FFFFFF"/>
          </w:tcPr>
          <w:p w:rsidR="009A4139" w:rsidRPr="005F4D0D" w:rsidRDefault="009A4139" w:rsidP="005F4D0D">
            <w:pPr>
              <w:jc w:val="both"/>
              <w:rPr>
                <w:b/>
                <w:bCs/>
              </w:rPr>
            </w:pPr>
          </w:p>
        </w:tc>
        <w:tc>
          <w:tcPr>
            <w:tcW w:w="1418" w:type="dxa"/>
            <w:shd w:val="clear" w:color="auto" w:fill="FFFFFF"/>
          </w:tcPr>
          <w:p w:rsidR="009A4139" w:rsidRPr="005F4D0D" w:rsidRDefault="009A4139" w:rsidP="005F4D0D">
            <w:pPr>
              <w:jc w:val="both"/>
              <w:rPr>
                <w:b/>
                <w:bCs/>
              </w:rPr>
            </w:pPr>
          </w:p>
        </w:tc>
      </w:tr>
      <w:tr w:rsidR="009A4139" w:rsidRPr="005F4D0D" w:rsidTr="00DF7139">
        <w:tc>
          <w:tcPr>
            <w:tcW w:w="3684" w:type="dxa"/>
            <w:shd w:val="clear" w:color="auto" w:fill="FFFFFF"/>
          </w:tcPr>
          <w:p w:rsidR="009A4139" w:rsidRPr="005F4D0D" w:rsidRDefault="009A4139" w:rsidP="00DF7139">
            <w:pPr>
              <w:jc w:val="both"/>
              <w:rPr>
                <w:b/>
                <w:bCs/>
              </w:rPr>
            </w:pPr>
            <w:r w:rsidRPr="005F4D0D">
              <w:rPr>
                <w:b/>
                <w:bCs/>
              </w:rPr>
              <w:t>Total (</w:t>
            </w:r>
            <w:r w:rsidR="00DF7139">
              <w:rPr>
                <w:b/>
                <w:bCs/>
              </w:rPr>
              <w:t>100</w:t>
            </w:r>
            <w:r w:rsidRPr="005F4D0D">
              <w:rPr>
                <w:b/>
                <w:bCs/>
              </w:rPr>
              <w:t xml:space="preserve">%) </w:t>
            </w:r>
          </w:p>
        </w:tc>
        <w:tc>
          <w:tcPr>
            <w:tcW w:w="992" w:type="dxa"/>
            <w:shd w:val="clear" w:color="auto" w:fill="FFFFFF"/>
          </w:tcPr>
          <w:p w:rsidR="009A4139" w:rsidRPr="005F4D0D" w:rsidRDefault="009A4139" w:rsidP="005F4D0D">
            <w:pPr>
              <w:jc w:val="both"/>
              <w:rPr>
                <w:b/>
                <w:bCs/>
              </w:rPr>
            </w:pPr>
          </w:p>
        </w:tc>
        <w:tc>
          <w:tcPr>
            <w:tcW w:w="1134" w:type="dxa"/>
            <w:shd w:val="clear" w:color="auto" w:fill="FFFFFF"/>
          </w:tcPr>
          <w:p w:rsidR="009A4139" w:rsidRPr="005F4D0D" w:rsidRDefault="009A4139" w:rsidP="005F4D0D">
            <w:pPr>
              <w:jc w:val="both"/>
              <w:rPr>
                <w:b/>
                <w:bCs/>
              </w:rPr>
            </w:pPr>
          </w:p>
        </w:tc>
        <w:tc>
          <w:tcPr>
            <w:tcW w:w="993" w:type="dxa"/>
            <w:shd w:val="clear" w:color="auto" w:fill="FFFFFF"/>
          </w:tcPr>
          <w:p w:rsidR="009A4139" w:rsidRPr="005F4D0D" w:rsidRDefault="009A4139" w:rsidP="005F4D0D">
            <w:pPr>
              <w:jc w:val="both"/>
              <w:rPr>
                <w:b/>
                <w:bCs/>
              </w:rPr>
            </w:pPr>
          </w:p>
        </w:tc>
        <w:tc>
          <w:tcPr>
            <w:tcW w:w="1275" w:type="dxa"/>
            <w:shd w:val="clear" w:color="auto" w:fill="FFFFFF"/>
          </w:tcPr>
          <w:p w:rsidR="009A4139" w:rsidRPr="005F4D0D" w:rsidRDefault="009A4139" w:rsidP="005F4D0D">
            <w:pPr>
              <w:jc w:val="both"/>
              <w:rPr>
                <w:b/>
                <w:bCs/>
              </w:rPr>
            </w:pPr>
          </w:p>
        </w:tc>
        <w:tc>
          <w:tcPr>
            <w:tcW w:w="1418" w:type="dxa"/>
            <w:shd w:val="clear" w:color="auto" w:fill="FFFFFF"/>
          </w:tcPr>
          <w:p w:rsidR="009A4139" w:rsidRPr="005F4D0D" w:rsidRDefault="009A4139" w:rsidP="005F4D0D">
            <w:pPr>
              <w:jc w:val="both"/>
              <w:rPr>
                <w:b/>
                <w:bCs/>
              </w:rPr>
            </w:pPr>
          </w:p>
        </w:tc>
      </w:tr>
    </w:tbl>
    <w:p w:rsidR="009A4139" w:rsidRPr="005F4D0D" w:rsidRDefault="009A4139" w:rsidP="009A4139">
      <w:pPr>
        <w:autoSpaceDE w:val="0"/>
        <w:autoSpaceDN w:val="0"/>
        <w:adjustRightInd w:val="0"/>
        <w:spacing w:before="100" w:after="100"/>
        <w:rPr>
          <w:sz w:val="22"/>
          <w:szCs w:val="22"/>
        </w:rPr>
      </w:pPr>
    </w:p>
    <w:p w:rsidR="009A4139" w:rsidRPr="00133190" w:rsidRDefault="00133190" w:rsidP="00DF7139">
      <w:pPr>
        <w:pStyle w:val="ListParagraph"/>
        <w:numPr>
          <w:ilvl w:val="0"/>
          <w:numId w:val="6"/>
        </w:numPr>
      </w:pPr>
      <w:r w:rsidRPr="00133190">
        <w:t xml:space="preserve">The final exam </w:t>
      </w:r>
      <w:proofErr w:type="gramStart"/>
      <w:r w:rsidRPr="00133190">
        <w:t>will be held</w:t>
      </w:r>
      <w:proofErr w:type="gramEnd"/>
      <w:r w:rsidRPr="00133190">
        <w:t xml:space="preserve"> on the date announced by the University. The final will cover ALL the course material and case discussions.</w:t>
      </w:r>
    </w:p>
    <w:p w:rsidR="00C01AE6" w:rsidRDefault="00C01AE6" w:rsidP="00FF76E4">
      <w:pPr>
        <w:rPr>
          <w:highlight w:val="yellow"/>
          <w:u w:val="single"/>
        </w:rPr>
      </w:pPr>
    </w:p>
    <w:p w:rsidR="003D3B91" w:rsidRDefault="003D3B91" w:rsidP="00C30228">
      <w:pPr>
        <w:rPr>
          <w:b/>
        </w:rPr>
      </w:pPr>
    </w:p>
    <w:p w:rsidR="002A7678" w:rsidRDefault="002A7678" w:rsidP="00C30228">
      <w:pPr>
        <w:rPr>
          <w:b/>
        </w:rPr>
      </w:pPr>
      <w:r>
        <w:rPr>
          <w:b/>
        </w:rPr>
        <w:t xml:space="preserve">Academic Honesty: </w:t>
      </w:r>
    </w:p>
    <w:p w:rsidR="00A67EA6" w:rsidRPr="003D3B91" w:rsidRDefault="00A67EA6" w:rsidP="00C63FB3">
      <w:pPr>
        <w:rPr>
          <w:color w:val="FF0000"/>
        </w:rPr>
      </w:pPr>
    </w:p>
    <w:p w:rsidR="00525349" w:rsidRDefault="00611D82" w:rsidP="00525349">
      <w:pPr>
        <w:jc w:val="both"/>
      </w:pPr>
      <w:r w:rsidRPr="00611D82">
        <w:t xml:space="preserve">Learning is enhanced through cooperation and as </w:t>
      </w:r>
      <w:proofErr w:type="gramStart"/>
      <w:r w:rsidRPr="00611D82">
        <w:t>such</w:t>
      </w:r>
      <w:proofErr w:type="gramEnd"/>
      <w:r w:rsidRPr="00611D82">
        <w:t xml:space="preserve">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 xml:space="preserve">aiming it is your </w:t>
      </w:r>
      <w:r w:rsidR="00A639AB">
        <w:lastRenderedPageBreak/>
        <w:t>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9F2579" w:rsidRDefault="009F2579" w:rsidP="009F2579">
      <w:pPr>
        <w:jc w:val="both"/>
      </w:pPr>
      <w:r w:rsidRPr="00A93448">
        <w:t>Honesty and trust are important to all of us as individuals. Students and faculty should adhere to the following principles of academic honesty,</w:t>
      </w:r>
    </w:p>
    <w:p w:rsidR="009F2579" w:rsidRPr="00A93448" w:rsidRDefault="009F2579" w:rsidP="009F2579">
      <w:pPr>
        <w:jc w:val="both"/>
      </w:pPr>
    </w:p>
    <w:p w:rsidR="009F2579" w:rsidRPr="00A93448" w:rsidRDefault="009F2579" w:rsidP="009F2579">
      <w:pPr>
        <w:jc w:val="both"/>
      </w:pPr>
      <w:r w:rsidRPr="00A93448">
        <w:t>1. Individual accountability for all individual work, written or oral. Copying from others or providing answers or information, written or oral, to others is cheating.</w:t>
      </w:r>
    </w:p>
    <w:p w:rsidR="009F2579" w:rsidRPr="00A93448" w:rsidRDefault="009F2579" w:rsidP="009F2579">
      <w:pPr>
        <w:jc w:val="both"/>
      </w:pPr>
      <w:r w:rsidRPr="00A93448">
        <w:t>2. Providing proper acknowledgement of original author. Copying from another student’s paper or from another text without written acknowledgement is plagiarism.</w:t>
      </w:r>
    </w:p>
    <w:p w:rsidR="009F2579" w:rsidRPr="00A93448" w:rsidRDefault="009F2579" w:rsidP="009F2579">
      <w:pPr>
        <w:jc w:val="both"/>
      </w:pPr>
      <w:r w:rsidRPr="00A93448">
        <w:t>3. Authorized Teamwork. Unauthorized help from another person or having someone else write one’s paper or assignment is collusion.</w:t>
      </w:r>
    </w:p>
    <w:p w:rsidR="009F2579" w:rsidRDefault="009F2579" w:rsidP="00445FB7">
      <w:pPr>
        <w:rPr>
          <w:b/>
        </w:rPr>
      </w:pPr>
    </w:p>
    <w:p w:rsidR="00445FB7" w:rsidRDefault="00445FB7" w:rsidP="00445FB7">
      <w:pPr>
        <w:rPr>
          <w:b/>
        </w:rPr>
      </w:pPr>
      <w:r w:rsidRPr="001F1948">
        <w:rPr>
          <w:b/>
        </w:rPr>
        <w:t>Classroom policies and conduct</w:t>
      </w:r>
    </w:p>
    <w:p w:rsidR="0019198D" w:rsidRPr="001F1948" w:rsidRDefault="0019198D" w:rsidP="00445FB7">
      <w:pPr>
        <w:rPr>
          <w:b/>
        </w:rPr>
      </w:pPr>
    </w:p>
    <w:p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9F2579" w:rsidP="00445FB7">
      <w:pPr>
        <w:numPr>
          <w:ilvl w:val="0"/>
          <w:numId w:val="5"/>
        </w:numPr>
      </w:pPr>
      <w:r>
        <w:t>Please c</w:t>
      </w:r>
      <w:r w:rsidR="00445FB7" w:rsidRPr="001F1948">
        <w:t>ome prepared to make helpful comments and ask questions that facilitate your own understanding and that of your classmates. This requires that you complete the assigned readings for each session before class starts.</w:t>
      </w:r>
    </w:p>
    <w:p w:rsidR="00445FB7" w:rsidRPr="001F1948" w:rsidRDefault="009F2579" w:rsidP="00445FB7">
      <w:pPr>
        <w:numPr>
          <w:ilvl w:val="0"/>
          <w:numId w:val="5"/>
        </w:numPr>
      </w:pPr>
      <w:r>
        <w:t>Please l</w:t>
      </w:r>
      <w:r w:rsidR="00445FB7" w:rsidRPr="001F1948">
        <w:t>isten to the person who has the floor.</w:t>
      </w:r>
    </w:p>
    <w:p w:rsidR="00445FB7" w:rsidRDefault="009F2579" w:rsidP="00445FB7">
      <w:pPr>
        <w:numPr>
          <w:ilvl w:val="0"/>
          <w:numId w:val="5"/>
        </w:numPr>
      </w:pPr>
      <w:r>
        <w:t xml:space="preserve">Please attend the </w:t>
      </w:r>
      <w:r w:rsidR="00445FB7" w:rsidRPr="001F1948">
        <w:t>class on time.</w:t>
      </w:r>
    </w:p>
    <w:p w:rsidR="00AB197A" w:rsidRDefault="00AB197A" w:rsidP="00B05A6E">
      <w:pPr>
        <w:rPr>
          <w:b/>
        </w:rPr>
      </w:pPr>
    </w:p>
    <w:p w:rsidR="00AB197A" w:rsidRDefault="00AB197A" w:rsidP="00B05A6E">
      <w:pPr>
        <w:rPr>
          <w:b/>
        </w:rPr>
      </w:pPr>
    </w:p>
    <w:p w:rsidR="00B05A6E" w:rsidRDefault="00B05A6E" w:rsidP="00B05A6E">
      <w:r w:rsidRPr="00B05A6E">
        <w:rPr>
          <w:b/>
        </w:rPr>
        <w:t>Course Schedule</w:t>
      </w:r>
      <w:r w:rsidR="00AB197A">
        <w:rPr>
          <w:b/>
        </w:rPr>
        <w:t>*</w:t>
      </w:r>
      <w:r w:rsidRPr="00B05A6E">
        <w:rPr>
          <w:b/>
        </w:rPr>
        <w:t>:</w:t>
      </w:r>
    </w:p>
    <w:p w:rsidR="00445FB7" w:rsidRDefault="00445FB7" w:rsidP="00C30228">
      <w:pPr>
        <w:rPr>
          <w:b/>
        </w:rPr>
      </w:pPr>
    </w:p>
    <w:p w:rsidR="00AB197A" w:rsidRDefault="00AB197A" w:rsidP="00C30228">
      <w:pPr>
        <w:rPr>
          <w:b/>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gridCol w:w="6148"/>
      </w:tblGrid>
      <w:tr w:rsidR="00102737" w:rsidRPr="00647068" w:rsidTr="005F4D0D">
        <w:tc>
          <w:tcPr>
            <w:tcW w:w="1440" w:type="dxa"/>
            <w:tcBorders>
              <w:top w:val="single" w:sz="4" w:space="0" w:color="auto"/>
              <w:left w:val="nil"/>
              <w:bottom w:val="nil"/>
              <w:right w:val="nil"/>
            </w:tcBorders>
          </w:tcPr>
          <w:p w:rsidR="00102737" w:rsidRPr="00647068" w:rsidRDefault="00102737" w:rsidP="005F4D0D">
            <w:pPr>
              <w:rPr>
                <w:b/>
              </w:rPr>
            </w:pPr>
            <w:r w:rsidRPr="00647068">
              <w:rPr>
                <w:b/>
              </w:rPr>
              <w:t>Lecture 1</w:t>
            </w:r>
          </w:p>
        </w:tc>
        <w:tc>
          <w:tcPr>
            <w:tcW w:w="1080" w:type="dxa"/>
            <w:tcBorders>
              <w:top w:val="single" w:sz="4" w:space="0" w:color="auto"/>
              <w:left w:val="nil"/>
              <w:bottom w:val="nil"/>
              <w:right w:val="nil"/>
            </w:tcBorders>
          </w:tcPr>
          <w:p w:rsidR="00102737" w:rsidRPr="00647068" w:rsidRDefault="00102737" w:rsidP="005F4D0D">
            <w:pPr>
              <w:rPr>
                <w:b/>
              </w:rPr>
            </w:pPr>
            <w:r w:rsidRPr="00647068">
              <w:rPr>
                <w:b/>
              </w:rPr>
              <w:t>Date:</w:t>
            </w:r>
          </w:p>
        </w:tc>
        <w:tc>
          <w:tcPr>
            <w:tcW w:w="6148" w:type="dxa"/>
            <w:tcBorders>
              <w:top w:val="single" w:sz="4" w:space="0" w:color="auto"/>
              <w:left w:val="nil"/>
              <w:bottom w:val="nil"/>
              <w:right w:val="nil"/>
            </w:tcBorders>
          </w:tcPr>
          <w:p w:rsidR="00102737" w:rsidRPr="00A43FE9" w:rsidRDefault="00102737" w:rsidP="005F4D0D">
            <w:pPr>
              <w:rPr>
                <w:b/>
              </w:rPr>
            </w:pPr>
            <w:r w:rsidRPr="00A43FE9">
              <w:rPr>
                <w:b/>
              </w:rPr>
              <w:t>8 October 2020</w:t>
            </w:r>
          </w:p>
        </w:tc>
      </w:tr>
      <w:tr w:rsidR="00102737" w:rsidRPr="00647068" w:rsidTr="005F4D0D">
        <w:tc>
          <w:tcPr>
            <w:tcW w:w="2520" w:type="dxa"/>
            <w:gridSpan w:val="2"/>
            <w:tcBorders>
              <w:top w:val="nil"/>
              <w:left w:val="nil"/>
              <w:bottom w:val="nil"/>
              <w:right w:val="nil"/>
            </w:tcBorders>
          </w:tcPr>
          <w:p w:rsidR="00102737" w:rsidRPr="00647068" w:rsidRDefault="00102737" w:rsidP="005F4D0D">
            <w:pPr>
              <w:jc w:val="right"/>
            </w:pPr>
            <w:r w:rsidRPr="00647068">
              <w:t>Topic:</w:t>
            </w:r>
          </w:p>
        </w:tc>
        <w:tc>
          <w:tcPr>
            <w:tcW w:w="6148" w:type="dxa"/>
            <w:tcBorders>
              <w:top w:val="nil"/>
              <w:left w:val="nil"/>
              <w:bottom w:val="nil"/>
              <w:right w:val="nil"/>
            </w:tcBorders>
          </w:tcPr>
          <w:p w:rsidR="00102737" w:rsidRPr="00647068" w:rsidRDefault="00102737" w:rsidP="005F4D0D">
            <w:r w:rsidRPr="00647068">
              <w:t>Introduction to Human Resource Management</w:t>
            </w:r>
          </w:p>
        </w:tc>
      </w:tr>
      <w:tr w:rsidR="00102737" w:rsidRPr="00647068" w:rsidTr="005F4D0D">
        <w:tc>
          <w:tcPr>
            <w:tcW w:w="2520" w:type="dxa"/>
            <w:gridSpan w:val="2"/>
            <w:tcBorders>
              <w:top w:val="nil"/>
              <w:left w:val="nil"/>
              <w:bottom w:val="single" w:sz="4" w:space="0" w:color="auto"/>
              <w:right w:val="nil"/>
            </w:tcBorders>
          </w:tcPr>
          <w:p w:rsidR="00102737" w:rsidRPr="00647068" w:rsidRDefault="00102737" w:rsidP="005F4D0D">
            <w:pPr>
              <w:jc w:val="right"/>
            </w:pPr>
            <w:r w:rsidRPr="00647068">
              <w:t>Requirements:</w:t>
            </w:r>
          </w:p>
        </w:tc>
        <w:tc>
          <w:tcPr>
            <w:tcW w:w="6148" w:type="dxa"/>
            <w:tcBorders>
              <w:top w:val="nil"/>
              <w:left w:val="nil"/>
              <w:bottom w:val="single" w:sz="4" w:space="0" w:color="auto"/>
              <w:right w:val="nil"/>
            </w:tcBorders>
          </w:tcPr>
          <w:p w:rsidR="00102737" w:rsidRPr="00647068" w:rsidRDefault="00102737" w:rsidP="005F4D0D">
            <w:r w:rsidRPr="00647068">
              <w:t xml:space="preserve">Reading-Chapter 1 in </w:t>
            </w:r>
            <w:proofErr w:type="spellStart"/>
            <w:r w:rsidRPr="00647068">
              <w:t>Dessler</w:t>
            </w:r>
            <w:proofErr w:type="spellEnd"/>
          </w:p>
        </w:tc>
      </w:tr>
      <w:tr w:rsidR="00102737" w:rsidRPr="00647068" w:rsidTr="005F4D0D">
        <w:tc>
          <w:tcPr>
            <w:tcW w:w="1440" w:type="dxa"/>
            <w:tcBorders>
              <w:top w:val="single" w:sz="4" w:space="0" w:color="auto"/>
              <w:left w:val="nil"/>
              <w:bottom w:val="nil"/>
              <w:right w:val="nil"/>
            </w:tcBorders>
          </w:tcPr>
          <w:p w:rsidR="00102737" w:rsidRPr="00647068" w:rsidRDefault="00102737" w:rsidP="005F4D0D">
            <w:pPr>
              <w:rPr>
                <w:b/>
              </w:rPr>
            </w:pPr>
            <w:r w:rsidRPr="00647068">
              <w:rPr>
                <w:b/>
              </w:rPr>
              <w:t>Lecture 2</w:t>
            </w:r>
          </w:p>
        </w:tc>
        <w:tc>
          <w:tcPr>
            <w:tcW w:w="1080" w:type="dxa"/>
            <w:tcBorders>
              <w:top w:val="single" w:sz="4" w:space="0" w:color="auto"/>
              <w:left w:val="nil"/>
              <w:bottom w:val="nil"/>
              <w:right w:val="nil"/>
            </w:tcBorders>
          </w:tcPr>
          <w:p w:rsidR="00102737" w:rsidRPr="00647068" w:rsidRDefault="00102737" w:rsidP="005F4D0D">
            <w:pPr>
              <w:rPr>
                <w:b/>
              </w:rPr>
            </w:pPr>
            <w:r w:rsidRPr="00647068">
              <w:rPr>
                <w:b/>
              </w:rPr>
              <w:t>Date:</w:t>
            </w:r>
          </w:p>
        </w:tc>
        <w:tc>
          <w:tcPr>
            <w:tcW w:w="6148" w:type="dxa"/>
            <w:tcBorders>
              <w:top w:val="single" w:sz="4" w:space="0" w:color="auto"/>
              <w:left w:val="nil"/>
              <w:bottom w:val="nil"/>
              <w:right w:val="nil"/>
            </w:tcBorders>
          </w:tcPr>
          <w:p w:rsidR="00102737" w:rsidRPr="00647068" w:rsidRDefault="00102737" w:rsidP="005F4D0D">
            <w:pPr>
              <w:rPr>
                <w:b/>
              </w:rPr>
            </w:pPr>
            <w:r w:rsidRPr="00A43FE9">
              <w:rPr>
                <w:b/>
              </w:rPr>
              <w:t>15 October 2020</w:t>
            </w:r>
          </w:p>
        </w:tc>
      </w:tr>
      <w:tr w:rsidR="00102737" w:rsidRPr="00647068" w:rsidTr="005F4D0D">
        <w:tc>
          <w:tcPr>
            <w:tcW w:w="2520" w:type="dxa"/>
            <w:gridSpan w:val="2"/>
            <w:tcBorders>
              <w:top w:val="nil"/>
              <w:left w:val="nil"/>
              <w:bottom w:val="nil"/>
              <w:right w:val="nil"/>
            </w:tcBorders>
          </w:tcPr>
          <w:p w:rsidR="00102737" w:rsidRPr="00647068" w:rsidRDefault="00102737" w:rsidP="005F4D0D">
            <w:pPr>
              <w:jc w:val="right"/>
            </w:pPr>
            <w:r w:rsidRPr="00647068">
              <w:t>Topic:</w:t>
            </w:r>
          </w:p>
        </w:tc>
        <w:tc>
          <w:tcPr>
            <w:tcW w:w="6148" w:type="dxa"/>
            <w:tcBorders>
              <w:top w:val="nil"/>
              <w:left w:val="nil"/>
              <w:bottom w:val="nil"/>
              <w:right w:val="nil"/>
            </w:tcBorders>
          </w:tcPr>
          <w:p w:rsidR="00102737" w:rsidRPr="00647068" w:rsidRDefault="00102737" w:rsidP="005F4D0D">
            <w:r w:rsidRPr="00647068">
              <w:t>Human Resource Management Strategy and Analysis</w:t>
            </w:r>
          </w:p>
        </w:tc>
      </w:tr>
      <w:tr w:rsidR="00102737" w:rsidRPr="00647068" w:rsidTr="005F4D0D">
        <w:tc>
          <w:tcPr>
            <w:tcW w:w="2520" w:type="dxa"/>
            <w:gridSpan w:val="2"/>
            <w:tcBorders>
              <w:top w:val="nil"/>
              <w:left w:val="nil"/>
              <w:bottom w:val="single" w:sz="4" w:space="0" w:color="auto"/>
              <w:right w:val="nil"/>
            </w:tcBorders>
          </w:tcPr>
          <w:p w:rsidR="00102737" w:rsidRPr="00647068" w:rsidRDefault="00102737" w:rsidP="005F4D0D">
            <w:pPr>
              <w:jc w:val="right"/>
            </w:pPr>
            <w:r w:rsidRPr="00647068">
              <w:t>Requirements:</w:t>
            </w:r>
          </w:p>
        </w:tc>
        <w:tc>
          <w:tcPr>
            <w:tcW w:w="6148" w:type="dxa"/>
            <w:tcBorders>
              <w:top w:val="nil"/>
              <w:left w:val="nil"/>
              <w:bottom w:val="single" w:sz="4" w:space="0" w:color="auto"/>
              <w:right w:val="nil"/>
            </w:tcBorders>
          </w:tcPr>
          <w:p w:rsidR="00102737" w:rsidRPr="00647068" w:rsidRDefault="00102737" w:rsidP="005F4D0D">
            <w:r w:rsidRPr="00647068">
              <w:t xml:space="preserve">Reading-Chapter 3 in </w:t>
            </w:r>
            <w:proofErr w:type="spellStart"/>
            <w:r w:rsidRPr="00647068">
              <w:t>Dessler</w:t>
            </w:r>
            <w:proofErr w:type="spellEnd"/>
          </w:p>
        </w:tc>
      </w:tr>
      <w:tr w:rsidR="00102737" w:rsidRPr="00647068" w:rsidTr="005F4D0D">
        <w:tc>
          <w:tcPr>
            <w:tcW w:w="1440" w:type="dxa"/>
            <w:tcBorders>
              <w:top w:val="single" w:sz="4" w:space="0" w:color="auto"/>
              <w:left w:val="nil"/>
              <w:bottom w:val="nil"/>
              <w:right w:val="nil"/>
            </w:tcBorders>
          </w:tcPr>
          <w:p w:rsidR="00102737" w:rsidRPr="00647068" w:rsidRDefault="00102737" w:rsidP="005F4D0D">
            <w:pPr>
              <w:rPr>
                <w:b/>
              </w:rPr>
            </w:pPr>
            <w:r w:rsidRPr="00647068">
              <w:rPr>
                <w:b/>
              </w:rPr>
              <w:t>Lecture 3</w:t>
            </w:r>
          </w:p>
        </w:tc>
        <w:tc>
          <w:tcPr>
            <w:tcW w:w="1080" w:type="dxa"/>
            <w:tcBorders>
              <w:top w:val="single" w:sz="4" w:space="0" w:color="auto"/>
              <w:left w:val="nil"/>
              <w:bottom w:val="nil"/>
              <w:right w:val="nil"/>
            </w:tcBorders>
          </w:tcPr>
          <w:p w:rsidR="00102737" w:rsidRPr="00647068" w:rsidRDefault="00102737" w:rsidP="005F4D0D">
            <w:pPr>
              <w:rPr>
                <w:b/>
              </w:rPr>
            </w:pPr>
            <w:r w:rsidRPr="00647068">
              <w:rPr>
                <w:b/>
              </w:rPr>
              <w:t>Date:</w:t>
            </w:r>
          </w:p>
        </w:tc>
        <w:tc>
          <w:tcPr>
            <w:tcW w:w="6148" w:type="dxa"/>
            <w:tcBorders>
              <w:top w:val="single" w:sz="4" w:space="0" w:color="auto"/>
              <w:left w:val="nil"/>
              <w:bottom w:val="nil"/>
              <w:right w:val="nil"/>
            </w:tcBorders>
          </w:tcPr>
          <w:p w:rsidR="00102737" w:rsidRPr="00647068" w:rsidRDefault="00102737" w:rsidP="005F4D0D">
            <w:pPr>
              <w:rPr>
                <w:b/>
              </w:rPr>
            </w:pPr>
            <w:r w:rsidRPr="00A43FE9">
              <w:rPr>
                <w:b/>
              </w:rPr>
              <w:t>22 October 2020</w:t>
            </w:r>
          </w:p>
        </w:tc>
      </w:tr>
      <w:tr w:rsidR="00102737" w:rsidRPr="00647068" w:rsidTr="005F4D0D">
        <w:tc>
          <w:tcPr>
            <w:tcW w:w="2520" w:type="dxa"/>
            <w:gridSpan w:val="2"/>
            <w:tcBorders>
              <w:top w:val="nil"/>
              <w:left w:val="nil"/>
              <w:bottom w:val="nil"/>
              <w:right w:val="nil"/>
            </w:tcBorders>
          </w:tcPr>
          <w:p w:rsidR="00102737" w:rsidRPr="00647068" w:rsidRDefault="00102737" w:rsidP="005F4D0D">
            <w:pPr>
              <w:jc w:val="right"/>
            </w:pPr>
            <w:r w:rsidRPr="00647068">
              <w:t>Topic:</w:t>
            </w:r>
          </w:p>
        </w:tc>
        <w:tc>
          <w:tcPr>
            <w:tcW w:w="6148" w:type="dxa"/>
            <w:tcBorders>
              <w:top w:val="nil"/>
              <w:left w:val="nil"/>
              <w:bottom w:val="nil"/>
              <w:right w:val="nil"/>
            </w:tcBorders>
          </w:tcPr>
          <w:p w:rsidR="00102737" w:rsidRPr="00647068" w:rsidRDefault="00102737" w:rsidP="0019198D">
            <w:r w:rsidRPr="00647068">
              <w:t xml:space="preserve">Job Analysis and </w:t>
            </w:r>
            <w:r w:rsidR="0019198D">
              <w:t>the Talent Management Process</w:t>
            </w:r>
            <w:r>
              <w:t xml:space="preserve"> </w:t>
            </w:r>
          </w:p>
        </w:tc>
      </w:tr>
      <w:tr w:rsidR="00102737" w:rsidRPr="00647068" w:rsidTr="005F4D0D">
        <w:tc>
          <w:tcPr>
            <w:tcW w:w="2520" w:type="dxa"/>
            <w:gridSpan w:val="2"/>
            <w:tcBorders>
              <w:top w:val="nil"/>
              <w:left w:val="nil"/>
              <w:bottom w:val="single" w:sz="4" w:space="0" w:color="auto"/>
              <w:right w:val="nil"/>
            </w:tcBorders>
          </w:tcPr>
          <w:p w:rsidR="00102737" w:rsidRPr="00647068" w:rsidRDefault="00102737" w:rsidP="005F4D0D">
            <w:pPr>
              <w:jc w:val="right"/>
            </w:pPr>
            <w:r w:rsidRPr="00647068">
              <w:t>Requirements:</w:t>
            </w:r>
          </w:p>
        </w:tc>
        <w:tc>
          <w:tcPr>
            <w:tcW w:w="6148" w:type="dxa"/>
            <w:tcBorders>
              <w:top w:val="nil"/>
              <w:left w:val="nil"/>
              <w:bottom w:val="single" w:sz="4" w:space="0" w:color="auto"/>
              <w:right w:val="nil"/>
            </w:tcBorders>
          </w:tcPr>
          <w:p w:rsidR="00102737" w:rsidRPr="00647068" w:rsidRDefault="00102737" w:rsidP="005F4D0D">
            <w:r w:rsidRPr="00647068">
              <w:t xml:space="preserve">Reading-Chapter 4 in </w:t>
            </w:r>
            <w:proofErr w:type="spellStart"/>
            <w:r w:rsidRPr="00647068">
              <w:t>Dessler</w:t>
            </w:r>
            <w:proofErr w:type="spellEnd"/>
          </w:p>
        </w:tc>
      </w:tr>
      <w:tr w:rsidR="00B05A6E" w:rsidRPr="00647068" w:rsidTr="005F4D0D">
        <w:tc>
          <w:tcPr>
            <w:tcW w:w="1440" w:type="dxa"/>
            <w:tcBorders>
              <w:top w:val="single" w:sz="4" w:space="0" w:color="auto"/>
              <w:left w:val="nil"/>
              <w:bottom w:val="nil"/>
              <w:right w:val="nil"/>
            </w:tcBorders>
          </w:tcPr>
          <w:p w:rsidR="00B05A6E" w:rsidRPr="00647068" w:rsidRDefault="00B05A6E" w:rsidP="005F4D0D">
            <w:pPr>
              <w:rPr>
                <w:b/>
              </w:rPr>
            </w:pPr>
            <w:r w:rsidRPr="00647068">
              <w:rPr>
                <w:b/>
              </w:rPr>
              <w:t>Lecture 4</w:t>
            </w:r>
          </w:p>
        </w:tc>
        <w:tc>
          <w:tcPr>
            <w:tcW w:w="1080" w:type="dxa"/>
            <w:tcBorders>
              <w:top w:val="single" w:sz="4" w:space="0" w:color="auto"/>
              <w:left w:val="nil"/>
              <w:bottom w:val="nil"/>
              <w:right w:val="nil"/>
            </w:tcBorders>
          </w:tcPr>
          <w:p w:rsidR="00B05A6E" w:rsidRPr="00647068" w:rsidRDefault="00B05A6E" w:rsidP="005F4D0D">
            <w:pPr>
              <w:rPr>
                <w:b/>
              </w:rPr>
            </w:pPr>
            <w:r w:rsidRPr="00647068">
              <w:rPr>
                <w:b/>
              </w:rPr>
              <w:t>Date:</w:t>
            </w:r>
          </w:p>
        </w:tc>
        <w:tc>
          <w:tcPr>
            <w:tcW w:w="6148" w:type="dxa"/>
            <w:tcBorders>
              <w:top w:val="single" w:sz="4" w:space="0" w:color="auto"/>
              <w:left w:val="nil"/>
              <w:bottom w:val="nil"/>
              <w:right w:val="nil"/>
            </w:tcBorders>
          </w:tcPr>
          <w:p w:rsidR="00B05A6E" w:rsidRPr="00647068" w:rsidRDefault="00B05A6E" w:rsidP="005F4D0D">
            <w:pPr>
              <w:rPr>
                <w:b/>
              </w:rPr>
            </w:pPr>
            <w:r>
              <w:rPr>
                <w:b/>
              </w:rPr>
              <w:t>29</w:t>
            </w:r>
            <w:r w:rsidRPr="00A43FE9">
              <w:rPr>
                <w:b/>
              </w:rPr>
              <w:t xml:space="preserve"> October 2020</w:t>
            </w:r>
            <w:r>
              <w:rPr>
                <w:b/>
              </w:rPr>
              <w:t xml:space="preserve"> – No Class National Holiday</w:t>
            </w:r>
          </w:p>
        </w:tc>
      </w:tr>
      <w:tr w:rsidR="00B05A6E" w:rsidRPr="00647068" w:rsidTr="005F4D0D">
        <w:tc>
          <w:tcPr>
            <w:tcW w:w="2520" w:type="dxa"/>
            <w:gridSpan w:val="2"/>
            <w:tcBorders>
              <w:top w:val="nil"/>
              <w:left w:val="nil"/>
              <w:bottom w:val="nil"/>
              <w:right w:val="nil"/>
            </w:tcBorders>
          </w:tcPr>
          <w:p w:rsidR="00B05A6E" w:rsidRPr="00647068" w:rsidRDefault="00B05A6E" w:rsidP="005F4D0D">
            <w:pPr>
              <w:jc w:val="right"/>
            </w:pPr>
          </w:p>
        </w:tc>
        <w:tc>
          <w:tcPr>
            <w:tcW w:w="6148" w:type="dxa"/>
            <w:tcBorders>
              <w:top w:val="nil"/>
              <w:left w:val="nil"/>
              <w:bottom w:val="nil"/>
              <w:right w:val="nil"/>
            </w:tcBorders>
          </w:tcPr>
          <w:p w:rsidR="00B05A6E" w:rsidRPr="00647068" w:rsidRDefault="00B05A6E" w:rsidP="005F4D0D"/>
        </w:tc>
      </w:tr>
      <w:tr w:rsidR="00B05A6E" w:rsidRPr="00647068" w:rsidTr="005F4D0D">
        <w:tc>
          <w:tcPr>
            <w:tcW w:w="2520" w:type="dxa"/>
            <w:gridSpan w:val="2"/>
            <w:tcBorders>
              <w:top w:val="nil"/>
              <w:left w:val="nil"/>
              <w:bottom w:val="single" w:sz="4" w:space="0" w:color="auto"/>
              <w:right w:val="nil"/>
            </w:tcBorders>
          </w:tcPr>
          <w:p w:rsidR="00B05A6E" w:rsidRPr="00647068" w:rsidRDefault="00B05A6E" w:rsidP="005F4D0D">
            <w:pPr>
              <w:jc w:val="right"/>
            </w:pPr>
          </w:p>
        </w:tc>
        <w:tc>
          <w:tcPr>
            <w:tcW w:w="6148" w:type="dxa"/>
            <w:tcBorders>
              <w:top w:val="nil"/>
              <w:left w:val="nil"/>
              <w:bottom w:val="single" w:sz="4" w:space="0" w:color="auto"/>
              <w:right w:val="nil"/>
            </w:tcBorders>
          </w:tcPr>
          <w:p w:rsidR="00B05A6E" w:rsidRPr="00647068" w:rsidRDefault="00B05A6E" w:rsidP="005F4D0D"/>
        </w:tc>
      </w:tr>
      <w:tr w:rsidR="00102737" w:rsidRPr="00647068" w:rsidTr="005F4D0D">
        <w:tc>
          <w:tcPr>
            <w:tcW w:w="1440" w:type="dxa"/>
            <w:tcBorders>
              <w:top w:val="single" w:sz="4" w:space="0" w:color="auto"/>
              <w:left w:val="nil"/>
              <w:bottom w:val="nil"/>
              <w:right w:val="nil"/>
            </w:tcBorders>
          </w:tcPr>
          <w:p w:rsidR="00102737" w:rsidRPr="00647068" w:rsidRDefault="00102737" w:rsidP="00A56CD6">
            <w:pPr>
              <w:rPr>
                <w:b/>
              </w:rPr>
            </w:pPr>
            <w:r w:rsidRPr="00647068">
              <w:rPr>
                <w:b/>
              </w:rPr>
              <w:t xml:space="preserve">Lecture </w:t>
            </w:r>
            <w:r w:rsidR="00A56CD6">
              <w:rPr>
                <w:b/>
              </w:rPr>
              <w:t>5</w:t>
            </w:r>
          </w:p>
        </w:tc>
        <w:tc>
          <w:tcPr>
            <w:tcW w:w="1080" w:type="dxa"/>
            <w:tcBorders>
              <w:top w:val="single" w:sz="4" w:space="0" w:color="auto"/>
              <w:left w:val="nil"/>
              <w:bottom w:val="nil"/>
              <w:right w:val="nil"/>
            </w:tcBorders>
          </w:tcPr>
          <w:p w:rsidR="00102737" w:rsidRPr="00647068" w:rsidRDefault="00102737" w:rsidP="005F4D0D">
            <w:pPr>
              <w:rPr>
                <w:b/>
              </w:rPr>
            </w:pPr>
            <w:r w:rsidRPr="00647068">
              <w:rPr>
                <w:b/>
              </w:rPr>
              <w:t>Date:</w:t>
            </w:r>
          </w:p>
        </w:tc>
        <w:tc>
          <w:tcPr>
            <w:tcW w:w="6148" w:type="dxa"/>
            <w:tcBorders>
              <w:top w:val="single" w:sz="4" w:space="0" w:color="auto"/>
              <w:left w:val="nil"/>
              <w:bottom w:val="nil"/>
              <w:right w:val="nil"/>
            </w:tcBorders>
          </w:tcPr>
          <w:p w:rsidR="00102737" w:rsidRPr="00647068" w:rsidRDefault="00B05A6E" w:rsidP="005F4D0D">
            <w:pPr>
              <w:rPr>
                <w:b/>
              </w:rPr>
            </w:pPr>
            <w:r w:rsidRPr="00A43FE9">
              <w:rPr>
                <w:b/>
              </w:rPr>
              <w:t>5 November 2020</w:t>
            </w:r>
          </w:p>
        </w:tc>
      </w:tr>
      <w:tr w:rsidR="00102737" w:rsidRPr="00647068" w:rsidTr="005F4D0D">
        <w:tc>
          <w:tcPr>
            <w:tcW w:w="2520" w:type="dxa"/>
            <w:gridSpan w:val="2"/>
            <w:tcBorders>
              <w:top w:val="nil"/>
              <w:left w:val="nil"/>
              <w:bottom w:val="nil"/>
              <w:right w:val="nil"/>
            </w:tcBorders>
          </w:tcPr>
          <w:p w:rsidR="00102737" w:rsidRPr="00647068" w:rsidRDefault="00102737" w:rsidP="005F4D0D">
            <w:pPr>
              <w:jc w:val="right"/>
            </w:pPr>
            <w:r w:rsidRPr="00647068">
              <w:t>Topic:</w:t>
            </w:r>
          </w:p>
        </w:tc>
        <w:tc>
          <w:tcPr>
            <w:tcW w:w="6148" w:type="dxa"/>
            <w:tcBorders>
              <w:top w:val="nil"/>
              <w:left w:val="nil"/>
              <w:bottom w:val="nil"/>
              <w:right w:val="nil"/>
            </w:tcBorders>
          </w:tcPr>
          <w:p w:rsidR="00102737" w:rsidRPr="00647068" w:rsidRDefault="00102737" w:rsidP="005F4D0D">
            <w:r w:rsidRPr="00647068">
              <w:t>Personnel Planning and Recruiting-Employee Testing and Selection</w:t>
            </w:r>
          </w:p>
        </w:tc>
      </w:tr>
      <w:tr w:rsidR="00102737" w:rsidRPr="00647068" w:rsidTr="005F4D0D">
        <w:tc>
          <w:tcPr>
            <w:tcW w:w="2520" w:type="dxa"/>
            <w:gridSpan w:val="2"/>
            <w:tcBorders>
              <w:top w:val="nil"/>
              <w:left w:val="nil"/>
              <w:bottom w:val="single" w:sz="4" w:space="0" w:color="auto"/>
              <w:right w:val="nil"/>
            </w:tcBorders>
          </w:tcPr>
          <w:p w:rsidR="00102737" w:rsidRPr="00647068" w:rsidRDefault="00102737" w:rsidP="005F4D0D">
            <w:pPr>
              <w:jc w:val="right"/>
            </w:pPr>
            <w:r w:rsidRPr="00647068">
              <w:t>Requirements:</w:t>
            </w:r>
          </w:p>
        </w:tc>
        <w:tc>
          <w:tcPr>
            <w:tcW w:w="6148" w:type="dxa"/>
            <w:tcBorders>
              <w:top w:val="nil"/>
              <w:left w:val="nil"/>
              <w:bottom w:val="single" w:sz="4" w:space="0" w:color="auto"/>
              <w:right w:val="nil"/>
            </w:tcBorders>
          </w:tcPr>
          <w:p w:rsidR="00102737" w:rsidRPr="00647068" w:rsidRDefault="00102737" w:rsidP="005F4D0D">
            <w:r w:rsidRPr="00647068">
              <w:t xml:space="preserve">Reading-Chapter 5-6 in </w:t>
            </w:r>
            <w:proofErr w:type="spellStart"/>
            <w:r w:rsidRPr="00647068">
              <w:t>Dessler</w:t>
            </w:r>
            <w:proofErr w:type="spellEnd"/>
          </w:p>
        </w:tc>
      </w:tr>
      <w:tr w:rsidR="00102737" w:rsidRPr="00647068" w:rsidTr="005F4D0D">
        <w:tc>
          <w:tcPr>
            <w:tcW w:w="1440" w:type="dxa"/>
            <w:tcBorders>
              <w:top w:val="single" w:sz="4" w:space="0" w:color="auto"/>
              <w:left w:val="nil"/>
              <w:bottom w:val="nil"/>
              <w:right w:val="nil"/>
            </w:tcBorders>
          </w:tcPr>
          <w:p w:rsidR="00102737" w:rsidRPr="00647068" w:rsidRDefault="00102737" w:rsidP="00A56CD6">
            <w:pPr>
              <w:rPr>
                <w:b/>
              </w:rPr>
            </w:pPr>
            <w:r w:rsidRPr="00647068">
              <w:rPr>
                <w:b/>
              </w:rPr>
              <w:lastRenderedPageBreak/>
              <w:t xml:space="preserve">Lecture </w:t>
            </w:r>
            <w:r w:rsidR="00A56CD6">
              <w:rPr>
                <w:b/>
              </w:rPr>
              <w:t>6</w:t>
            </w:r>
          </w:p>
        </w:tc>
        <w:tc>
          <w:tcPr>
            <w:tcW w:w="1080" w:type="dxa"/>
            <w:tcBorders>
              <w:top w:val="single" w:sz="4" w:space="0" w:color="auto"/>
              <w:left w:val="nil"/>
              <w:bottom w:val="nil"/>
              <w:right w:val="nil"/>
            </w:tcBorders>
          </w:tcPr>
          <w:p w:rsidR="00102737" w:rsidRPr="00647068" w:rsidRDefault="00102737" w:rsidP="005F4D0D">
            <w:pPr>
              <w:rPr>
                <w:b/>
              </w:rPr>
            </w:pPr>
            <w:r w:rsidRPr="00647068">
              <w:rPr>
                <w:b/>
              </w:rPr>
              <w:t>Date:</w:t>
            </w:r>
          </w:p>
        </w:tc>
        <w:tc>
          <w:tcPr>
            <w:tcW w:w="6148" w:type="dxa"/>
            <w:tcBorders>
              <w:top w:val="single" w:sz="4" w:space="0" w:color="auto"/>
              <w:left w:val="nil"/>
              <w:bottom w:val="nil"/>
              <w:right w:val="nil"/>
            </w:tcBorders>
          </w:tcPr>
          <w:p w:rsidR="00102737" w:rsidRPr="00647068" w:rsidRDefault="00B05A6E" w:rsidP="005F4D0D">
            <w:pPr>
              <w:rPr>
                <w:b/>
              </w:rPr>
            </w:pPr>
            <w:r w:rsidRPr="00A43FE9">
              <w:rPr>
                <w:b/>
              </w:rPr>
              <w:t>12 November 2020</w:t>
            </w:r>
          </w:p>
        </w:tc>
      </w:tr>
      <w:tr w:rsidR="00102737" w:rsidRPr="00647068" w:rsidTr="005F4D0D">
        <w:tc>
          <w:tcPr>
            <w:tcW w:w="2520" w:type="dxa"/>
            <w:gridSpan w:val="2"/>
            <w:tcBorders>
              <w:top w:val="nil"/>
              <w:left w:val="nil"/>
              <w:bottom w:val="nil"/>
              <w:right w:val="nil"/>
            </w:tcBorders>
          </w:tcPr>
          <w:p w:rsidR="00102737" w:rsidRPr="00647068" w:rsidRDefault="00102737" w:rsidP="005F4D0D">
            <w:pPr>
              <w:jc w:val="right"/>
            </w:pPr>
            <w:r w:rsidRPr="00647068">
              <w:t>Topic:</w:t>
            </w:r>
          </w:p>
        </w:tc>
        <w:tc>
          <w:tcPr>
            <w:tcW w:w="6148" w:type="dxa"/>
            <w:tcBorders>
              <w:top w:val="nil"/>
              <w:left w:val="nil"/>
              <w:bottom w:val="nil"/>
              <w:right w:val="nil"/>
            </w:tcBorders>
          </w:tcPr>
          <w:p w:rsidR="00102737" w:rsidRPr="00647068" w:rsidRDefault="00102737" w:rsidP="005F4D0D">
            <w:r w:rsidRPr="00647068">
              <w:t>Interviewing Candidates</w:t>
            </w:r>
          </w:p>
        </w:tc>
      </w:tr>
      <w:tr w:rsidR="00102737" w:rsidRPr="00647068" w:rsidTr="005F4D0D">
        <w:trPr>
          <w:trHeight w:val="378"/>
        </w:trPr>
        <w:tc>
          <w:tcPr>
            <w:tcW w:w="2520" w:type="dxa"/>
            <w:gridSpan w:val="2"/>
            <w:tcBorders>
              <w:top w:val="nil"/>
              <w:left w:val="nil"/>
              <w:bottom w:val="single" w:sz="4" w:space="0" w:color="auto"/>
              <w:right w:val="nil"/>
            </w:tcBorders>
          </w:tcPr>
          <w:p w:rsidR="00102737" w:rsidRPr="00647068" w:rsidRDefault="00102737" w:rsidP="005F4D0D">
            <w:pPr>
              <w:jc w:val="right"/>
            </w:pPr>
            <w:r w:rsidRPr="00647068">
              <w:t>Requirements:</w:t>
            </w:r>
          </w:p>
        </w:tc>
        <w:tc>
          <w:tcPr>
            <w:tcW w:w="6148" w:type="dxa"/>
            <w:tcBorders>
              <w:top w:val="nil"/>
              <w:left w:val="nil"/>
              <w:bottom w:val="single" w:sz="4" w:space="0" w:color="auto"/>
              <w:right w:val="nil"/>
            </w:tcBorders>
          </w:tcPr>
          <w:p w:rsidR="00102737" w:rsidRPr="00647068" w:rsidRDefault="00102737" w:rsidP="005F4D0D">
            <w:r w:rsidRPr="00647068">
              <w:t xml:space="preserve">Reading-Chapter 7 in </w:t>
            </w:r>
            <w:proofErr w:type="spellStart"/>
            <w:r w:rsidRPr="00647068">
              <w:t>Dessler</w:t>
            </w:r>
            <w:proofErr w:type="spellEnd"/>
          </w:p>
        </w:tc>
      </w:tr>
      <w:tr w:rsidR="00102737" w:rsidRPr="00647068" w:rsidTr="005F4D0D">
        <w:tc>
          <w:tcPr>
            <w:tcW w:w="1440" w:type="dxa"/>
            <w:tcBorders>
              <w:top w:val="single" w:sz="4" w:space="0" w:color="auto"/>
              <w:left w:val="nil"/>
              <w:bottom w:val="nil"/>
              <w:right w:val="nil"/>
            </w:tcBorders>
          </w:tcPr>
          <w:p w:rsidR="00102737" w:rsidRPr="00647068" w:rsidRDefault="00102737" w:rsidP="00A56CD6">
            <w:pPr>
              <w:rPr>
                <w:b/>
              </w:rPr>
            </w:pPr>
            <w:r w:rsidRPr="00647068">
              <w:rPr>
                <w:b/>
              </w:rPr>
              <w:t xml:space="preserve">Lecture </w:t>
            </w:r>
            <w:r w:rsidR="00A56CD6">
              <w:rPr>
                <w:b/>
              </w:rPr>
              <w:t>7</w:t>
            </w:r>
          </w:p>
        </w:tc>
        <w:tc>
          <w:tcPr>
            <w:tcW w:w="1080" w:type="dxa"/>
            <w:tcBorders>
              <w:top w:val="single" w:sz="4" w:space="0" w:color="auto"/>
              <w:left w:val="nil"/>
              <w:bottom w:val="nil"/>
              <w:right w:val="nil"/>
            </w:tcBorders>
          </w:tcPr>
          <w:p w:rsidR="00102737" w:rsidRPr="00647068" w:rsidRDefault="00102737" w:rsidP="005F4D0D">
            <w:pPr>
              <w:rPr>
                <w:b/>
              </w:rPr>
            </w:pPr>
            <w:r w:rsidRPr="00647068">
              <w:rPr>
                <w:b/>
              </w:rPr>
              <w:t>Date:</w:t>
            </w:r>
          </w:p>
        </w:tc>
        <w:tc>
          <w:tcPr>
            <w:tcW w:w="6148" w:type="dxa"/>
            <w:tcBorders>
              <w:top w:val="single" w:sz="4" w:space="0" w:color="auto"/>
              <w:left w:val="nil"/>
              <w:bottom w:val="nil"/>
              <w:right w:val="nil"/>
            </w:tcBorders>
          </w:tcPr>
          <w:p w:rsidR="00102737" w:rsidRPr="00647068" w:rsidRDefault="00B05A6E" w:rsidP="005F4D0D">
            <w:pPr>
              <w:rPr>
                <w:b/>
              </w:rPr>
            </w:pPr>
            <w:r>
              <w:rPr>
                <w:b/>
              </w:rPr>
              <w:t>19</w:t>
            </w:r>
            <w:r w:rsidR="00102737" w:rsidRPr="00A43FE9">
              <w:rPr>
                <w:b/>
              </w:rPr>
              <w:t xml:space="preserve"> November 2020</w:t>
            </w:r>
          </w:p>
        </w:tc>
      </w:tr>
      <w:tr w:rsidR="00102737" w:rsidRPr="00647068" w:rsidTr="005F4D0D">
        <w:tc>
          <w:tcPr>
            <w:tcW w:w="2520" w:type="dxa"/>
            <w:gridSpan w:val="2"/>
            <w:tcBorders>
              <w:top w:val="nil"/>
              <w:left w:val="nil"/>
              <w:bottom w:val="nil"/>
              <w:right w:val="nil"/>
            </w:tcBorders>
          </w:tcPr>
          <w:p w:rsidR="00102737" w:rsidRPr="00647068" w:rsidRDefault="00102737" w:rsidP="005F4D0D">
            <w:pPr>
              <w:jc w:val="right"/>
            </w:pPr>
            <w:r w:rsidRPr="00647068">
              <w:t>Topic:</w:t>
            </w:r>
          </w:p>
        </w:tc>
        <w:tc>
          <w:tcPr>
            <w:tcW w:w="6148" w:type="dxa"/>
            <w:tcBorders>
              <w:top w:val="nil"/>
              <w:left w:val="nil"/>
              <w:bottom w:val="nil"/>
              <w:right w:val="nil"/>
            </w:tcBorders>
          </w:tcPr>
          <w:p w:rsidR="00102737" w:rsidRPr="00647068" w:rsidRDefault="00102737" w:rsidP="005F4D0D">
            <w:r w:rsidRPr="00647068">
              <w:t>Training and Developing Employees</w:t>
            </w:r>
          </w:p>
        </w:tc>
      </w:tr>
      <w:tr w:rsidR="00102737" w:rsidRPr="00647068" w:rsidTr="005F4D0D">
        <w:tc>
          <w:tcPr>
            <w:tcW w:w="2520" w:type="dxa"/>
            <w:gridSpan w:val="2"/>
            <w:tcBorders>
              <w:top w:val="nil"/>
              <w:left w:val="nil"/>
              <w:bottom w:val="single" w:sz="4" w:space="0" w:color="auto"/>
              <w:right w:val="nil"/>
            </w:tcBorders>
          </w:tcPr>
          <w:p w:rsidR="00102737" w:rsidRPr="00647068" w:rsidRDefault="00102737" w:rsidP="005F4D0D">
            <w:pPr>
              <w:jc w:val="right"/>
            </w:pPr>
            <w:r w:rsidRPr="00647068">
              <w:t>Requirements:</w:t>
            </w:r>
          </w:p>
        </w:tc>
        <w:tc>
          <w:tcPr>
            <w:tcW w:w="6148" w:type="dxa"/>
            <w:tcBorders>
              <w:top w:val="nil"/>
              <w:left w:val="nil"/>
              <w:bottom w:val="single" w:sz="4" w:space="0" w:color="auto"/>
              <w:right w:val="nil"/>
            </w:tcBorders>
          </w:tcPr>
          <w:p w:rsidR="00102737" w:rsidRPr="00647068" w:rsidRDefault="00102737" w:rsidP="005F4D0D">
            <w:r w:rsidRPr="00647068">
              <w:t xml:space="preserve">Reading-Chapter 8 in </w:t>
            </w:r>
            <w:proofErr w:type="spellStart"/>
            <w:r w:rsidRPr="00647068">
              <w:t>Dessler</w:t>
            </w:r>
            <w:proofErr w:type="spellEnd"/>
          </w:p>
        </w:tc>
      </w:tr>
      <w:tr w:rsidR="00102737" w:rsidRPr="00647068" w:rsidTr="005F4D0D">
        <w:tc>
          <w:tcPr>
            <w:tcW w:w="1440" w:type="dxa"/>
            <w:tcBorders>
              <w:top w:val="single" w:sz="4" w:space="0" w:color="auto"/>
              <w:left w:val="nil"/>
              <w:bottom w:val="nil"/>
              <w:right w:val="nil"/>
            </w:tcBorders>
          </w:tcPr>
          <w:p w:rsidR="00102737" w:rsidRPr="00647068" w:rsidRDefault="00102737" w:rsidP="00A56CD6">
            <w:pPr>
              <w:rPr>
                <w:b/>
              </w:rPr>
            </w:pPr>
            <w:r w:rsidRPr="00647068">
              <w:rPr>
                <w:b/>
              </w:rPr>
              <w:t xml:space="preserve">Lecture </w:t>
            </w:r>
            <w:r w:rsidR="00A56CD6">
              <w:rPr>
                <w:b/>
              </w:rPr>
              <w:t>8</w:t>
            </w:r>
          </w:p>
        </w:tc>
        <w:tc>
          <w:tcPr>
            <w:tcW w:w="1080" w:type="dxa"/>
            <w:tcBorders>
              <w:top w:val="single" w:sz="4" w:space="0" w:color="auto"/>
              <w:left w:val="nil"/>
              <w:bottom w:val="nil"/>
              <w:right w:val="nil"/>
            </w:tcBorders>
          </w:tcPr>
          <w:p w:rsidR="00102737" w:rsidRPr="00647068" w:rsidRDefault="00102737" w:rsidP="005F4D0D">
            <w:pPr>
              <w:rPr>
                <w:b/>
              </w:rPr>
            </w:pPr>
            <w:r w:rsidRPr="00647068">
              <w:rPr>
                <w:b/>
              </w:rPr>
              <w:t>Date:</w:t>
            </w:r>
          </w:p>
        </w:tc>
        <w:tc>
          <w:tcPr>
            <w:tcW w:w="6148" w:type="dxa"/>
            <w:tcBorders>
              <w:top w:val="single" w:sz="4" w:space="0" w:color="auto"/>
              <w:left w:val="nil"/>
              <w:bottom w:val="nil"/>
              <w:right w:val="nil"/>
            </w:tcBorders>
          </w:tcPr>
          <w:p w:rsidR="00102737" w:rsidRPr="00647068" w:rsidRDefault="00B05A6E" w:rsidP="005F4D0D">
            <w:pPr>
              <w:rPr>
                <w:b/>
              </w:rPr>
            </w:pPr>
            <w:r>
              <w:rPr>
                <w:b/>
              </w:rPr>
              <w:t>26</w:t>
            </w:r>
            <w:r w:rsidR="00102737" w:rsidRPr="00A43FE9">
              <w:rPr>
                <w:b/>
              </w:rPr>
              <w:t xml:space="preserve"> November 2020</w:t>
            </w:r>
          </w:p>
        </w:tc>
      </w:tr>
      <w:tr w:rsidR="00102737" w:rsidRPr="00647068" w:rsidTr="005F4D0D">
        <w:tc>
          <w:tcPr>
            <w:tcW w:w="2520" w:type="dxa"/>
            <w:gridSpan w:val="2"/>
            <w:tcBorders>
              <w:top w:val="nil"/>
              <w:left w:val="nil"/>
              <w:bottom w:val="nil"/>
              <w:right w:val="nil"/>
            </w:tcBorders>
          </w:tcPr>
          <w:p w:rsidR="00102737" w:rsidRPr="00647068" w:rsidRDefault="00102737" w:rsidP="005F4D0D">
            <w:pPr>
              <w:jc w:val="right"/>
            </w:pPr>
          </w:p>
        </w:tc>
        <w:tc>
          <w:tcPr>
            <w:tcW w:w="6148" w:type="dxa"/>
            <w:tcBorders>
              <w:top w:val="nil"/>
              <w:left w:val="nil"/>
              <w:bottom w:val="nil"/>
              <w:right w:val="nil"/>
            </w:tcBorders>
          </w:tcPr>
          <w:p w:rsidR="00102737" w:rsidRPr="00647068" w:rsidRDefault="00102737" w:rsidP="005F4D0D">
            <w:r w:rsidRPr="00647068">
              <w:t>Performance Management and Appraisal</w:t>
            </w:r>
          </w:p>
        </w:tc>
      </w:tr>
      <w:tr w:rsidR="00102737" w:rsidRPr="00647068" w:rsidTr="005F4D0D">
        <w:tc>
          <w:tcPr>
            <w:tcW w:w="2520" w:type="dxa"/>
            <w:gridSpan w:val="2"/>
            <w:tcBorders>
              <w:top w:val="nil"/>
              <w:left w:val="nil"/>
              <w:bottom w:val="single" w:sz="4" w:space="0" w:color="auto"/>
              <w:right w:val="nil"/>
            </w:tcBorders>
          </w:tcPr>
          <w:p w:rsidR="00102737" w:rsidRPr="00647068" w:rsidRDefault="00102737" w:rsidP="005F4D0D">
            <w:pPr>
              <w:jc w:val="right"/>
            </w:pPr>
            <w:r w:rsidRPr="00647068">
              <w:t>Requirements:</w:t>
            </w:r>
          </w:p>
        </w:tc>
        <w:tc>
          <w:tcPr>
            <w:tcW w:w="6148" w:type="dxa"/>
            <w:tcBorders>
              <w:top w:val="nil"/>
              <w:left w:val="nil"/>
              <w:bottom w:val="single" w:sz="4" w:space="0" w:color="auto"/>
              <w:right w:val="nil"/>
            </w:tcBorders>
          </w:tcPr>
          <w:p w:rsidR="00102737" w:rsidRPr="00647068" w:rsidRDefault="00102737" w:rsidP="005F4D0D">
            <w:r w:rsidRPr="00647068">
              <w:t xml:space="preserve">Reading-Chapter 9 in </w:t>
            </w:r>
            <w:proofErr w:type="spellStart"/>
            <w:r w:rsidRPr="00647068">
              <w:t>Dessler</w:t>
            </w:r>
            <w:proofErr w:type="spellEnd"/>
          </w:p>
        </w:tc>
      </w:tr>
      <w:tr w:rsidR="00102737" w:rsidRPr="00647068" w:rsidTr="005F4D0D">
        <w:tc>
          <w:tcPr>
            <w:tcW w:w="1440" w:type="dxa"/>
            <w:tcBorders>
              <w:top w:val="single" w:sz="4" w:space="0" w:color="auto"/>
              <w:left w:val="nil"/>
              <w:bottom w:val="nil"/>
              <w:right w:val="nil"/>
            </w:tcBorders>
          </w:tcPr>
          <w:p w:rsidR="00102737" w:rsidRPr="00647068" w:rsidRDefault="00102737" w:rsidP="00A56CD6">
            <w:pPr>
              <w:rPr>
                <w:b/>
              </w:rPr>
            </w:pPr>
            <w:r w:rsidRPr="00647068">
              <w:rPr>
                <w:b/>
              </w:rPr>
              <w:t xml:space="preserve">Lecture </w:t>
            </w:r>
            <w:r w:rsidR="00A56CD6">
              <w:rPr>
                <w:b/>
              </w:rPr>
              <w:t>9</w:t>
            </w:r>
          </w:p>
        </w:tc>
        <w:tc>
          <w:tcPr>
            <w:tcW w:w="1080" w:type="dxa"/>
            <w:tcBorders>
              <w:top w:val="single" w:sz="4" w:space="0" w:color="auto"/>
              <w:left w:val="nil"/>
              <w:bottom w:val="nil"/>
              <w:right w:val="nil"/>
            </w:tcBorders>
          </w:tcPr>
          <w:p w:rsidR="00102737" w:rsidRPr="00647068" w:rsidRDefault="00102737" w:rsidP="005F4D0D">
            <w:pPr>
              <w:rPr>
                <w:b/>
              </w:rPr>
            </w:pPr>
            <w:r w:rsidRPr="00647068">
              <w:rPr>
                <w:b/>
              </w:rPr>
              <w:t>Date:</w:t>
            </w:r>
          </w:p>
        </w:tc>
        <w:tc>
          <w:tcPr>
            <w:tcW w:w="6148" w:type="dxa"/>
            <w:tcBorders>
              <w:top w:val="single" w:sz="4" w:space="0" w:color="auto"/>
              <w:left w:val="nil"/>
              <w:bottom w:val="nil"/>
              <w:right w:val="nil"/>
            </w:tcBorders>
          </w:tcPr>
          <w:p w:rsidR="00102737" w:rsidRPr="00647068" w:rsidRDefault="00B05A6E" w:rsidP="005F4D0D">
            <w:pPr>
              <w:rPr>
                <w:b/>
              </w:rPr>
            </w:pPr>
            <w:r w:rsidRPr="00A43FE9">
              <w:rPr>
                <w:b/>
              </w:rPr>
              <w:t>3 December 2020</w:t>
            </w:r>
          </w:p>
        </w:tc>
      </w:tr>
      <w:tr w:rsidR="00102737" w:rsidRPr="00647068" w:rsidTr="005F4D0D">
        <w:tc>
          <w:tcPr>
            <w:tcW w:w="2520" w:type="dxa"/>
            <w:gridSpan w:val="2"/>
            <w:tcBorders>
              <w:top w:val="nil"/>
              <w:left w:val="nil"/>
              <w:bottom w:val="nil"/>
              <w:right w:val="nil"/>
            </w:tcBorders>
          </w:tcPr>
          <w:p w:rsidR="00102737" w:rsidRPr="00647068" w:rsidRDefault="00102737" w:rsidP="005F4D0D">
            <w:pPr>
              <w:jc w:val="right"/>
            </w:pPr>
            <w:r w:rsidRPr="00647068">
              <w:t>Topic:</w:t>
            </w:r>
          </w:p>
        </w:tc>
        <w:tc>
          <w:tcPr>
            <w:tcW w:w="6148" w:type="dxa"/>
            <w:tcBorders>
              <w:top w:val="nil"/>
              <w:left w:val="nil"/>
              <w:bottom w:val="nil"/>
              <w:right w:val="nil"/>
            </w:tcBorders>
          </w:tcPr>
          <w:p w:rsidR="00102737" w:rsidRPr="00647068" w:rsidRDefault="0019198D" w:rsidP="005F4D0D">
            <w:r>
              <w:t>Managing Careers and Retention</w:t>
            </w:r>
          </w:p>
        </w:tc>
      </w:tr>
      <w:tr w:rsidR="00102737" w:rsidRPr="00647068" w:rsidTr="005F4D0D">
        <w:tc>
          <w:tcPr>
            <w:tcW w:w="2520" w:type="dxa"/>
            <w:gridSpan w:val="2"/>
            <w:tcBorders>
              <w:top w:val="nil"/>
              <w:left w:val="nil"/>
              <w:bottom w:val="single" w:sz="4" w:space="0" w:color="auto"/>
              <w:right w:val="nil"/>
            </w:tcBorders>
          </w:tcPr>
          <w:p w:rsidR="00102737" w:rsidRPr="00647068" w:rsidRDefault="00102737" w:rsidP="005F4D0D">
            <w:pPr>
              <w:jc w:val="right"/>
            </w:pPr>
            <w:r w:rsidRPr="00647068">
              <w:t>Requirements:</w:t>
            </w:r>
          </w:p>
        </w:tc>
        <w:tc>
          <w:tcPr>
            <w:tcW w:w="6148" w:type="dxa"/>
            <w:tcBorders>
              <w:top w:val="nil"/>
              <w:left w:val="nil"/>
              <w:bottom w:val="single" w:sz="4" w:space="0" w:color="auto"/>
              <w:right w:val="nil"/>
            </w:tcBorders>
          </w:tcPr>
          <w:p w:rsidR="00102737" w:rsidRPr="00647068" w:rsidRDefault="00102737" w:rsidP="005F4D0D">
            <w:r w:rsidRPr="00647068">
              <w:t>Reading-Chapter 10</w:t>
            </w:r>
            <w:r>
              <w:t xml:space="preserve"> in </w:t>
            </w:r>
            <w:proofErr w:type="spellStart"/>
            <w:r>
              <w:t>Dessler</w:t>
            </w:r>
            <w:proofErr w:type="spellEnd"/>
          </w:p>
        </w:tc>
      </w:tr>
      <w:tr w:rsidR="00102737" w:rsidRPr="00647068" w:rsidTr="005F4D0D">
        <w:tc>
          <w:tcPr>
            <w:tcW w:w="1440" w:type="dxa"/>
            <w:tcBorders>
              <w:top w:val="single" w:sz="4" w:space="0" w:color="auto"/>
              <w:left w:val="nil"/>
              <w:bottom w:val="nil"/>
              <w:right w:val="nil"/>
            </w:tcBorders>
          </w:tcPr>
          <w:p w:rsidR="00102737" w:rsidRPr="00647068" w:rsidRDefault="00102737" w:rsidP="00A56CD6">
            <w:pPr>
              <w:rPr>
                <w:b/>
              </w:rPr>
            </w:pPr>
            <w:r w:rsidRPr="00647068">
              <w:rPr>
                <w:b/>
              </w:rPr>
              <w:t xml:space="preserve">Lecture </w:t>
            </w:r>
            <w:r w:rsidR="00A56CD6">
              <w:rPr>
                <w:b/>
              </w:rPr>
              <w:t>10</w:t>
            </w:r>
          </w:p>
        </w:tc>
        <w:tc>
          <w:tcPr>
            <w:tcW w:w="1080" w:type="dxa"/>
            <w:tcBorders>
              <w:top w:val="single" w:sz="4" w:space="0" w:color="auto"/>
              <w:left w:val="nil"/>
              <w:bottom w:val="nil"/>
              <w:right w:val="nil"/>
            </w:tcBorders>
          </w:tcPr>
          <w:p w:rsidR="00102737" w:rsidRPr="00647068" w:rsidRDefault="00102737" w:rsidP="005F4D0D">
            <w:pPr>
              <w:rPr>
                <w:b/>
              </w:rPr>
            </w:pPr>
            <w:r w:rsidRPr="00647068">
              <w:rPr>
                <w:b/>
              </w:rPr>
              <w:t>Date:</w:t>
            </w:r>
          </w:p>
        </w:tc>
        <w:tc>
          <w:tcPr>
            <w:tcW w:w="6148" w:type="dxa"/>
            <w:tcBorders>
              <w:top w:val="single" w:sz="4" w:space="0" w:color="auto"/>
              <w:left w:val="nil"/>
              <w:bottom w:val="nil"/>
              <w:right w:val="nil"/>
            </w:tcBorders>
          </w:tcPr>
          <w:p w:rsidR="00102737" w:rsidRPr="00647068" w:rsidRDefault="00B05A6E" w:rsidP="005F4D0D">
            <w:pPr>
              <w:rPr>
                <w:b/>
              </w:rPr>
            </w:pPr>
            <w:r w:rsidRPr="00A43FE9">
              <w:rPr>
                <w:b/>
              </w:rPr>
              <w:t>10 December 2020</w:t>
            </w:r>
          </w:p>
        </w:tc>
      </w:tr>
      <w:tr w:rsidR="00102737" w:rsidRPr="00647068" w:rsidTr="005F4D0D">
        <w:tc>
          <w:tcPr>
            <w:tcW w:w="2520" w:type="dxa"/>
            <w:gridSpan w:val="2"/>
            <w:tcBorders>
              <w:top w:val="nil"/>
              <w:left w:val="nil"/>
              <w:bottom w:val="nil"/>
              <w:right w:val="nil"/>
            </w:tcBorders>
          </w:tcPr>
          <w:p w:rsidR="00102737" w:rsidRPr="00647068" w:rsidRDefault="00102737" w:rsidP="005F4D0D">
            <w:pPr>
              <w:jc w:val="right"/>
            </w:pPr>
            <w:r w:rsidRPr="00647068">
              <w:t>Topic:</w:t>
            </w:r>
          </w:p>
        </w:tc>
        <w:tc>
          <w:tcPr>
            <w:tcW w:w="6148" w:type="dxa"/>
            <w:tcBorders>
              <w:top w:val="nil"/>
              <w:left w:val="nil"/>
              <w:bottom w:val="nil"/>
              <w:right w:val="nil"/>
            </w:tcBorders>
          </w:tcPr>
          <w:p w:rsidR="00102737" w:rsidRPr="00647068" w:rsidRDefault="00102737" w:rsidP="005F4D0D">
            <w:r w:rsidRPr="00647068">
              <w:t>Compensation Management</w:t>
            </w:r>
          </w:p>
        </w:tc>
      </w:tr>
      <w:tr w:rsidR="00102737" w:rsidRPr="00647068" w:rsidTr="005F4D0D">
        <w:tc>
          <w:tcPr>
            <w:tcW w:w="2520" w:type="dxa"/>
            <w:gridSpan w:val="2"/>
            <w:tcBorders>
              <w:top w:val="nil"/>
              <w:left w:val="nil"/>
              <w:bottom w:val="single" w:sz="4" w:space="0" w:color="auto"/>
              <w:right w:val="nil"/>
            </w:tcBorders>
          </w:tcPr>
          <w:p w:rsidR="00102737" w:rsidRPr="00647068" w:rsidRDefault="00102737" w:rsidP="005F4D0D">
            <w:pPr>
              <w:jc w:val="right"/>
            </w:pPr>
            <w:r w:rsidRPr="00647068">
              <w:t>Requirements:</w:t>
            </w:r>
          </w:p>
        </w:tc>
        <w:tc>
          <w:tcPr>
            <w:tcW w:w="6148" w:type="dxa"/>
            <w:tcBorders>
              <w:top w:val="nil"/>
              <w:left w:val="nil"/>
              <w:bottom w:val="single" w:sz="4" w:space="0" w:color="auto"/>
              <w:right w:val="nil"/>
            </w:tcBorders>
          </w:tcPr>
          <w:p w:rsidR="00102737" w:rsidRPr="00647068" w:rsidRDefault="0019198D" w:rsidP="005F4D0D">
            <w:r>
              <w:t xml:space="preserve">Reading-Chapters  11, </w:t>
            </w:r>
            <w:r w:rsidR="00102737" w:rsidRPr="00647068">
              <w:t xml:space="preserve">12 </w:t>
            </w:r>
            <w:r>
              <w:t xml:space="preserve">and 13 </w:t>
            </w:r>
            <w:r w:rsidR="00102737" w:rsidRPr="00647068">
              <w:t xml:space="preserve">in </w:t>
            </w:r>
            <w:proofErr w:type="spellStart"/>
            <w:r w:rsidR="00102737" w:rsidRPr="00647068">
              <w:t>Dessler</w:t>
            </w:r>
            <w:proofErr w:type="spellEnd"/>
          </w:p>
        </w:tc>
      </w:tr>
      <w:tr w:rsidR="00102737" w:rsidRPr="00647068" w:rsidTr="005F4D0D">
        <w:tc>
          <w:tcPr>
            <w:tcW w:w="1440" w:type="dxa"/>
            <w:tcBorders>
              <w:top w:val="single" w:sz="4" w:space="0" w:color="auto"/>
              <w:left w:val="nil"/>
              <w:bottom w:val="nil"/>
              <w:right w:val="nil"/>
            </w:tcBorders>
          </w:tcPr>
          <w:p w:rsidR="00102737" w:rsidRPr="00647068" w:rsidRDefault="00102737" w:rsidP="00A56CD6">
            <w:pPr>
              <w:rPr>
                <w:b/>
              </w:rPr>
            </w:pPr>
            <w:r w:rsidRPr="00647068">
              <w:rPr>
                <w:b/>
              </w:rPr>
              <w:t>Lecture 1</w:t>
            </w:r>
            <w:r w:rsidR="00A56CD6">
              <w:rPr>
                <w:b/>
              </w:rPr>
              <w:t>1</w:t>
            </w:r>
          </w:p>
        </w:tc>
        <w:tc>
          <w:tcPr>
            <w:tcW w:w="1080" w:type="dxa"/>
            <w:tcBorders>
              <w:top w:val="single" w:sz="4" w:space="0" w:color="auto"/>
              <w:left w:val="nil"/>
              <w:bottom w:val="nil"/>
              <w:right w:val="nil"/>
            </w:tcBorders>
          </w:tcPr>
          <w:p w:rsidR="00102737" w:rsidRPr="00647068" w:rsidRDefault="00102737" w:rsidP="005F4D0D">
            <w:pPr>
              <w:rPr>
                <w:b/>
              </w:rPr>
            </w:pPr>
            <w:r w:rsidRPr="00647068">
              <w:rPr>
                <w:b/>
              </w:rPr>
              <w:t>Date:</w:t>
            </w:r>
          </w:p>
        </w:tc>
        <w:tc>
          <w:tcPr>
            <w:tcW w:w="6148" w:type="dxa"/>
            <w:tcBorders>
              <w:top w:val="single" w:sz="4" w:space="0" w:color="auto"/>
              <w:left w:val="nil"/>
              <w:bottom w:val="nil"/>
              <w:right w:val="nil"/>
            </w:tcBorders>
          </w:tcPr>
          <w:p w:rsidR="00102737" w:rsidRPr="00647068" w:rsidRDefault="00B05A6E" w:rsidP="005F4D0D">
            <w:pPr>
              <w:rPr>
                <w:b/>
              </w:rPr>
            </w:pPr>
            <w:r>
              <w:rPr>
                <w:b/>
              </w:rPr>
              <w:t>17</w:t>
            </w:r>
            <w:r w:rsidRPr="00A43FE9">
              <w:rPr>
                <w:b/>
              </w:rPr>
              <w:t xml:space="preserve"> December 2020</w:t>
            </w:r>
          </w:p>
        </w:tc>
      </w:tr>
      <w:tr w:rsidR="00102737" w:rsidRPr="00647068" w:rsidTr="005F4D0D">
        <w:tc>
          <w:tcPr>
            <w:tcW w:w="2520" w:type="dxa"/>
            <w:gridSpan w:val="2"/>
            <w:tcBorders>
              <w:top w:val="nil"/>
              <w:left w:val="nil"/>
              <w:bottom w:val="nil"/>
              <w:right w:val="nil"/>
            </w:tcBorders>
          </w:tcPr>
          <w:p w:rsidR="00102737" w:rsidRPr="00647068" w:rsidRDefault="00102737" w:rsidP="005F4D0D">
            <w:pPr>
              <w:jc w:val="right"/>
            </w:pPr>
            <w:r w:rsidRPr="00647068">
              <w:t>Topic:</w:t>
            </w:r>
          </w:p>
        </w:tc>
        <w:tc>
          <w:tcPr>
            <w:tcW w:w="6148" w:type="dxa"/>
            <w:tcBorders>
              <w:top w:val="nil"/>
              <w:left w:val="nil"/>
              <w:bottom w:val="nil"/>
              <w:right w:val="nil"/>
            </w:tcBorders>
          </w:tcPr>
          <w:p w:rsidR="00102737" w:rsidRPr="00647068" w:rsidRDefault="0019198D" w:rsidP="005F4D0D">
            <w:r>
              <w:t>Managing Global HRM</w:t>
            </w:r>
          </w:p>
        </w:tc>
      </w:tr>
      <w:tr w:rsidR="00102737" w:rsidRPr="00647068" w:rsidTr="005F4D0D">
        <w:tc>
          <w:tcPr>
            <w:tcW w:w="2520" w:type="dxa"/>
            <w:gridSpan w:val="2"/>
            <w:tcBorders>
              <w:top w:val="nil"/>
              <w:left w:val="nil"/>
              <w:bottom w:val="single" w:sz="4" w:space="0" w:color="auto"/>
              <w:right w:val="nil"/>
            </w:tcBorders>
          </w:tcPr>
          <w:p w:rsidR="00102737" w:rsidRPr="00647068" w:rsidRDefault="00102737" w:rsidP="005F4D0D">
            <w:pPr>
              <w:jc w:val="right"/>
            </w:pPr>
            <w:r w:rsidRPr="00647068">
              <w:t>Requirements:</w:t>
            </w:r>
          </w:p>
        </w:tc>
        <w:tc>
          <w:tcPr>
            <w:tcW w:w="6148" w:type="dxa"/>
            <w:tcBorders>
              <w:top w:val="nil"/>
              <w:left w:val="nil"/>
              <w:bottom w:val="single" w:sz="4" w:space="0" w:color="auto"/>
              <w:right w:val="nil"/>
            </w:tcBorders>
          </w:tcPr>
          <w:p w:rsidR="0019198D" w:rsidRDefault="0019198D" w:rsidP="0019198D">
            <w:r w:rsidRPr="00647068">
              <w:t xml:space="preserve">Reading-Chapter </w:t>
            </w:r>
            <w:r>
              <w:t>17</w:t>
            </w:r>
            <w:r w:rsidRPr="00647068">
              <w:t xml:space="preserve"> in </w:t>
            </w:r>
            <w:proofErr w:type="spellStart"/>
            <w:r w:rsidRPr="00647068">
              <w:t>Dessler</w:t>
            </w:r>
            <w:proofErr w:type="spellEnd"/>
          </w:p>
          <w:p w:rsidR="00102737" w:rsidRPr="00647068" w:rsidRDefault="00102737" w:rsidP="005F4D0D"/>
        </w:tc>
      </w:tr>
      <w:tr w:rsidR="0019198D" w:rsidRPr="00647068" w:rsidTr="005F4D0D">
        <w:tc>
          <w:tcPr>
            <w:tcW w:w="1440" w:type="dxa"/>
            <w:tcBorders>
              <w:top w:val="single" w:sz="4" w:space="0" w:color="auto"/>
              <w:left w:val="nil"/>
              <w:bottom w:val="nil"/>
              <w:right w:val="nil"/>
            </w:tcBorders>
          </w:tcPr>
          <w:p w:rsidR="0019198D" w:rsidRPr="00647068" w:rsidRDefault="0019198D" w:rsidP="00A56CD6">
            <w:pPr>
              <w:rPr>
                <w:b/>
              </w:rPr>
            </w:pPr>
            <w:r w:rsidRPr="00647068">
              <w:rPr>
                <w:b/>
              </w:rPr>
              <w:t>Lecture 1</w:t>
            </w:r>
            <w:r w:rsidR="00A56CD6">
              <w:rPr>
                <w:b/>
              </w:rPr>
              <w:t>2</w:t>
            </w:r>
          </w:p>
        </w:tc>
        <w:tc>
          <w:tcPr>
            <w:tcW w:w="1080" w:type="dxa"/>
            <w:tcBorders>
              <w:top w:val="single" w:sz="4" w:space="0" w:color="auto"/>
              <w:left w:val="nil"/>
              <w:bottom w:val="nil"/>
              <w:right w:val="nil"/>
            </w:tcBorders>
          </w:tcPr>
          <w:p w:rsidR="0019198D" w:rsidRPr="00647068" w:rsidRDefault="0019198D" w:rsidP="005F4D0D">
            <w:pPr>
              <w:rPr>
                <w:b/>
              </w:rPr>
            </w:pPr>
            <w:r w:rsidRPr="00647068">
              <w:rPr>
                <w:b/>
              </w:rPr>
              <w:t>Date:</w:t>
            </w:r>
          </w:p>
        </w:tc>
        <w:tc>
          <w:tcPr>
            <w:tcW w:w="6148" w:type="dxa"/>
            <w:tcBorders>
              <w:top w:val="single" w:sz="4" w:space="0" w:color="auto"/>
              <w:left w:val="nil"/>
              <w:bottom w:val="nil"/>
              <w:right w:val="nil"/>
            </w:tcBorders>
          </w:tcPr>
          <w:p w:rsidR="0019198D" w:rsidRPr="00647068" w:rsidRDefault="00B05A6E" w:rsidP="005F4D0D">
            <w:pPr>
              <w:rPr>
                <w:b/>
              </w:rPr>
            </w:pPr>
            <w:r>
              <w:rPr>
                <w:b/>
              </w:rPr>
              <w:t>24</w:t>
            </w:r>
            <w:r w:rsidRPr="00A43FE9">
              <w:rPr>
                <w:b/>
              </w:rPr>
              <w:t xml:space="preserve"> December 2020</w:t>
            </w:r>
          </w:p>
        </w:tc>
      </w:tr>
      <w:tr w:rsidR="0019198D" w:rsidRPr="00647068" w:rsidTr="005F4D0D">
        <w:tc>
          <w:tcPr>
            <w:tcW w:w="2520" w:type="dxa"/>
            <w:gridSpan w:val="2"/>
            <w:tcBorders>
              <w:top w:val="nil"/>
              <w:left w:val="nil"/>
              <w:bottom w:val="nil"/>
              <w:right w:val="nil"/>
            </w:tcBorders>
          </w:tcPr>
          <w:p w:rsidR="0019198D" w:rsidRPr="00647068" w:rsidRDefault="0019198D" w:rsidP="005F4D0D">
            <w:pPr>
              <w:jc w:val="right"/>
            </w:pPr>
            <w:r w:rsidRPr="00647068">
              <w:t>Topic:</w:t>
            </w:r>
          </w:p>
        </w:tc>
        <w:tc>
          <w:tcPr>
            <w:tcW w:w="6148" w:type="dxa"/>
            <w:tcBorders>
              <w:top w:val="nil"/>
              <w:left w:val="nil"/>
              <w:bottom w:val="nil"/>
              <w:right w:val="nil"/>
            </w:tcBorders>
          </w:tcPr>
          <w:p w:rsidR="0019198D" w:rsidRPr="00647068" w:rsidRDefault="0019198D" w:rsidP="005F4D0D">
            <w:r>
              <w:t>HRM and Ethics</w:t>
            </w:r>
          </w:p>
        </w:tc>
      </w:tr>
      <w:tr w:rsidR="0019198D" w:rsidRPr="00647068" w:rsidTr="005F4D0D">
        <w:tc>
          <w:tcPr>
            <w:tcW w:w="2520" w:type="dxa"/>
            <w:gridSpan w:val="2"/>
            <w:tcBorders>
              <w:top w:val="nil"/>
              <w:left w:val="nil"/>
              <w:bottom w:val="single" w:sz="4" w:space="0" w:color="auto"/>
              <w:right w:val="nil"/>
            </w:tcBorders>
          </w:tcPr>
          <w:p w:rsidR="0019198D" w:rsidRPr="00647068" w:rsidRDefault="0019198D" w:rsidP="005F4D0D">
            <w:pPr>
              <w:jc w:val="right"/>
            </w:pPr>
            <w:r w:rsidRPr="00647068">
              <w:t>Requirements:</w:t>
            </w:r>
          </w:p>
        </w:tc>
        <w:tc>
          <w:tcPr>
            <w:tcW w:w="6148" w:type="dxa"/>
            <w:tcBorders>
              <w:top w:val="nil"/>
              <w:left w:val="nil"/>
              <w:bottom w:val="single" w:sz="4" w:space="0" w:color="auto"/>
              <w:right w:val="nil"/>
            </w:tcBorders>
          </w:tcPr>
          <w:p w:rsidR="0019198D" w:rsidRPr="00B05A6E" w:rsidRDefault="00B05A6E" w:rsidP="005F4D0D">
            <w:r w:rsidRPr="00B05A6E">
              <w:t xml:space="preserve">Lecture Notes </w:t>
            </w:r>
          </w:p>
          <w:p w:rsidR="00B05A6E" w:rsidRPr="00647068" w:rsidRDefault="00B05A6E" w:rsidP="005F4D0D"/>
        </w:tc>
      </w:tr>
      <w:tr w:rsidR="0019198D" w:rsidRPr="00647068" w:rsidTr="005F4D0D">
        <w:tc>
          <w:tcPr>
            <w:tcW w:w="1440" w:type="dxa"/>
            <w:tcBorders>
              <w:top w:val="single" w:sz="4" w:space="0" w:color="auto"/>
              <w:left w:val="nil"/>
              <w:bottom w:val="nil"/>
              <w:right w:val="nil"/>
            </w:tcBorders>
          </w:tcPr>
          <w:p w:rsidR="0019198D" w:rsidRPr="00647068" w:rsidRDefault="0019198D" w:rsidP="00A56CD6">
            <w:pPr>
              <w:rPr>
                <w:b/>
              </w:rPr>
            </w:pPr>
            <w:r w:rsidRPr="00647068">
              <w:rPr>
                <w:b/>
              </w:rPr>
              <w:t>Lecture 1</w:t>
            </w:r>
            <w:r w:rsidR="00A56CD6">
              <w:rPr>
                <w:b/>
              </w:rPr>
              <w:t>3</w:t>
            </w:r>
            <w:bookmarkStart w:id="1" w:name="_GoBack"/>
            <w:bookmarkEnd w:id="1"/>
          </w:p>
        </w:tc>
        <w:tc>
          <w:tcPr>
            <w:tcW w:w="1080" w:type="dxa"/>
            <w:tcBorders>
              <w:top w:val="single" w:sz="4" w:space="0" w:color="auto"/>
              <w:left w:val="nil"/>
              <w:bottom w:val="nil"/>
              <w:right w:val="nil"/>
            </w:tcBorders>
          </w:tcPr>
          <w:p w:rsidR="0019198D" w:rsidRPr="00647068" w:rsidRDefault="0019198D" w:rsidP="005F4D0D">
            <w:pPr>
              <w:rPr>
                <w:b/>
              </w:rPr>
            </w:pPr>
            <w:r w:rsidRPr="00647068">
              <w:rPr>
                <w:b/>
              </w:rPr>
              <w:t>Date:</w:t>
            </w:r>
          </w:p>
        </w:tc>
        <w:tc>
          <w:tcPr>
            <w:tcW w:w="6148" w:type="dxa"/>
            <w:tcBorders>
              <w:top w:val="single" w:sz="4" w:space="0" w:color="auto"/>
              <w:left w:val="nil"/>
              <w:bottom w:val="nil"/>
              <w:right w:val="nil"/>
            </w:tcBorders>
          </w:tcPr>
          <w:p w:rsidR="0019198D" w:rsidRPr="00647068" w:rsidRDefault="00B05A6E" w:rsidP="005F4D0D">
            <w:pPr>
              <w:rPr>
                <w:b/>
              </w:rPr>
            </w:pPr>
            <w:r>
              <w:rPr>
                <w:b/>
              </w:rPr>
              <w:t>31</w:t>
            </w:r>
            <w:r w:rsidRPr="00A43FE9">
              <w:rPr>
                <w:b/>
              </w:rPr>
              <w:t xml:space="preserve"> December 2020</w:t>
            </w:r>
          </w:p>
        </w:tc>
      </w:tr>
      <w:tr w:rsidR="0019198D" w:rsidRPr="00647068" w:rsidTr="005F4D0D">
        <w:tc>
          <w:tcPr>
            <w:tcW w:w="2520" w:type="dxa"/>
            <w:gridSpan w:val="2"/>
            <w:tcBorders>
              <w:top w:val="nil"/>
              <w:left w:val="nil"/>
              <w:bottom w:val="nil"/>
              <w:right w:val="nil"/>
            </w:tcBorders>
          </w:tcPr>
          <w:p w:rsidR="0019198D" w:rsidRPr="00647068" w:rsidRDefault="0019198D" w:rsidP="005F4D0D">
            <w:pPr>
              <w:jc w:val="right"/>
            </w:pPr>
            <w:r w:rsidRPr="00647068">
              <w:t>Topic:</w:t>
            </w:r>
          </w:p>
        </w:tc>
        <w:tc>
          <w:tcPr>
            <w:tcW w:w="6148" w:type="dxa"/>
            <w:tcBorders>
              <w:top w:val="nil"/>
              <w:left w:val="nil"/>
              <w:bottom w:val="nil"/>
              <w:right w:val="nil"/>
            </w:tcBorders>
          </w:tcPr>
          <w:p w:rsidR="0019198D" w:rsidRDefault="0019198D" w:rsidP="00B05A6E">
            <w:r>
              <w:t xml:space="preserve">HRM </w:t>
            </w:r>
            <w:r w:rsidR="00B05A6E">
              <w:t>as Business Partner</w:t>
            </w:r>
          </w:p>
          <w:p w:rsidR="00B05A6E" w:rsidRPr="00647068" w:rsidRDefault="00B05A6E" w:rsidP="00B05A6E">
            <w:r>
              <w:t>Flexible work arrangement and Resilience</w:t>
            </w:r>
          </w:p>
        </w:tc>
      </w:tr>
      <w:tr w:rsidR="0019198D" w:rsidRPr="00647068" w:rsidTr="005F4D0D">
        <w:tc>
          <w:tcPr>
            <w:tcW w:w="2520" w:type="dxa"/>
            <w:gridSpan w:val="2"/>
            <w:tcBorders>
              <w:top w:val="nil"/>
              <w:left w:val="nil"/>
              <w:bottom w:val="single" w:sz="4" w:space="0" w:color="auto"/>
              <w:right w:val="nil"/>
            </w:tcBorders>
          </w:tcPr>
          <w:p w:rsidR="0019198D" w:rsidRPr="00647068" w:rsidRDefault="0019198D" w:rsidP="005F4D0D">
            <w:pPr>
              <w:jc w:val="right"/>
            </w:pPr>
            <w:r w:rsidRPr="00647068">
              <w:t>Requirements:</w:t>
            </w:r>
          </w:p>
        </w:tc>
        <w:tc>
          <w:tcPr>
            <w:tcW w:w="6148" w:type="dxa"/>
            <w:tcBorders>
              <w:top w:val="nil"/>
              <w:left w:val="nil"/>
              <w:bottom w:val="single" w:sz="4" w:space="0" w:color="auto"/>
              <w:right w:val="nil"/>
            </w:tcBorders>
          </w:tcPr>
          <w:p w:rsidR="0019198D" w:rsidRPr="00B05A6E" w:rsidRDefault="00B05A6E" w:rsidP="005F4D0D">
            <w:r w:rsidRPr="00B05A6E">
              <w:t xml:space="preserve">Lecture Notes </w:t>
            </w:r>
          </w:p>
          <w:p w:rsidR="00B05A6E" w:rsidRPr="00647068" w:rsidRDefault="00B05A6E" w:rsidP="005F4D0D"/>
        </w:tc>
      </w:tr>
      <w:tr w:rsidR="00B05A6E" w:rsidRPr="00647068" w:rsidTr="005F4D0D">
        <w:tc>
          <w:tcPr>
            <w:tcW w:w="1440" w:type="dxa"/>
            <w:tcBorders>
              <w:top w:val="single" w:sz="4" w:space="0" w:color="auto"/>
              <w:left w:val="nil"/>
              <w:bottom w:val="nil"/>
              <w:right w:val="nil"/>
            </w:tcBorders>
          </w:tcPr>
          <w:p w:rsidR="00B05A6E" w:rsidRPr="00647068" w:rsidRDefault="00B05A6E" w:rsidP="00B05A6E">
            <w:pPr>
              <w:rPr>
                <w:b/>
              </w:rPr>
            </w:pPr>
            <w:r w:rsidRPr="00647068">
              <w:rPr>
                <w:b/>
              </w:rPr>
              <w:t>Lecture 1</w:t>
            </w:r>
            <w:r>
              <w:rPr>
                <w:b/>
              </w:rPr>
              <w:t>4</w:t>
            </w:r>
          </w:p>
        </w:tc>
        <w:tc>
          <w:tcPr>
            <w:tcW w:w="1080" w:type="dxa"/>
            <w:tcBorders>
              <w:top w:val="single" w:sz="4" w:space="0" w:color="auto"/>
              <w:left w:val="nil"/>
              <w:bottom w:val="nil"/>
              <w:right w:val="nil"/>
            </w:tcBorders>
          </w:tcPr>
          <w:p w:rsidR="00B05A6E" w:rsidRPr="00647068" w:rsidRDefault="00B05A6E" w:rsidP="005F4D0D">
            <w:pPr>
              <w:rPr>
                <w:b/>
              </w:rPr>
            </w:pPr>
            <w:r w:rsidRPr="00647068">
              <w:rPr>
                <w:b/>
              </w:rPr>
              <w:t>Date:</w:t>
            </w:r>
          </w:p>
        </w:tc>
        <w:tc>
          <w:tcPr>
            <w:tcW w:w="6148" w:type="dxa"/>
            <w:tcBorders>
              <w:top w:val="single" w:sz="4" w:space="0" w:color="auto"/>
              <w:left w:val="nil"/>
              <w:bottom w:val="nil"/>
              <w:right w:val="nil"/>
            </w:tcBorders>
          </w:tcPr>
          <w:p w:rsidR="00B05A6E" w:rsidRPr="00647068" w:rsidRDefault="00B05A6E" w:rsidP="005F4D0D">
            <w:pPr>
              <w:rPr>
                <w:b/>
              </w:rPr>
            </w:pPr>
            <w:r>
              <w:rPr>
                <w:b/>
              </w:rPr>
              <w:t>7 January</w:t>
            </w:r>
            <w:r w:rsidRPr="00A43FE9">
              <w:rPr>
                <w:b/>
              </w:rPr>
              <w:t xml:space="preserve"> 2020</w:t>
            </w:r>
          </w:p>
        </w:tc>
      </w:tr>
      <w:tr w:rsidR="00B05A6E" w:rsidRPr="00647068" w:rsidTr="005F4D0D">
        <w:tc>
          <w:tcPr>
            <w:tcW w:w="2520" w:type="dxa"/>
            <w:gridSpan w:val="2"/>
            <w:tcBorders>
              <w:top w:val="nil"/>
              <w:left w:val="nil"/>
              <w:bottom w:val="nil"/>
              <w:right w:val="nil"/>
            </w:tcBorders>
          </w:tcPr>
          <w:p w:rsidR="00B05A6E" w:rsidRPr="00647068" w:rsidRDefault="00B05A6E" w:rsidP="005F4D0D">
            <w:pPr>
              <w:jc w:val="right"/>
            </w:pPr>
            <w:r w:rsidRPr="00647068">
              <w:t>Topic:</w:t>
            </w:r>
          </w:p>
        </w:tc>
        <w:tc>
          <w:tcPr>
            <w:tcW w:w="6148" w:type="dxa"/>
            <w:tcBorders>
              <w:top w:val="nil"/>
              <w:left w:val="nil"/>
              <w:bottom w:val="nil"/>
              <w:right w:val="nil"/>
            </w:tcBorders>
          </w:tcPr>
          <w:p w:rsidR="00B05A6E" w:rsidRPr="00647068" w:rsidRDefault="00B05A6E" w:rsidP="005F4D0D">
            <w:r>
              <w:t>Wrap-up</w:t>
            </w:r>
          </w:p>
        </w:tc>
      </w:tr>
      <w:tr w:rsidR="00B05A6E" w:rsidRPr="00647068" w:rsidTr="005F4D0D">
        <w:tc>
          <w:tcPr>
            <w:tcW w:w="2520" w:type="dxa"/>
            <w:gridSpan w:val="2"/>
            <w:tcBorders>
              <w:top w:val="nil"/>
              <w:left w:val="nil"/>
              <w:bottom w:val="single" w:sz="4" w:space="0" w:color="auto"/>
              <w:right w:val="nil"/>
            </w:tcBorders>
          </w:tcPr>
          <w:p w:rsidR="00B05A6E" w:rsidRPr="00647068" w:rsidRDefault="00B05A6E" w:rsidP="005F4D0D">
            <w:pPr>
              <w:jc w:val="right"/>
            </w:pPr>
            <w:r w:rsidRPr="00647068">
              <w:t>Requirements:</w:t>
            </w:r>
          </w:p>
        </w:tc>
        <w:tc>
          <w:tcPr>
            <w:tcW w:w="6148" w:type="dxa"/>
            <w:tcBorders>
              <w:top w:val="nil"/>
              <w:left w:val="nil"/>
              <w:bottom w:val="single" w:sz="4" w:space="0" w:color="auto"/>
              <w:right w:val="nil"/>
            </w:tcBorders>
          </w:tcPr>
          <w:p w:rsidR="00B05A6E" w:rsidRPr="00B05A6E" w:rsidRDefault="00B05A6E" w:rsidP="005F4D0D">
            <w:r w:rsidRPr="00B05A6E">
              <w:t xml:space="preserve">Lecture Notes </w:t>
            </w:r>
          </w:p>
          <w:p w:rsidR="00B05A6E" w:rsidRPr="00647068" w:rsidRDefault="00B05A6E" w:rsidP="005F4D0D"/>
        </w:tc>
      </w:tr>
    </w:tbl>
    <w:p w:rsidR="00495769" w:rsidRDefault="00495769" w:rsidP="00C30228"/>
    <w:p w:rsidR="00AB197A" w:rsidRPr="00E0407A" w:rsidRDefault="00AB197A" w:rsidP="00AB197A">
      <w:pPr>
        <w:jc w:val="both"/>
      </w:pPr>
      <w:r w:rsidRPr="00E0407A">
        <w:t xml:space="preserve">*The course schedule </w:t>
      </w:r>
      <w:proofErr w:type="gramStart"/>
      <w:r w:rsidRPr="00E0407A">
        <w:t>can be changed</w:t>
      </w:r>
      <w:proofErr w:type="gramEnd"/>
      <w:r w:rsidRPr="00E0407A">
        <w:t xml:space="preserve"> based on the needs of the class.</w:t>
      </w:r>
    </w:p>
    <w:p w:rsidR="00495769" w:rsidRDefault="00495769" w:rsidP="00C30228"/>
    <w:sectPr w:rsidR="00495769" w:rsidSect="002B76EE">
      <w:footerReference w:type="even" r:id="rId8"/>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22" w:rsidRDefault="00D32722">
      <w:r>
        <w:separator/>
      </w:r>
    </w:p>
  </w:endnote>
  <w:endnote w:type="continuationSeparator" w:id="0">
    <w:p w:rsidR="00D32722" w:rsidRDefault="00D3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0D" w:rsidRDefault="005F4D0D"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D0D" w:rsidRDefault="005F4D0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0D" w:rsidRDefault="005F4D0D"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6CD6">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56CD6">
      <w:rPr>
        <w:rStyle w:val="PageNumber"/>
        <w:noProof/>
      </w:rPr>
      <w:t>8</w:t>
    </w:r>
    <w:r>
      <w:rPr>
        <w:rStyle w:val="PageNumber"/>
      </w:rPr>
      <w:fldChar w:fldCharType="end"/>
    </w:r>
  </w:p>
  <w:p w:rsidR="005F4D0D" w:rsidRDefault="005F4D0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0D" w:rsidRDefault="005F4D0D" w:rsidP="00AF5FBF">
    <w:pPr>
      <w:ind w:left="6480" w:firstLine="720"/>
    </w:pPr>
    <w:r>
      <w:t xml:space="preserve">Page </w:t>
    </w:r>
    <w:r>
      <w:fldChar w:fldCharType="begin"/>
    </w:r>
    <w:r>
      <w:instrText xml:space="preserve"> PAGE </w:instrText>
    </w:r>
    <w:r>
      <w:fldChar w:fldCharType="separate"/>
    </w:r>
    <w:r w:rsidR="00A56CD6">
      <w:rPr>
        <w:noProof/>
      </w:rPr>
      <w:t>1</w:t>
    </w:r>
    <w:r>
      <w:fldChar w:fldCharType="end"/>
    </w:r>
    <w:r>
      <w:t xml:space="preserve"> of </w:t>
    </w:r>
    <w:fldSimple w:instr=" NUMPAGES  ">
      <w:r w:rsidR="00A56CD6">
        <w:rPr>
          <w:noProof/>
        </w:rPr>
        <w:t>8</w:t>
      </w:r>
    </w:fldSimple>
  </w:p>
  <w:p w:rsidR="005F4D0D" w:rsidRDefault="005F4D0D"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22" w:rsidRDefault="00D32722">
      <w:r>
        <w:separator/>
      </w:r>
    </w:p>
  </w:footnote>
  <w:footnote w:type="continuationSeparator" w:id="0">
    <w:p w:rsidR="00D32722" w:rsidRDefault="00D3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0D" w:rsidRPr="00BD6E37" w:rsidRDefault="005F4D0D" w:rsidP="00AD6F3C">
    <w:pPr>
      <w:pStyle w:val="Header"/>
      <w:pBdr>
        <w:top w:val="single" w:sz="4" w:space="2" w:color="auto"/>
        <w:left w:val="single" w:sz="4" w:space="4" w:color="auto"/>
        <w:bottom w:val="single" w:sz="4" w:space="1" w:color="auto"/>
        <w:right w:val="single" w:sz="4" w:space="4" w:color="auto"/>
      </w:pBdr>
    </w:pPr>
    <w:r>
      <w:rPr>
        <w:noProof/>
        <w:lang w:val="tr-TR" w:eastAsia="tr-TR"/>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lang w:val="tr-TR" w:eastAsia="tr-TR"/>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5F4D0D" w:rsidRDefault="005F4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0EEE"/>
    <w:multiLevelType w:val="hybridMultilevel"/>
    <w:tmpl w:val="F8A0D4D2"/>
    <w:lvl w:ilvl="0" w:tplc="D580478A">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90F0E"/>
    <w:multiLevelType w:val="hybridMultilevel"/>
    <w:tmpl w:val="F9C6C5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136CFB"/>
    <w:multiLevelType w:val="hybridMultilevel"/>
    <w:tmpl w:val="7FD45C9E"/>
    <w:lvl w:ilvl="0" w:tplc="041F000F">
      <w:start w:val="1"/>
      <w:numFmt w:val="decimal"/>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4248"/>
    <w:rsid w:val="0002532A"/>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2737"/>
    <w:rsid w:val="001076ED"/>
    <w:rsid w:val="0011502F"/>
    <w:rsid w:val="00122081"/>
    <w:rsid w:val="0013070B"/>
    <w:rsid w:val="00133190"/>
    <w:rsid w:val="001434A9"/>
    <w:rsid w:val="0014634E"/>
    <w:rsid w:val="00146EB3"/>
    <w:rsid w:val="001551F3"/>
    <w:rsid w:val="00161D3F"/>
    <w:rsid w:val="001631E6"/>
    <w:rsid w:val="00177B70"/>
    <w:rsid w:val="0018309A"/>
    <w:rsid w:val="00190247"/>
    <w:rsid w:val="0019198D"/>
    <w:rsid w:val="001A20B3"/>
    <w:rsid w:val="001B5B59"/>
    <w:rsid w:val="001C1B99"/>
    <w:rsid w:val="001E2F03"/>
    <w:rsid w:val="001E4DDB"/>
    <w:rsid w:val="002143AD"/>
    <w:rsid w:val="002337A3"/>
    <w:rsid w:val="00237EEA"/>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00691"/>
    <w:rsid w:val="00305FB3"/>
    <w:rsid w:val="00310436"/>
    <w:rsid w:val="0032608D"/>
    <w:rsid w:val="00326AFF"/>
    <w:rsid w:val="003365CC"/>
    <w:rsid w:val="00340606"/>
    <w:rsid w:val="0034797F"/>
    <w:rsid w:val="00361B64"/>
    <w:rsid w:val="003651C2"/>
    <w:rsid w:val="0036726D"/>
    <w:rsid w:val="0037601F"/>
    <w:rsid w:val="003902F9"/>
    <w:rsid w:val="00393822"/>
    <w:rsid w:val="003B6AB3"/>
    <w:rsid w:val="003C1408"/>
    <w:rsid w:val="003C26BA"/>
    <w:rsid w:val="003D3B91"/>
    <w:rsid w:val="003E7DE5"/>
    <w:rsid w:val="003F1334"/>
    <w:rsid w:val="003F34B3"/>
    <w:rsid w:val="00403780"/>
    <w:rsid w:val="004043C9"/>
    <w:rsid w:val="004044B1"/>
    <w:rsid w:val="00405BE1"/>
    <w:rsid w:val="00406F64"/>
    <w:rsid w:val="00420D49"/>
    <w:rsid w:val="00425B17"/>
    <w:rsid w:val="00427FBC"/>
    <w:rsid w:val="004356E2"/>
    <w:rsid w:val="004416D4"/>
    <w:rsid w:val="004430AE"/>
    <w:rsid w:val="00445FB7"/>
    <w:rsid w:val="00456131"/>
    <w:rsid w:val="00467DD9"/>
    <w:rsid w:val="00471CC0"/>
    <w:rsid w:val="00473718"/>
    <w:rsid w:val="00482329"/>
    <w:rsid w:val="004909ED"/>
    <w:rsid w:val="004940D8"/>
    <w:rsid w:val="00495769"/>
    <w:rsid w:val="004A58DE"/>
    <w:rsid w:val="004B6AB6"/>
    <w:rsid w:val="004B7284"/>
    <w:rsid w:val="004D0E12"/>
    <w:rsid w:val="004D2A5E"/>
    <w:rsid w:val="004D6170"/>
    <w:rsid w:val="004D769F"/>
    <w:rsid w:val="004E15B8"/>
    <w:rsid w:val="004F2D1F"/>
    <w:rsid w:val="00502D79"/>
    <w:rsid w:val="00506D4B"/>
    <w:rsid w:val="00517C0B"/>
    <w:rsid w:val="00525349"/>
    <w:rsid w:val="005307EC"/>
    <w:rsid w:val="00535CA3"/>
    <w:rsid w:val="005436A1"/>
    <w:rsid w:val="005778CC"/>
    <w:rsid w:val="005804BB"/>
    <w:rsid w:val="00583BA6"/>
    <w:rsid w:val="00586440"/>
    <w:rsid w:val="00587DAB"/>
    <w:rsid w:val="00593532"/>
    <w:rsid w:val="005A204C"/>
    <w:rsid w:val="005B38E2"/>
    <w:rsid w:val="005C25BB"/>
    <w:rsid w:val="005C74E5"/>
    <w:rsid w:val="005C7B30"/>
    <w:rsid w:val="005E5A04"/>
    <w:rsid w:val="005E77B7"/>
    <w:rsid w:val="005F4D0D"/>
    <w:rsid w:val="00601FA4"/>
    <w:rsid w:val="0060204D"/>
    <w:rsid w:val="006028B4"/>
    <w:rsid w:val="00611D82"/>
    <w:rsid w:val="006311F8"/>
    <w:rsid w:val="00637497"/>
    <w:rsid w:val="00647EA7"/>
    <w:rsid w:val="00662048"/>
    <w:rsid w:val="00674A2A"/>
    <w:rsid w:val="00692806"/>
    <w:rsid w:val="006935E9"/>
    <w:rsid w:val="006951FF"/>
    <w:rsid w:val="006B35E4"/>
    <w:rsid w:val="006B67B0"/>
    <w:rsid w:val="006B6DE9"/>
    <w:rsid w:val="006C1B93"/>
    <w:rsid w:val="006D5082"/>
    <w:rsid w:val="006D7CB0"/>
    <w:rsid w:val="006E136F"/>
    <w:rsid w:val="006F006E"/>
    <w:rsid w:val="006F14F1"/>
    <w:rsid w:val="006F29F1"/>
    <w:rsid w:val="006F65CA"/>
    <w:rsid w:val="006F7BB7"/>
    <w:rsid w:val="007269E8"/>
    <w:rsid w:val="00726D1B"/>
    <w:rsid w:val="00731BE9"/>
    <w:rsid w:val="00737DD9"/>
    <w:rsid w:val="007443A9"/>
    <w:rsid w:val="007462D0"/>
    <w:rsid w:val="00750DCC"/>
    <w:rsid w:val="00760865"/>
    <w:rsid w:val="00764F83"/>
    <w:rsid w:val="0076570C"/>
    <w:rsid w:val="0079202D"/>
    <w:rsid w:val="007953DD"/>
    <w:rsid w:val="00797688"/>
    <w:rsid w:val="007A50B7"/>
    <w:rsid w:val="007B4DD8"/>
    <w:rsid w:val="007C29D1"/>
    <w:rsid w:val="007D11EF"/>
    <w:rsid w:val="007D42AA"/>
    <w:rsid w:val="007D5880"/>
    <w:rsid w:val="007E3520"/>
    <w:rsid w:val="007E49C8"/>
    <w:rsid w:val="007F730E"/>
    <w:rsid w:val="00810EB2"/>
    <w:rsid w:val="0081167E"/>
    <w:rsid w:val="00821B59"/>
    <w:rsid w:val="008366A5"/>
    <w:rsid w:val="008412B9"/>
    <w:rsid w:val="00845D80"/>
    <w:rsid w:val="00850EA3"/>
    <w:rsid w:val="0085221D"/>
    <w:rsid w:val="00854556"/>
    <w:rsid w:val="008561F6"/>
    <w:rsid w:val="008836D2"/>
    <w:rsid w:val="00886B1D"/>
    <w:rsid w:val="0089378A"/>
    <w:rsid w:val="008B6E46"/>
    <w:rsid w:val="008C2E3A"/>
    <w:rsid w:val="008C3C95"/>
    <w:rsid w:val="008D0174"/>
    <w:rsid w:val="008D104F"/>
    <w:rsid w:val="008D5CBF"/>
    <w:rsid w:val="008F362B"/>
    <w:rsid w:val="008F45ED"/>
    <w:rsid w:val="00900702"/>
    <w:rsid w:val="00912482"/>
    <w:rsid w:val="00913FCE"/>
    <w:rsid w:val="00915739"/>
    <w:rsid w:val="009213A7"/>
    <w:rsid w:val="009249B8"/>
    <w:rsid w:val="0093604D"/>
    <w:rsid w:val="00940C5B"/>
    <w:rsid w:val="00945A23"/>
    <w:rsid w:val="00956648"/>
    <w:rsid w:val="009618D3"/>
    <w:rsid w:val="00963AF0"/>
    <w:rsid w:val="00971F8B"/>
    <w:rsid w:val="009756A8"/>
    <w:rsid w:val="009940A6"/>
    <w:rsid w:val="009A4139"/>
    <w:rsid w:val="009A614E"/>
    <w:rsid w:val="009B13E8"/>
    <w:rsid w:val="009B1A22"/>
    <w:rsid w:val="009C1517"/>
    <w:rsid w:val="009C5350"/>
    <w:rsid w:val="009D11EB"/>
    <w:rsid w:val="009F2579"/>
    <w:rsid w:val="009F6410"/>
    <w:rsid w:val="009F76B1"/>
    <w:rsid w:val="00A0192E"/>
    <w:rsid w:val="00A12930"/>
    <w:rsid w:val="00A20690"/>
    <w:rsid w:val="00A23423"/>
    <w:rsid w:val="00A265F7"/>
    <w:rsid w:val="00A41E00"/>
    <w:rsid w:val="00A43A88"/>
    <w:rsid w:val="00A56CD6"/>
    <w:rsid w:val="00A60FF8"/>
    <w:rsid w:val="00A6279A"/>
    <w:rsid w:val="00A639AB"/>
    <w:rsid w:val="00A66734"/>
    <w:rsid w:val="00A67EA6"/>
    <w:rsid w:val="00A93448"/>
    <w:rsid w:val="00AA5206"/>
    <w:rsid w:val="00AA6935"/>
    <w:rsid w:val="00AB197A"/>
    <w:rsid w:val="00AD3A2E"/>
    <w:rsid w:val="00AD52C3"/>
    <w:rsid w:val="00AD5D30"/>
    <w:rsid w:val="00AD6F3C"/>
    <w:rsid w:val="00AF5FBF"/>
    <w:rsid w:val="00B05A6E"/>
    <w:rsid w:val="00B4683D"/>
    <w:rsid w:val="00B51015"/>
    <w:rsid w:val="00B51E2D"/>
    <w:rsid w:val="00B97540"/>
    <w:rsid w:val="00BC57E4"/>
    <w:rsid w:val="00BD6E37"/>
    <w:rsid w:val="00BE5777"/>
    <w:rsid w:val="00BF259A"/>
    <w:rsid w:val="00C01AE6"/>
    <w:rsid w:val="00C17185"/>
    <w:rsid w:val="00C17540"/>
    <w:rsid w:val="00C25FC4"/>
    <w:rsid w:val="00C30228"/>
    <w:rsid w:val="00C3791C"/>
    <w:rsid w:val="00C413BB"/>
    <w:rsid w:val="00C54BB9"/>
    <w:rsid w:val="00C61708"/>
    <w:rsid w:val="00C63FB3"/>
    <w:rsid w:val="00C659E4"/>
    <w:rsid w:val="00C6719C"/>
    <w:rsid w:val="00C705CD"/>
    <w:rsid w:val="00C843BB"/>
    <w:rsid w:val="00C85ED0"/>
    <w:rsid w:val="00C87BDA"/>
    <w:rsid w:val="00C96D70"/>
    <w:rsid w:val="00CA0576"/>
    <w:rsid w:val="00CA3831"/>
    <w:rsid w:val="00CA5019"/>
    <w:rsid w:val="00CB2F00"/>
    <w:rsid w:val="00CB6B73"/>
    <w:rsid w:val="00CB6E58"/>
    <w:rsid w:val="00CD4CBE"/>
    <w:rsid w:val="00CF315B"/>
    <w:rsid w:val="00D21BD3"/>
    <w:rsid w:val="00D31410"/>
    <w:rsid w:val="00D32722"/>
    <w:rsid w:val="00D405EF"/>
    <w:rsid w:val="00D47ACF"/>
    <w:rsid w:val="00D50ECD"/>
    <w:rsid w:val="00D52211"/>
    <w:rsid w:val="00D547FE"/>
    <w:rsid w:val="00D67CBD"/>
    <w:rsid w:val="00D74D53"/>
    <w:rsid w:val="00D87836"/>
    <w:rsid w:val="00D87F99"/>
    <w:rsid w:val="00DA28E1"/>
    <w:rsid w:val="00DC51C1"/>
    <w:rsid w:val="00DC73B2"/>
    <w:rsid w:val="00DD07C6"/>
    <w:rsid w:val="00DD2143"/>
    <w:rsid w:val="00DD223B"/>
    <w:rsid w:val="00DF248C"/>
    <w:rsid w:val="00DF7139"/>
    <w:rsid w:val="00E2250D"/>
    <w:rsid w:val="00E30603"/>
    <w:rsid w:val="00E44163"/>
    <w:rsid w:val="00E47181"/>
    <w:rsid w:val="00E476C3"/>
    <w:rsid w:val="00E52AD3"/>
    <w:rsid w:val="00E547C1"/>
    <w:rsid w:val="00E578E8"/>
    <w:rsid w:val="00E57B7A"/>
    <w:rsid w:val="00E61D70"/>
    <w:rsid w:val="00E71549"/>
    <w:rsid w:val="00E769E3"/>
    <w:rsid w:val="00E860EA"/>
    <w:rsid w:val="00E90275"/>
    <w:rsid w:val="00EA16AC"/>
    <w:rsid w:val="00EB0E43"/>
    <w:rsid w:val="00EC1566"/>
    <w:rsid w:val="00EC1F14"/>
    <w:rsid w:val="00EC24D6"/>
    <w:rsid w:val="00EF2D84"/>
    <w:rsid w:val="00EF5125"/>
    <w:rsid w:val="00F03A8D"/>
    <w:rsid w:val="00F106EC"/>
    <w:rsid w:val="00F1438C"/>
    <w:rsid w:val="00F253D7"/>
    <w:rsid w:val="00F30C34"/>
    <w:rsid w:val="00F45EB9"/>
    <w:rsid w:val="00F6005E"/>
    <w:rsid w:val="00F62137"/>
    <w:rsid w:val="00F668A4"/>
    <w:rsid w:val="00F7596E"/>
    <w:rsid w:val="00F86CD5"/>
    <w:rsid w:val="00FA7854"/>
    <w:rsid w:val="00FB707F"/>
    <w:rsid w:val="00FF05F9"/>
    <w:rsid w:val="00FF1785"/>
    <w:rsid w:val="00FF4123"/>
    <w:rsid w:val="00FF46E9"/>
    <w:rsid w:val="00FF556B"/>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F75BC"/>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F253D7"/>
    <w:pPr>
      <w:spacing w:before="100" w:beforeAutospacing="1" w:after="100" w:afterAutospacing="1"/>
      <w:outlineLvl w:val="0"/>
    </w:pPr>
    <w:rPr>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customStyle="1" w:styleId="soru-sik">
    <w:name w:val="soru-sik"/>
    <w:basedOn w:val="Normal"/>
    <w:rsid w:val="00750DCC"/>
    <w:pPr>
      <w:ind w:left="720" w:hanging="270"/>
    </w:pPr>
  </w:style>
  <w:style w:type="paragraph" w:styleId="ListParagraph">
    <w:name w:val="List Paragraph"/>
    <w:basedOn w:val="Normal"/>
    <w:uiPriority w:val="34"/>
    <w:qFormat/>
    <w:rsid w:val="00B05A6E"/>
    <w:pPr>
      <w:ind w:left="720"/>
      <w:contextualSpacing/>
    </w:pPr>
  </w:style>
  <w:style w:type="character" w:customStyle="1" w:styleId="HeaderChar">
    <w:name w:val="Header Char"/>
    <w:link w:val="Header"/>
    <w:rsid w:val="009A4139"/>
    <w:rPr>
      <w:sz w:val="24"/>
      <w:szCs w:val="24"/>
    </w:rPr>
  </w:style>
  <w:style w:type="paragraph" w:styleId="NormalWeb">
    <w:name w:val="Normal (Web)"/>
    <w:basedOn w:val="Normal"/>
    <w:rsid w:val="005F4D0D"/>
    <w:pPr>
      <w:spacing w:before="100" w:beforeAutospacing="1" w:after="100" w:afterAutospacing="1"/>
    </w:pPr>
    <w:rPr>
      <w:color w:val="000000"/>
      <w:lang w:val="tr-TR" w:eastAsia="tr-TR"/>
    </w:rPr>
  </w:style>
  <w:style w:type="character" w:customStyle="1" w:styleId="Heading1Char">
    <w:name w:val="Heading 1 Char"/>
    <w:basedOn w:val="DefaultParagraphFont"/>
    <w:link w:val="Heading1"/>
    <w:uiPriority w:val="9"/>
    <w:rsid w:val="00F253D7"/>
    <w:rPr>
      <w:b/>
      <w:bCs/>
      <w:kern w:val="36"/>
      <w:sz w:val="48"/>
      <w:szCs w:val="4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1732192545">
      <w:bodyDiv w:val="1"/>
      <w:marLeft w:val="0"/>
      <w:marRight w:val="0"/>
      <w:marTop w:val="0"/>
      <w:marBottom w:val="0"/>
      <w:divBdr>
        <w:top w:val="none" w:sz="0" w:space="0" w:color="auto"/>
        <w:left w:val="none" w:sz="0" w:space="0" w:color="auto"/>
        <w:bottom w:val="none" w:sz="0" w:space="0" w:color="auto"/>
        <w:right w:val="none" w:sz="0" w:space="0" w:color="auto"/>
      </w:divBdr>
    </w:div>
    <w:div w:id="21199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B09D9-01F7-4436-8B72-43924E0F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8</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13373</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Deniz Kantur</cp:lastModifiedBy>
  <cp:revision>49</cp:revision>
  <cp:lastPrinted>2006-01-02T08:18:00Z</cp:lastPrinted>
  <dcterms:created xsi:type="dcterms:W3CDTF">2020-09-16T07:31:00Z</dcterms:created>
  <dcterms:modified xsi:type="dcterms:W3CDTF">2020-10-08T08:16:00Z</dcterms:modified>
</cp:coreProperties>
</file>