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FD44" w14:textId="77777777" w:rsidR="008761B8" w:rsidRPr="00542E69" w:rsidRDefault="008761B8" w:rsidP="00AD6F3C">
      <w:pPr>
        <w:jc w:val="center"/>
        <w:rPr>
          <w:b/>
          <w:sz w:val="28"/>
          <w:szCs w:val="28"/>
          <w:lang w:val="en-US"/>
        </w:rPr>
      </w:pPr>
    </w:p>
    <w:p w14:paraId="1D9A3E93" w14:textId="256B33F0" w:rsidR="00AD6F3C" w:rsidRPr="00542E69" w:rsidRDefault="00C3742F" w:rsidP="00AD6F3C">
      <w:pPr>
        <w:jc w:val="center"/>
        <w:rPr>
          <w:b/>
          <w:sz w:val="28"/>
          <w:szCs w:val="28"/>
          <w:lang w:val="en-US"/>
        </w:rPr>
      </w:pPr>
      <w:r w:rsidRPr="00542E69">
        <w:rPr>
          <w:b/>
          <w:sz w:val="28"/>
          <w:szCs w:val="28"/>
          <w:lang w:val="en-US"/>
        </w:rPr>
        <w:t>FALL</w:t>
      </w:r>
      <w:r w:rsidR="008761B8" w:rsidRPr="00542E69">
        <w:rPr>
          <w:b/>
          <w:sz w:val="28"/>
          <w:szCs w:val="28"/>
          <w:lang w:val="en-US"/>
        </w:rPr>
        <w:t xml:space="preserve"> </w:t>
      </w:r>
      <w:r w:rsidR="005E14F7" w:rsidRPr="00542E69">
        <w:rPr>
          <w:b/>
          <w:sz w:val="28"/>
          <w:szCs w:val="28"/>
          <w:lang w:val="en-US"/>
        </w:rPr>
        <w:t>20</w:t>
      </w:r>
      <w:r w:rsidR="008761B8" w:rsidRPr="00542E69">
        <w:rPr>
          <w:b/>
          <w:sz w:val="28"/>
          <w:szCs w:val="28"/>
          <w:lang w:val="en-US"/>
        </w:rPr>
        <w:t>2</w:t>
      </w:r>
      <w:r w:rsidRPr="00542E69">
        <w:rPr>
          <w:b/>
          <w:sz w:val="28"/>
          <w:szCs w:val="28"/>
          <w:lang w:val="en-US"/>
        </w:rPr>
        <w:t>1</w:t>
      </w:r>
      <w:r w:rsidR="005E14F7" w:rsidRPr="00542E69">
        <w:rPr>
          <w:b/>
          <w:sz w:val="28"/>
          <w:szCs w:val="28"/>
          <w:lang w:val="en-US"/>
        </w:rPr>
        <w:t>-202</w:t>
      </w:r>
      <w:r w:rsidRPr="00542E69">
        <w:rPr>
          <w:b/>
          <w:sz w:val="28"/>
          <w:szCs w:val="28"/>
          <w:lang w:val="en-US"/>
        </w:rPr>
        <w:t>2</w:t>
      </w:r>
    </w:p>
    <w:p w14:paraId="415F3FFB" w14:textId="11BA2A41" w:rsidR="00AD6F3C" w:rsidRPr="00542E69" w:rsidRDefault="005E14F7" w:rsidP="00AD6F3C">
      <w:pPr>
        <w:jc w:val="center"/>
        <w:rPr>
          <w:b/>
          <w:sz w:val="28"/>
          <w:szCs w:val="28"/>
          <w:lang w:val="en-US"/>
        </w:rPr>
      </w:pPr>
      <w:r w:rsidRPr="00542E69">
        <w:rPr>
          <w:b/>
          <w:sz w:val="28"/>
          <w:szCs w:val="28"/>
          <w:lang w:val="en-US"/>
        </w:rPr>
        <w:t>GER 1</w:t>
      </w:r>
      <w:r w:rsidR="008761B8" w:rsidRPr="00542E69">
        <w:rPr>
          <w:b/>
          <w:sz w:val="28"/>
          <w:szCs w:val="28"/>
          <w:lang w:val="en-US"/>
        </w:rPr>
        <w:t>20</w:t>
      </w:r>
      <w:r w:rsidR="006472CD" w:rsidRPr="00542E69">
        <w:rPr>
          <w:b/>
          <w:sz w:val="28"/>
          <w:szCs w:val="28"/>
          <w:lang w:val="en-US"/>
        </w:rPr>
        <w:t xml:space="preserve"> </w:t>
      </w:r>
      <w:r w:rsidR="008761B8" w:rsidRPr="00542E69">
        <w:rPr>
          <w:b/>
          <w:sz w:val="28"/>
          <w:szCs w:val="28"/>
          <w:lang w:val="en-US"/>
        </w:rPr>
        <w:t>-</w:t>
      </w:r>
      <w:r w:rsidR="006472CD" w:rsidRPr="00542E69">
        <w:rPr>
          <w:b/>
          <w:sz w:val="28"/>
          <w:szCs w:val="28"/>
          <w:lang w:val="en-US"/>
        </w:rPr>
        <w:t xml:space="preserve"> </w:t>
      </w:r>
      <w:r w:rsidR="008761B8" w:rsidRPr="00542E69">
        <w:rPr>
          <w:b/>
          <w:sz w:val="28"/>
          <w:szCs w:val="28"/>
          <w:lang w:val="en-US"/>
        </w:rPr>
        <w:t>0</w:t>
      </w:r>
      <w:r w:rsidR="00AD6F3C" w:rsidRPr="00542E69">
        <w:rPr>
          <w:b/>
          <w:sz w:val="28"/>
          <w:szCs w:val="28"/>
          <w:lang w:val="en-US"/>
        </w:rPr>
        <w:t xml:space="preserve"> – </w:t>
      </w:r>
      <w:r w:rsidRPr="00542E69">
        <w:rPr>
          <w:b/>
          <w:sz w:val="28"/>
          <w:szCs w:val="28"/>
          <w:lang w:val="en-US"/>
        </w:rPr>
        <w:t>Basic German I</w:t>
      </w:r>
      <w:r w:rsidR="008761B8" w:rsidRPr="00542E69">
        <w:rPr>
          <w:b/>
          <w:sz w:val="28"/>
          <w:szCs w:val="28"/>
          <w:lang w:val="en-US"/>
        </w:rPr>
        <w:t>I</w:t>
      </w:r>
    </w:p>
    <w:p w14:paraId="7AE69DE4" w14:textId="77777777" w:rsidR="008A137C" w:rsidRPr="00542E69" w:rsidRDefault="008A137C" w:rsidP="00AD6F3C">
      <w:pPr>
        <w:rPr>
          <w:b/>
          <w:lang w:val="en-US"/>
        </w:rPr>
      </w:pPr>
    </w:p>
    <w:p w14:paraId="7E264AF5" w14:textId="6DBA30AD" w:rsidR="00AD6F3C" w:rsidRPr="00542E69" w:rsidRDefault="00AD6F3C" w:rsidP="00AD6F3C">
      <w:pPr>
        <w:rPr>
          <w:lang w:val="en-US"/>
        </w:rPr>
      </w:pPr>
      <w:r w:rsidRPr="00542E69">
        <w:rPr>
          <w:b/>
          <w:lang w:val="en-US"/>
        </w:rPr>
        <w:t>Filename convention</w:t>
      </w:r>
      <w:r w:rsidRPr="00542E69">
        <w:rPr>
          <w:lang w:val="en-US"/>
        </w:rPr>
        <w:t xml:space="preserve">:  </w:t>
      </w:r>
      <w:r w:rsidR="008A137C" w:rsidRPr="00542E69">
        <w:rPr>
          <w:lang w:val="en-US"/>
        </w:rPr>
        <w:t>GER1</w:t>
      </w:r>
      <w:r w:rsidR="00910EE8" w:rsidRPr="00542E69">
        <w:rPr>
          <w:lang w:val="en-US"/>
        </w:rPr>
        <w:t>20-0</w:t>
      </w:r>
    </w:p>
    <w:p w14:paraId="1E16A3D9" w14:textId="77777777" w:rsidR="003844F4" w:rsidRPr="00542E69" w:rsidRDefault="003844F4" w:rsidP="00C413BB">
      <w:pPr>
        <w:tabs>
          <w:tab w:val="left" w:pos="1560"/>
        </w:tabs>
        <w:rPr>
          <w:b/>
          <w:lang w:val="en-US"/>
        </w:rPr>
      </w:pPr>
    </w:p>
    <w:p w14:paraId="659885A2" w14:textId="627DD100" w:rsidR="00C413BB" w:rsidRPr="00542E69" w:rsidRDefault="00C413BB" w:rsidP="00C413BB">
      <w:pPr>
        <w:tabs>
          <w:tab w:val="left" w:pos="1560"/>
        </w:tabs>
        <w:rPr>
          <w:lang w:val="en-US"/>
        </w:rPr>
      </w:pPr>
      <w:r w:rsidRPr="00542E69">
        <w:rPr>
          <w:b/>
          <w:lang w:val="en-US"/>
        </w:rPr>
        <w:t>Instructor:</w:t>
      </w:r>
      <w:r w:rsidRPr="00542E69">
        <w:rPr>
          <w:lang w:val="en-US"/>
        </w:rPr>
        <w:tab/>
      </w:r>
      <w:r w:rsidR="005E14F7" w:rsidRPr="00542E69">
        <w:rPr>
          <w:lang w:val="en-US"/>
        </w:rPr>
        <w:t xml:space="preserve">Murat </w:t>
      </w:r>
      <w:proofErr w:type="spellStart"/>
      <w:r w:rsidR="005E14F7" w:rsidRPr="00542E69">
        <w:rPr>
          <w:lang w:val="en-US"/>
        </w:rPr>
        <w:t>Sözen</w:t>
      </w:r>
      <w:proofErr w:type="spellEnd"/>
    </w:p>
    <w:p w14:paraId="274B94D5" w14:textId="72171E0A" w:rsidR="00C413BB" w:rsidRPr="00542E69" w:rsidRDefault="00C413BB" w:rsidP="00C413BB">
      <w:pPr>
        <w:tabs>
          <w:tab w:val="left" w:pos="1560"/>
        </w:tabs>
        <w:rPr>
          <w:lang w:val="en-US"/>
        </w:rPr>
      </w:pPr>
      <w:r w:rsidRPr="00542E69">
        <w:rPr>
          <w:b/>
          <w:lang w:val="en-US"/>
        </w:rPr>
        <w:t>Office:</w:t>
      </w:r>
      <w:r w:rsidRPr="00542E69">
        <w:rPr>
          <w:lang w:val="en-US"/>
        </w:rPr>
        <w:tab/>
      </w:r>
      <w:r w:rsidR="005E14F7" w:rsidRPr="00542E69">
        <w:rPr>
          <w:lang w:val="en-US"/>
        </w:rPr>
        <w:t>School of Languages 1001</w:t>
      </w:r>
    </w:p>
    <w:p w14:paraId="19998852" w14:textId="604DBC9C" w:rsidR="00C413BB" w:rsidRPr="00542E69" w:rsidRDefault="00C413BB" w:rsidP="00C413BB">
      <w:pPr>
        <w:tabs>
          <w:tab w:val="left" w:pos="1560"/>
        </w:tabs>
        <w:rPr>
          <w:lang w:val="en-US"/>
        </w:rPr>
      </w:pPr>
      <w:r w:rsidRPr="00542E69">
        <w:rPr>
          <w:b/>
          <w:lang w:val="en-US"/>
        </w:rPr>
        <w:t>Phone:</w:t>
      </w:r>
      <w:r w:rsidRPr="00542E69">
        <w:rPr>
          <w:lang w:val="en-US"/>
        </w:rPr>
        <w:tab/>
        <w:t>(216) 483</w:t>
      </w:r>
      <w:r w:rsidR="001735BB" w:rsidRPr="00542E69">
        <w:rPr>
          <w:lang w:val="en-US"/>
        </w:rPr>
        <w:t>-9142</w:t>
      </w:r>
    </w:p>
    <w:p w14:paraId="320F7C92" w14:textId="77777777" w:rsidR="00C413BB" w:rsidRPr="00542E69" w:rsidRDefault="00C413BB" w:rsidP="00C413BB">
      <w:pPr>
        <w:tabs>
          <w:tab w:val="left" w:pos="1560"/>
        </w:tabs>
        <w:rPr>
          <w:lang w:val="en-US"/>
        </w:rPr>
      </w:pPr>
      <w:r w:rsidRPr="00542E69">
        <w:rPr>
          <w:b/>
          <w:lang w:val="en-US"/>
        </w:rPr>
        <w:t>Fax:</w:t>
      </w:r>
      <w:r w:rsidR="003D3B91" w:rsidRPr="00542E69">
        <w:rPr>
          <w:lang w:val="en-US"/>
        </w:rPr>
        <w:tab/>
        <w:t>(</w:t>
      </w:r>
      <w:r w:rsidRPr="00542E69">
        <w:rPr>
          <w:lang w:val="en-US"/>
        </w:rPr>
        <w:t>216) 483-9699</w:t>
      </w:r>
    </w:p>
    <w:p w14:paraId="172AAB28" w14:textId="71F2BD45" w:rsidR="00C413BB" w:rsidRPr="00542E69" w:rsidRDefault="00C413BB" w:rsidP="00C413BB">
      <w:pPr>
        <w:tabs>
          <w:tab w:val="left" w:pos="1560"/>
        </w:tabs>
        <w:rPr>
          <w:lang w:val="en-US"/>
        </w:rPr>
      </w:pPr>
      <w:r w:rsidRPr="00542E69">
        <w:rPr>
          <w:b/>
          <w:lang w:val="en-US"/>
        </w:rPr>
        <w:t>E-mail:</w:t>
      </w:r>
      <w:r w:rsidRPr="00542E69">
        <w:rPr>
          <w:lang w:val="en-US"/>
        </w:rPr>
        <w:tab/>
      </w:r>
      <w:hyperlink r:id="rId8" w:history="1">
        <w:r w:rsidR="005E14F7" w:rsidRPr="00542E69">
          <w:rPr>
            <w:rStyle w:val="Kpr"/>
            <w:lang w:val="en-US"/>
          </w:rPr>
          <w:t>muratsozen@sabanciuniv.edu</w:t>
        </w:r>
      </w:hyperlink>
    </w:p>
    <w:p w14:paraId="5AF4E742" w14:textId="77777777" w:rsidR="00C413BB" w:rsidRPr="00542E69" w:rsidRDefault="00C413BB" w:rsidP="00C413BB">
      <w:pPr>
        <w:tabs>
          <w:tab w:val="left" w:pos="1560"/>
        </w:tabs>
        <w:rPr>
          <w:lang w:val="en-US"/>
        </w:rPr>
      </w:pPr>
      <w:r w:rsidRPr="00542E69">
        <w:rPr>
          <w:b/>
          <w:lang w:val="en-US"/>
        </w:rPr>
        <w:t>Web:</w:t>
      </w:r>
      <w:r w:rsidRPr="00542E69">
        <w:rPr>
          <w:lang w:val="en-US"/>
        </w:rPr>
        <w:tab/>
      </w:r>
      <w:proofErr w:type="spellStart"/>
      <w:r w:rsidR="00647EA7" w:rsidRPr="00542E69">
        <w:rPr>
          <w:lang w:val="en-US"/>
        </w:rPr>
        <w:t>SuCourse</w:t>
      </w:r>
      <w:proofErr w:type="spellEnd"/>
    </w:p>
    <w:p w14:paraId="0058C4FE" w14:textId="7AB13970" w:rsidR="00C413BB" w:rsidRPr="00542E69" w:rsidRDefault="00C413BB" w:rsidP="00C413BB">
      <w:pPr>
        <w:tabs>
          <w:tab w:val="left" w:pos="1560"/>
        </w:tabs>
        <w:rPr>
          <w:lang w:val="en-US"/>
        </w:rPr>
      </w:pPr>
      <w:r w:rsidRPr="00542E69">
        <w:rPr>
          <w:b/>
          <w:lang w:val="en-US"/>
        </w:rPr>
        <w:t>Office Hours:</w:t>
      </w:r>
      <w:r w:rsidRPr="00542E69">
        <w:rPr>
          <w:lang w:val="en-US"/>
        </w:rPr>
        <w:tab/>
      </w:r>
      <w:r w:rsidR="006472CD" w:rsidRPr="00542E69">
        <w:rPr>
          <w:lang w:val="en-US"/>
        </w:rPr>
        <w:t>B</w:t>
      </w:r>
      <w:r w:rsidRPr="00542E69">
        <w:rPr>
          <w:lang w:val="en-US"/>
        </w:rPr>
        <w:t>y appointment</w:t>
      </w:r>
    </w:p>
    <w:p w14:paraId="6889FAF8" w14:textId="77777777" w:rsidR="008D386A" w:rsidRPr="00542E69" w:rsidRDefault="008D386A" w:rsidP="00C413BB">
      <w:pPr>
        <w:tabs>
          <w:tab w:val="left" w:pos="1560"/>
        </w:tabs>
        <w:rPr>
          <w:lang w:val="en-US"/>
        </w:rPr>
      </w:pPr>
    </w:p>
    <w:p w14:paraId="4BD5CAF3" w14:textId="77777777" w:rsidR="00C3742F" w:rsidRPr="00542E69" w:rsidRDefault="00C3742F" w:rsidP="00C3742F">
      <w:pPr>
        <w:tabs>
          <w:tab w:val="left" w:pos="1560"/>
        </w:tabs>
        <w:rPr>
          <w:lang w:val="en-US"/>
        </w:rPr>
      </w:pPr>
    </w:p>
    <w:p w14:paraId="63D7B985" w14:textId="77777777" w:rsidR="00C3742F" w:rsidRPr="00542E69" w:rsidRDefault="00C3742F" w:rsidP="00C3742F">
      <w:pPr>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22"/>
        <w:gridCol w:w="1123"/>
        <w:gridCol w:w="7355"/>
      </w:tblGrid>
      <w:tr w:rsidR="00C3742F" w:rsidRPr="00542E69" w14:paraId="6FD877B2" w14:textId="77777777" w:rsidTr="005B0E07">
        <w:trPr>
          <w:trHeight w:val="300"/>
        </w:trPr>
        <w:tc>
          <w:tcPr>
            <w:tcW w:w="1224" w:type="dxa"/>
            <w:shd w:val="clear" w:color="auto" w:fill="BDD6EE" w:themeFill="accent1" w:themeFillTint="66"/>
            <w:hideMark/>
          </w:tcPr>
          <w:p w14:paraId="65F51D13" w14:textId="77777777" w:rsidR="00C3742F" w:rsidRPr="00542E69" w:rsidRDefault="00C3742F" w:rsidP="00AD731E">
            <w:pPr>
              <w:rPr>
                <w:b/>
                <w:bCs/>
                <w:color w:val="000000"/>
                <w:lang w:val="en-US"/>
              </w:rPr>
            </w:pPr>
            <w:r w:rsidRPr="00542E69">
              <w:rPr>
                <w:b/>
                <w:bCs/>
                <w:color w:val="000000"/>
                <w:lang w:val="en-US"/>
              </w:rPr>
              <w:t>Type</w:t>
            </w:r>
          </w:p>
        </w:tc>
        <w:tc>
          <w:tcPr>
            <w:tcW w:w="236" w:type="dxa"/>
            <w:shd w:val="clear" w:color="auto" w:fill="BDD6EE" w:themeFill="accent1" w:themeFillTint="66"/>
            <w:hideMark/>
          </w:tcPr>
          <w:p w14:paraId="0769421D" w14:textId="77777777" w:rsidR="00C3742F" w:rsidRPr="00542E69" w:rsidRDefault="00C3742F" w:rsidP="00AD731E">
            <w:pPr>
              <w:rPr>
                <w:b/>
                <w:bCs/>
                <w:color w:val="000000"/>
                <w:lang w:val="en-US"/>
              </w:rPr>
            </w:pPr>
          </w:p>
        </w:tc>
        <w:tc>
          <w:tcPr>
            <w:tcW w:w="4048" w:type="dxa"/>
            <w:shd w:val="clear" w:color="auto" w:fill="BDD6EE" w:themeFill="accent1" w:themeFillTint="66"/>
            <w:hideMark/>
          </w:tcPr>
          <w:p w14:paraId="6C1A0EB3" w14:textId="77777777" w:rsidR="00C3742F" w:rsidRPr="00542E69" w:rsidRDefault="00C3742F" w:rsidP="00AD731E">
            <w:pPr>
              <w:rPr>
                <w:b/>
                <w:bCs/>
                <w:color w:val="000000"/>
                <w:lang w:val="en-US"/>
              </w:rPr>
            </w:pPr>
            <w:r w:rsidRPr="00542E69">
              <w:rPr>
                <w:b/>
                <w:bCs/>
                <w:color w:val="000000"/>
                <w:lang w:val="en-US"/>
              </w:rPr>
              <w:t>Days</w:t>
            </w:r>
          </w:p>
        </w:tc>
        <w:tc>
          <w:tcPr>
            <w:tcW w:w="3152" w:type="dxa"/>
            <w:shd w:val="clear" w:color="auto" w:fill="BDD6EE" w:themeFill="accent1" w:themeFillTint="66"/>
            <w:hideMark/>
          </w:tcPr>
          <w:p w14:paraId="3EB2E3C3" w14:textId="77777777" w:rsidR="00C3742F" w:rsidRPr="00542E69" w:rsidRDefault="00C3742F" w:rsidP="00AD731E">
            <w:pPr>
              <w:rPr>
                <w:b/>
                <w:bCs/>
                <w:color w:val="000000"/>
                <w:lang w:val="en-US"/>
              </w:rPr>
            </w:pPr>
            <w:r w:rsidRPr="00542E69">
              <w:rPr>
                <w:b/>
                <w:bCs/>
                <w:color w:val="000000"/>
                <w:lang w:val="en-US"/>
              </w:rPr>
              <w:t>Where</w:t>
            </w:r>
          </w:p>
        </w:tc>
      </w:tr>
      <w:tr w:rsidR="00C3742F" w:rsidRPr="00542E69" w14:paraId="590A4753" w14:textId="77777777" w:rsidTr="005B0E07">
        <w:trPr>
          <w:trHeight w:val="300"/>
        </w:trPr>
        <w:tc>
          <w:tcPr>
            <w:tcW w:w="1224" w:type="dxa"/>
            <w:hideMark/>
          </w:tcPr>
          <w:p w14:paraId="5E74C8EB" w14:textId="1EFD044C" w:rsidR="00C3742F" w:rsidRPr="00542E69" w:rsidRDefault="00C3742F" w:rsidP="00AD731E">
            <w:pPr>
              <w:rPr>
                <w:color w:val="000000"/>
                <w:lang w:val="en-US"/>
              </w:rPr>
            </w:pPr>
            <w:r w:rsidRPr="00542E69">
              <w:rPr>
                <w:color w:val="000000"/>
                <w:lang w:val="en-US"/>
              </w:rPr>
              <w:t>Class (Online)</w:t>
            </w:r>
          </w:p>
        </w:tc>
        <w:tc>
          <w:tcPr>
            <w:tcW w:w="236" w:type="dxa"/>
          </w:tcPr>
          <w:p w14:paraId="414CD6E2" w14:textId="77777777" w:rsidR="00C3742F" w:rsidRPr="00542E69" w:rsidRDefault="00C3742F" w:rsidP="00AD731E">
            <w:pPr>
              <w:rPr>
                <w:color w:val="000000" w:themeColor="text1"/>
                <w:lang w:val="en-US"/>
              </w:rPr>
            </w:pPr>
          </w:p>
        </w:tc>
        <w:tc>
          <w:tcPr>
            <w:tcW w:w="4048" w:type="dxa"/>
            <w:hideMark/>
          </w:tcPr>
          <w:p w14:paraId="3BDC6B14" w14:textId="0A9F7C26" w:rsidR="00C3742F" w:rsidRPr="00542E69" w:rsidRDefault="00D7321C" w:rsidP="00AD731E">
            <w:pPr>
              <w:rPr>
                <w:color w:val="000000" w:themeColor="text1"/>
                <w:lang w:val="en-US"/>
              </w:rPr>
            </w:pPr>
            <w:r w:rsidRPr="00542E69">
              <w:rPr>
                <w:color w:val="000000" w:themeColor="text1"/>
                <w:lang w:val="en-US"/>
              </w:rPr>
              <w:t>Thursday</w:t>
            </w:r>
          </w:p>
        </w:tc>
        <w:tc>
          <w:tcPr>
            <w:tcW w:w="3152" w:type="dxa"/>
            <w:shd w:val="clear" w:color="auto" w:fill="FFD966" w:themeFill="accent4" w:themeFillTint="99"/>
          </w:tcPr>
          <w:p w14:paraId="1204A2FA" w14:textId="70661B75" w:rsidR="00C3742F" w:rsidRPr="00571872" w:rsidRDefault="00C3742F" w:rsidP="00AD731E">
            <w:pPr>
              <w:rPr>
                <w:color w:val="000000" w:themeColor="text1"/>
                <w:lang w:val="de-DE"/>
              </w:rPr>
            </w:pPr>
            <w:r w:rsidRPr="00571872">
              <w:rPr>
                <w:color w:val="000000" w:themeColor="text1"/>
                <w:lang w:val="de-DE"/>
              </w:rPr>
              <w:t>online (ZOOM)</w:t>
            </w:r>
          </w:p>
          <w:p w14:paraId="183850D1" w14:textId="43811866" w:rsidR="0048354D" w:rsidRPr="00571872" w:rsidRDefault="0048354D" w:rsidP="00AD731E">
            <w:pPr>
              <w:rPr>
                <w:color w:val="000000" w:themeColor="text1"/>
                <w:lang w:val="de-DE"/>
              </w:rPr>
            </w:pPr>
          </w:p>
          <w:p w14:paraId="5180BA5A" w14:textId="77777777" w:rsidR="0048354D" w:rsidRPr="00571872" w:rsidRDefault="006A087D" w:rsidP="0048354D">
            <w:pPr>
              <w:rPr>
                <w:lang w:val="de-DE"/>
              </w:rPr>
            </w:pPr>
            <w:hyperlink r:id="rId9" w:history="1">
              <w:r w:rsidR="0048354D" w:rsidRPr="00571872">
                <w:rPr>
                  <w:rStyle w:val="Kpr"/>
                  <w:rFonts w:ascii="HelveticaNeue" w:hAnsi="HelveticaNeue"/>
                  <w:sz w:val="18"/>
                  <w:szCs w:val="18"/>
                  <w:lang w:val="de-DE"/>
                </w:rPr>
                <w:t>https://sabanciuniv.zoom.us/j/8744260307?pwd=bmt4MjVqcytPVjF0M0tDOVJ1RnVjUT09</w:t>
              </w:r>
            </w:hyperlink>
          </w:p>
          <w:p w14:paraId="56ED19F3"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Meeting ID: 874 426 0307</w:t>
            </w:r>
          </w:p>
          <w:p w14:paraId="610963E8"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Passcode: 100550</w:t>
            </w:r>
          </w:p>
          <w:p w14:paraId="404A92F3"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 and</w:t>
            </w:r>
          </w:p>
          <w:p w14:paraId="07F43BB0"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 8PwAe5</w:t>
            </w:r>
          </w:p>
          <w:p w14:paraId="3FA28663" w14:textId="77777777" w:rsidR="00C3742F" w:rsidRPr="00542E69" w:rsidRDefault="00C3742F" w:rsidP="00AD731E">
            <w:pPr>
              <w:rPr>
                <w:color w:val="000000" w:themeColor="text1"/>
                <w:lang w:val="en-US"/>
              </w:rPr>
            </w:pPr>
          </w:p>
        </w:tc>
      </w:tr>
      <w:tr w:rsidR="00C3742F" w:rsidRPr="00542E69" w14:paraId="7668174C" w14:textId="77777777" w:rsidTr="005B0E07">
        <w:trPr>
          <w:trHeight w:val="300"/>
        </w:trPr>
        <w:tc>
          <w:tcPr>
            <w:tcW w:w="1224" w:type="dxa"/>
            <w:hideMark/>
          </w:tcPr>
          <w:p w14:paraId="7A5F204D" w14:textId="2F489851" w:rsidR="00C3742F" w:rsidRPr="00542E69" w:rsidRDefault="00C3742F" w:rsidP="00AD731E">
            <w:pPr>
              <w:rPr>
                <w:color w:val="000000"/>
                <w:lang w:val="en-US"/>
              </w:rPr>
            </w:pPr>
            <w:r w:rsidRPr="00542E69">
              <w:rPr>
                <w:color w:val="000000"/>
                <w:lang w:val="en-US"/>
              </w:rPr>
              <w:t>Class (Online)</w:t>
            </w:r>
          </w:p>
        </w:tc>
        <w:tc>
          <w:tcPr>
            <w:tcW w:w="236" w:type="dxa"/>
          </w:tcPr>
          <w:p w14:paraId="2E67326B" w14:textId="77777777" w:rsidR="00C3742F" w:rsidRPr="00542E69" w:rsidRDefault="00C3742F" w:rsidP="00AD731E">
            <w:pPr>
              <w:rPr>
                <w:color w:val="000000" w:themeColor="text1"/>
                <w:lang w:val="en-US"/>
              </w:rPr>
            </w:pPr>
          </w:p>
        </w:tc>
        <w:tc>
          <w:tcPr>
            <w:tcW w:w="4048" w:type="dxa"/>
            <w:hideMark/>
          </w:tcPr>
          <w:p w14:paraId="480603DE" w14:textId="77777777" w:rsidR="00C3742F" w:rsidRPr="00542E69" w:rsidRDefault="00C3742F" w:rsidP="00AD731E">
            <w:pPr>
              <w:rPr>
                <w:color w:val="000000" w:themeColor="text1"/>
                <w:lang w:val="en-US"/>
              </w:rPr>
            </w:pPr>
            <w:r w:rsidRPr="00542E69">
              <w:rPr>
                <w:color w:val="000000" w:themeColor="text1"/>
                <w:lang w:val="en-US"/>
              </w:rPr>
              <w:t>Friday</w:t>
            </w:r>
          </w:p>
        </w:tc>
        <w:tc>
          <w:tcPr>
            <w:tcW w:w="3152" w:type="dxa"/>
            <w:shd w:val="clear" w:color="auto" w:fill="FFD966" w:themeFill="accent4" w:themeFillTint="99"/>
            <w:hideMark/>
          </w:tcPr>
          <w:p w14:paraId="29CF430D" w14:textId="03C825F1" w:rsidR="00C3742F" w:rsidRPr="00571872" w:rsidRDefault="00C3742F" w:rsidP="00AD731E">
            <w:pPr>
              <w:rPr>
                <w:color w:val="000000" w:themeColor="text1"/>
                <w:lang w:val="nl-NL"/>
              </w:rPr>
            </w:pPr>
            <w:proofErr w:type="gramStart"/>
            <w:r w:rsidRPr="00571872">
              <w:rPr>
                <w:color w:val="000000" w:themeColor="text1"/>
                <w:lang w:val="nl-NL"/>
              </w:rPr>
              <w:t>online</w:t>
            </w:r>
            <w:proofErr w:type="gramEnd"/>
            <w:r w:rsidRPr="00571872">
              <w:rPr>
                <w:color w:val="000000" w:themeColor="text1"/>
                <w:lang w:val="nl-NL"/>
              </w:rPr>
              <w:t xml:space="preserve"> (ZOOM) </w:t>
            </w:r>
          </w:p>
          <w:p w14:paraId="46D82EA3" w14:textId="77777777" w:rsidR="0048354D" w:rsidRPr="00571872" w:rsidRDefault="006A087D" w:rsidP="0048354D">
            <w:pPr>
              <w:rPr>
                <w:lang w:val="nl-NL"/>
              </w:rPr>
            </w:pPr>
            <w:hyperlink r:id="rId10" w:history="1">
              <w:proofErr w:type="gramStart"/>
              <w:r w:rsidR="0048354D" w:rsidRPr="00571872">
                <w:rPr>
                  <w:rStyle w:val="Kpr"/>
                  <w:rFonts w:ascii="HelveticaNeue" w:hAnsi="HelveticaNeue"/>
                  <w:sz w:val="18"/>
                  <w:szCs w:val="18"/>
                  <w:lang w:val="nl-NL"/>
                </w:rPr>
                <w:t>https://sabanciuniv.zoom.us/j/8744260307?pwd=bmt4MjVqcytPVjF0M0tDOVJ1RnVjUT09</w:t>
              </w:r>
              <w:proofErr w:type="gramEnd"/>
            </w:hyperlink>
          </w:p>
          <w:p w14:paraId="306443D3" w14:textId="77777777" w:rsidR="0048354D" w:rsidRPr="00571872" w:rsidRDefault="0048354D" w:rsidP="00AD731E">
            <w:pPr>
              <w:rPr>
                <w:color w:val="000000" w:themeColor="text1"/>
                <w:lang w:val="nl-NL"/>
              </w:rPr>
            </w:pPr>
          </w:p>
          <w:p w14:paraId="0F4C16AD" w14:textId="77777777" w:rsidR="00C3742F" w:rsidRPr="00542E69" w:rsidRDefault="00C3742F" w:rsidP="00AD731E">
            <w:pPr>
              <w:pStyle w:val="NormalWeb"/>
              <w:rPr>
                <w:rFonts w:ascii="HelveticaNeue" w:hAnsi="HelveticaNeue"/>
                <w:color w:val="000000"/>
                <w:sz w:val="18"/>
                <w:szCs w:val="18"/>
                <w:lang w:val="en-US"/>
              </w:rPr>
            </w:pPr>
            <w:r w:rsidRPr="00571872">
              <w:rPr>
                <w:rFonts w:ascii="HelveticaNeue" w:hAnsi="HelveticaNeue"/>
                <w:color w:val="000000"/>
                <w:sz w:val="18"/>
                <w:szCs w:val="18"/>
                <w:lang w:val="nl-NL"/>
              </w:rPr>
              <w:t> </w:t>
            </w:r>
            <w:r w:rsidRPr="00542E69">
              <w:rPr>
                <w:rFonts w:ascii="HelveticaNeue" w:hAnsi="HelveticaNeue"/>
                <w:color w:val="000000"/>
                <w:sz w:val="18"/>
                <w:szCs w:val="18"/>
                <w:lang w:val="en-US"/>
              </w:rPr>
              <w:t>Meeting ID: 874 426 0307</w:t>
            </w:r>
          </w:p>
          <w:p w14:paraId="750EB33A"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Passcode: 100550</w:t>
            </w:r>
          </w:p>
          <w:p w14:paraId="4FFEA3BE"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 and</w:t>
            </w:r>
          </w:p>
          <w:p w14:paraId="76DC8A9C" w14:textId="77777777" w:rsidR="00C3742F" w:rsidRPr="00542E69" w:rsidRDefault="00C3742F" w:rsidP="00AD731E">
            <w:pPr>
              <w:pStyle w:val="NormalWeb"/>
              <w:rPr>
                <w:rFonts w:ascii="HelveticaNeue" w:hAnsi="HelveticaNeue"/>
                <w:color w:val="000000"/>
                <w:sz w:val="18"/>
                <w:szCs w:val="18"/>
                <w:lang w:val="en-US"/>
              </w:rPr>
            </w:pPr>
            <w:r w:rsidRPr="00542E69">
              <w:rPr>
                <w:rFonts w:ascii="HelveticaNeue" w:hAnsi="HelveticaNeue"/>
                <w:color w:val="000000"/>
                <w:sz w:val="18"/>
                <w:szCs w:val="18"/>
                <w:lang w:val="en-US"/>
              </w:rPr>
              <w:t> 8PwAe5</w:t>
            </w:r>
          </w:p>
          <w:p w14:paraId="05BE73AB" w14:textId="77777777" w:rsidR="00C3742F" w:rsidRPr="00542E69" w:rsidRDefault="00C3742F" w:rsidP="00AD731E">
            <w:pPr>
              <w:rPr>
                <w:color w:val="000000" w:themeColor="text1"/>
                <w:lang w:val="en-US"/>
              </w:rPr>
            </w:pPr>
          </w:p>
        </w:tc>
      </w:tr>
    </w:tbl>
    <w:p w14:paraId="1252B6F3" w14:textId="77777777" w:rsidR="00C3742F" w:rsidRPr="00542E69" w:rsidRDefault="00C3742F" w:rsidP="00C3742F">
      <w:pPr>
        <w:rPr>
          <w:lang w:val="en-US"/>
        </w:rPr>
      </w:pPr>
    </w:p>
    <w:p w14:paraId="0A4130F8" w14:textId="77777777" w:rsidR="00C3742F" w:rsidRPr="00542E69" w:rsidRDefault="00C3742F" w:rsidP="00C3742F">
      <w:pPr>
        <w:rPr>
          <w:b/>
          <w:lang w:val="en-US"/>
        </w:rPr>
      </w:pPr>
    </w:p>
    <w:p w14:paraId="02003F6A" w14:textId="77777777" w:rsidR="00C3742F" w:rsidRPr="00542E69" w:rsidRDefault="00C3742F" w:rsidP="00C3742F">
      <w:pPr>
        <w:rPr>
          <w:b/>
          <w:lang w:val="en-US"/>
        </w:rPr>
      </w:pPr>
    </w:p>
    <w:p w14:paraId="5E8D6427" w14:textId="77777777" w:rsidR="00C3742F" w:rsidRPr="00542E69" w:rsidRDefault="00C3742F" w:rsidP="00C3742F">
      <w:pPr>
        <w:rPr>
          <w:b/>
          <w:lang w:val="en-US"/>
        </w:rPr>
      </w:pPr>
    </w:p>
    <w:p w14:paraId="1FCFDCC6" w14:textId="7C9CCA41" w:rsidR="000D79EF" w:rsidRPr="00542E69" w:rsidRDefault="000D79EF" w:rsidP="00C30228">
      <w:pPr>
        <w:rPr>
          <w:b/>
          <w:lang w:val="en-US"/>
        </w:rPr>
      </w:pPr>
      <w:r w:rsidRPr="00542E69">
        <w:rPr>
          <w:b/>
          <w:lang w:val="en-US"/>
        </w:rPr>
        <w:lastRenderedPageBreak/>
        <w:t>Course Objective:</w:t>
      </w:r>
    </w:p>
    <w:p w14:paraId="16C3873D" w14:textId="6627E6FB" w:rsidR="008761B8" w:rsidRPr="00542E69" w:rsidRDefault="008761B8" w:rsidP="00C30228">
      <w:pPr>
        <w:rPr>
          <w:b/>
          <w:lang w:val="en-US"/>
        </w:rPr>
      </w:pPr>
    </w:p>
    <w:p w14:paraId="5DB792FF" w14:textId="30E74DBE" w:rsidR="007A267F" w:rsidRPr="00542E69" w:rsidRDefault="008761B8" w:rsidP="00CA3D9E">
      <w:pPr>
        <w:jc w:val="both"/>
        <w:rPr>
          <w:rFonts w:asciiTheme="majorBidi" w:hAnsiTheme="majorBidi" w:cstheme="majorBidi"/>
          <w:lang w:val="en-US"/>
        </w:rPr>
      </w:pPr>
      <w:r w:rsidRPr="00542E69">
        <w:rPr>
          <w:rFonts w:asciiTheme="majorBidi" w:hAnsiTheme="majorBidi" w:cstheme="majorBidi"/>
          <w:lang w:val="en-US"/>
        </w:rPr>
        <w:t xml:space="preserve">This course includes app. </w:t>
      </w:r>
      <w:r w:rsidR="007A267F" w:rsidRPr="00542E69">
        <w:rPr>
          <w:rFonts w:asciiTheme="majorBidi" w:hAnsiTheme="majorBidi" w:cstheme="majorBidi"/>
          <w:lang w:val="en-US"/>
        </w:rPr>
        <w:t>6</w:t>
      </w:r>
      <w:r w:rsidR="00B465E4" w:rsidRPr="00542E69">
        <w:rPr>
          <w:rFonts w:asciiTheme="majorBidi" w:hAnsiTheme="majorBidi" w:cstheme="majorBidi"/>
          <w:lang w:val="en-US"/>
        </w:rPr>
        <w:t>3</w:t>
      </w:r>
      <w:r w:rsidRPr="00542E69">
        <w:rPr>
          <w:rFonts w:asciiTheme="majorBidi" w:hAnsiTheme="majorBidi" w:cstheme="majorBidi"/>
          <w:lang w:val="en-US"/>
        </w:rPr>
        <w:t xml:space="preserve"> teaching hours </w:t>
      </w:r>
      <w:r w:rsidR="007A267F" w:rsidRPr="00542E69">
        <w:rPr>
          <w:rFonts w:asciiTheme="majorBidi" w:hAnsiTheme="majorBidi" w:cstheme="majorBidi"/>
          <w:lang w:val="en-US"/>
        </w:rPr>
        <w:t xml:space="preserve">(14 weeks) </w:t>
      </w:r>
      <w:r w:rsidRPr="00542E69">
        <w:rPr>
          <w:rFonts w:asciiTheme="majorBidi" w:hAnsiTheme="majorBidi" w:cstheme="majorBidi"/>
          <w:lang w:val="en-US"/>
        </w:rPr>
        <w:t>and cover the A1.2 level, according to CEFR</w:t>
      </w:r>
      <w:r w:rsidRPr="00542E69">
        <w:rPr>
          <w:rStyle w:val="DipnotBavurusu"/>
          <w:rFonts w:asciiTheme="majorBidi" w:hAnsiTheme="majorBidi" w:cstheme="majorBidi"/>
          <w:lang w:val="en-US"/>
        </w:rPr>
        <w:footnoteReference w:id="1"/>
      </w:r>
      <w:r w:rsidRPr="00542E69">
        <w:rPr>
          <w:rFonts w:asciiTheme="majorBidi" w:hAnsiTheme="majorBidi" w:cstheme="majorBidi"/>
          <w:lang w:val="en-US"/>
        </w:rPr>
        <w:t xml:space="preserve">. By the end of the A1.2 level, a successful student is expected to: </w:t>
      </w:r>
    </w:p>
    <w:p w14:paraId="349E3995" w14:textId="77777777" w:rsidR="00571BF0" w:rsidRPr="00542E69" w:rsidRDefault="00571BF0" w:rsidP="00CA3D9E">
      <w:pPr>
        <w:jc w:val="both"/>
        <w:rPr>
          <w:rFonts w:asciiTheme="majorBidi" w:hAnsiTheme="majorBidi" w:cstheme="majorBidi"/>
          <w:lang w:val="en-US"/>
        </w:rPr>
      </w:pPr>
    </w:p>
    <w:p w14:paraId="55DECF76" w14:textId="77777777" w:rsidR="00456A6D" w:rsidRPr="00542E69" w:rsidRDefault="00456A6D" w:rsidP="00D228B3">
      <w:pPr>
        <w:spacing w:line="276" w:lineRule="auto"/>
        <w:jc w:val="both"/>
        <w:rPr>
          <w:lang w:val="en-US"/>
        </w:rPr>
      </w:pPr>
      <w:r w:rsidRPr="00542E69">
        <w:rPr>
          <w:lang w:val="en-US"/>
        </w:rPr>
        <w:t>1</w:t>
      </w:r>
      <w:r w:rsidR="00D228B3" w:rsidRPr="00542E69">
        <w:rPr>
          <w:lang w:val="en-US"/>
        </w:rPr>
        <w:t xml:space="preserve">. Understand and appropriately use simple formulaic expressions for social interaction. </w:t>
      </w:r>
    </w:p>
    <w:p w14:paraId="02C1C496" w14:textId="5C325DE5" w:rsidR="00D228B3" w:rsidRPr="00542E69" w:rsidRDefault="00456A6D" w:rsidP="00D228B3">
      <w:pPr>
        <w:spacing w:line="276" w:lineRule="auto"/>
        <w:jc w:val="both"/>
        <w:rPr>
          <w:lang w:val="en-US"/>
        </w:rPr>
      </w:pPr>
      <w:r w:rsidRPr="00542E69">
        <w:rPr>
          <w:lang w:val="en-US"/>
        </w:rPr>
        <w:t>2</w:t>
      </w:r>
      <w:r w:rsidR="00D228B3" w:rsidRPr="00542E69">
        <w:rPr>
          <w:lang w:val="en-US"/>
        </w:rPr>
        <w:t xml:space="preserve">. Assimilate the rhythm and intonation of German. </w:t>
      </w:r>
    </w:p>
    <w:p w14:paraId="253EA498" w14:textId="7289F445" w:rsidR="00D228B3" w:rsidRPr="00542E69" w:rsidRDefault="00456A6D" w:rsidP="00D228B3">
      <w:pPr>
        <w:spacing w:line="276" w:lineRule="auto"/>
        <w:jc w:val="both"/>
        <w:rPr>
          <w:lang w:val="en-US"/>
        </w:rPr>
      </w:pPr>
      <w:r w:rsidRPr="00542E69">
        <w:rPr>
          <w:lang w:val="en-US"/>
        </w:rPr>
        <w:t>3</w:t>
      </w:r>
      <w:r w:rsidR="00D228B3" w:rsidRPr="00542E69">
        <w:rPr>
          <w:lang w:val="en-US"/>
        </w:rPr>
        <w:t xml:space="preserve">. Read texts written in simple language. </w:t>
      </w:r>
    </w:p>
    <w:p w14:paraId="192F3D60" w14:textId="6D60719A" w:rsidR="00D228B3" w:rsidRPr="00542E69" w:rsidRDefault="00456A6D" w:rsidP="00456A6D">
      <w:pPr>
        <w:spacing w:line="276" w:lineRule="auto"/>
        <w:jc w:val="both"/>
        <w:rPr>
          <w:lang w:val="en-US"/>
        </w:rPr>
      </w:pPr>
      <w:r w:rsidRPr="00542E69">
        <w:rPr>
          <w:lang w:val="en-US"/>
        </w:rPr>
        <w:t>4</w:t>
      </w:r>
      <w:r w:rsidR="00D228B3" w:rsidRPr="00542E69">
        <w:rPr>
          <w:lang w:val="en-US"/>
        </w:rPr>
        <w:t>. Understand brief oral messages on everyday topics</w:t>
      </w:r>
      <w:r w:rsidRPr="00542E69">
        <w:rPr>
          <w:lang w:val="en-US"/>
        </w:rPr>
        <w:t>.</w:t>
      </w:r>
    </w:p>
    <w:p w14:paraId="24439B20" w14:textId="30D653F8" w:rsidR="00D228B3" w:rsidRPr="00542E69" w:rsidRDefault="00456A6D" w:rsidP="00D228B3">
      <w:pPr>
        <w:spacing w:line="276" w:lineRule="auto"/>
        <w:jc w:val="both"/>
        <w:rPr>
          <w:lang w:val="en-US"/>
        </w:rPr>
      </w:pPr>
      <w:r w:rsidRPr="00542E69">
        <w:rPr>
          <w:lang w:val="en-US"/>
        </w:rPr>
        <w:t>5</w:t>
      </w:r>
      <w:r w:rsidR="00D228B3" w:rsidRPr="00542E69">
        <w:rPr>
          <w:lang w:val="en-US"/>
        </w:rPr>
        <w:t xml:space="preserve">. Select the information from a longer written or spoken message that is relevant to your own needs. </w:t>
      </w:r>
    </w:p>
    <w:p w14:paraId="13BAAB3D" w14:textId="695904A0" w:rsidR="00D228B3" w:rsidRPr="00542E69" w:rsidRDefault="00456A6D" w:rsidP="00D228B3">
      <w:pPr>
        <w:spacing w:line="276" w:lineRule="auto"/>
        <w:jc w:val="both"/>
        <w:rPr>
          <w:lang w:val="en-US"/>
        </w:rPr>
      </w:pPr>
      <w:r w:rsidRPr="00542E69">
        <w:rPr>
          <w:lang w:val="en-US"/>
        </w:rPr>
        <w:t>6</w:t>
      </w:r>
      <w:r w:rsidR="00D228B3" w:rsidRPr="00542E69">
        <w:rPr>
          <w:lang w:val="en-US"/>
        </w:rPr>
        <w:t xml:space="preserve">. Give a simple description of people, </w:t>
      </w:r>
      <w:proofErr w:type="gramStart"/>
      <w:r w:rsidR="00D228B3" w:rsidRPr="00542E69">
        <w:rPr>
          <w:lang w:val="en-US"/>
        </w:rPr>
        <w:t>places</w:t>
      </w:r>
      <w:proofErr w:type="gramEnd"/>
      <w:r w:rsidR="00D228B3" w:rsidRPr="00542E69">
        <w:rPr>
          <w:lang w:val="en-US"/>
        </w:rPr>
        <w:t xml:space="preserve"> and things. </w:t>
      </w:r>
    </w:p>
    <w:p w14:paraId="11E7A73C" w14:textId="34FEAAA2" w:rsidR="00D228B3" w:rsidRPr="00542E69" w:rsidRDefault="00456A6D" w:rsidP="00D228B3">
      <w:pPr>
        <w:spacing w:line="276" w:lineRule="auto"/>
        <w:jc w:val="both"/>
        <w:rPr>
          <w:lang w:val="en-US"/>
        </w:rPr>
      </w:pPr>
      <w:r w:rsidRPr="00542E69">
        <w:rPr>
          <w:lang w:val="en-US"/>
        </w:rPr>
        <w:t>7</w:t>
      </w:r>
      <w:r w:rsidR="00D228B3" w:rsidRPr="00542E69">
        <w:rPr>
          <w:lang w:val="en-US"/>
        </w:rPr>
        <w:t xml:space="preserve">. Fill in forms with personal information. </w:t>
      </w:r>
    </w:p>
    <w:p w14:paraId="5BCA144D" w14:textId="5FF6F55C" w:rsidR="00D228B3" w:rsidRPr="00542E69" w:rsidRDefault="00456A6D" w:rsidP="00D228B3">
      <w:pPr>
        <w:spacing w:line="276" w:lineRule="auto"/>
        <w:jc w:val="both"/>
        <w:rPr>
          <w:lang w:val="en-US"/>
        </w:rPr>
      </w:pPr>
      <w:r w:rsidRPr="00542E69">
        <w:rPr>
          <w:lang w:val="en-US"/>
        </w:rPr>
        <w:t>8</w:t>
      </w:r>
      <w:r w:rsidR="00D228B3" w:rsidRPr="00542E69">
        <w:rPr>
          <w:lang w:val="en-US"/>
        </w:rPr>
        <w:t xml:space="preserve">. Maintain a conversation on topics of personal interest in social or work contexts. </w:t>
      </w:r>
    </w:p>
    <w:p w14:paraId="5E5E45EA" w14:textId="0C2D58A4" w:rsidR="00D228B3" w:rsidRPr="00542E69" w:rsidRDefault="00456A6D" w:rsidP="00D228B3">
      <w:pPr>
        <w:spacing w:line="276" w:lineRule="auto"/>
        <w:jc w:val="both"/>
        <w:rPr>
          <w:lang w:val="en-US"/>
        </w:rPr>
      </w:pPr>
      <w:r w:rsidRPr="00542E69">
        <w:rPr>
          <w:lang w:val="en-US"/>
        </w:rPr>
        <w:t>9</w:t>
      </w:r>
      <w:r w:rsidR="00D228B3" w:rsidRPr="00542E69">
        <w:rPr>
          <w:lang w:val="en-US"/>
        </w:rPr>
        <w:t xml:space="preserve">. Make suggestions and invitations and give advice in everyday situations. </w:t>
      </w:r>
    </w:p>
    <w:p w14:paraId="2DA72C8C" w14:textId="054B4E12" w:rsidR="008761B8" w:rsidRPr="00542E69" w:rsidRDefault="00D228B3" w:rsidP="00D228B3">
      <w:pPr>
        <w:spacing w:line="276" w:lineRule="auto"/>
        <w:jc w:val="both"/>
        <w:rPr>
          <w:rFonts w:asciiTheme="majorBidi" w:hAnsiTheme="majorBidi" w:cstheme="majorBidi"/>
          <w:lang w:val="en-US"/>
        </w:rPr>
      </w:pPr>
      <w:r w:rsidRPr="00542E69">
        <w:rPr>
          <w:rFonts w:asciiTheme="majorBidi" w:hAnsiTheme="majorBidi" w:cstheme="majorBidi"/>
          <w:lang w:val="en-US"/>
        </w:rPr>
        <w:t>1</w:t>
      </w:r>
      <w:r w:rsidR="00456A6D" w:rsidRPr="00542E69">
        <w:rPr>
          <w:rFonts w:asciiTheme="majorBidi" w:hAnsiTheme="majorBidi" w:cstheme="majorBidi"/>
          <w:lang w:val="en-US"/>
        </w:rPr>
        <w:t>0. U</w:t>
      </w:r>
      <w:r w:rsidR="008761B8" w:rsidRPr="00542E69">
        <w:rPr>
          <w:rFonts w:asciiTheme="majorBidi" w:hAnsiTheme="majorBidi" w:cstheme="majorBidi"/>
          <w:lang w:val="en-US"/>
        </w:rPr>
        <w:t>se present perfect tense and talk about the past.</w:t>
      </w:r>
    </w:p>
    <w:p w14:paraId="23D51163" w14:textId="77777777" w:rsidR="008761B8" w:rsidRPr="00542E69" w:rsidRDefault="008761B8" w:rsidP="00CA3D9E">
      <w:pPr>
        <w:jc w:val="both"/>
        <w:rPr>
          <w:rFonts w:asciiTheme="majorBidi" w:hAnsiTheme="majorBidi" w:cstheme="majorBidi"/>
          <w:b/>
          <w:lang w:val="en-US"/>
        </w:rPr>
      </w:pPr>
    </w:p>
    <w:p w14:paraId="12EB9B0F" w14:textId="77777777" w:rsidR="004F4B9F" w:rsidRPr="00542E69" w:rsidRDefault="002857C3" w:rsidP="00CA3D9E">
      <w:pPr>
        <w:jc w:val="both"/>
        <w:rPr>
          <w:rStyle w:val="catdetail"/>
          <w:color w:val="000000"/>
          <w:shd w:val="clear" w:color="auto" w:fill="FFFFFF"/>
          <w:lang w:val="en-US"/>
        </w:rPr>
      </w:pPr>
      <w:bookmarkStart w:id="0" w:name="DESCRIPTION"/>
      <w:r w:rsidRPr="00542E69">
        <w:rPr>
          <w:rStyle w:val="catdetail"/>
          <w:color w:val="000000"/>
          <w:shd w:val="clear" w:color="auto" w:fill="FFFFFF"/>
          <w:lang w:val="en-US"/>
        </w:rPr>
        <w:t xml:space="preserve">Alongside the German language, students will get an insight into German culture </w:t>
      </w:r>
      <w:proofErr w:type="gramStart"/>
      <w:r w:rsidRPr="00542E69">
        <w:rPr>
          <w:rStyle w:val="catdetail"/>
          <w:color w:val="000000"/>
          <w:shd w:val="clear" w:color="auto" w:fill="FFFFFF"/>
          <w:lang w:val="en-US"/>
        </w:rPr>
        <w:t>e.g.</w:t>
      </w:r>
      <w:proofErr w:type="gramEnd"/>
      <w:r w:rsidRPr="00542E69">
        <w:rPr>
          <w:rStyle w:val="catdetail"/>
          <w:color w:val="000000"/>
          <w:shd w:val="clear" w:color="auto" w:fill="FFFFFF"/>
          <w:lang w:val="en-US"/>
        </w:rPr>
        <w:t xml:space="preserve"> such as a variety of German traditions, customs and culture specific </w:t>
      </w:r>
      <w:r w:rsidR="00C50C1A" w:rsidRPr="00542E69">
        <w:rPr>
          <w:rStyle w:val="catdetail"/>
          <w:color w:val="000000"/>
          <w:shd w:val="clear" w:color="auto" w:fill="FFFFFF"/>
          <w:lang w:val="en-US"/>
        </w:rPr>
        <w:t>behavior</w:t>
      </w:r>
      <w:r w:rsidRPr="00542E69">
        <w:rPr>
          <w:rStyle w:val="catdetail"/>
          <w:color w:val="000000"/>
          <w:shd w:val="clear" w:color="auto" w:fill="FFFFFF"/>
          <w:lang w:val="en-US"/>
        </w:rPr>
        <w:t>.</w:t>
      </w:r>
      <w:bookmarkEnd w:id="0"/>
      <w:r w:rsidR="00ED46BD" w:rsidRPr="00542E69">
        <w:rPr>
          <w:rStyle w:val="catdetail"/>
          <w:color w:val="000000"/>
          <w:shd w:val="clear" w:color="auto" w:fill="FFFFFF"/>
          <w:lang w:val="en-US"/>
        </w:rPr>
        <w:t xml:space="preserve"> </w:t>
      </w:r>
    </w:p>
    <w:p w14:paraId="54D8AC4E" w14:textId="77777777" w:rsidR="00D228B3" w:rsidRPr="00542E69" w:rsidRDefault="00D228B3" w:rsidP="00CA3D9E">
      <w:pPr>
        <w:jc w:val="both"/>
        <w:rPr>
          <w:rStyle w:val="catdetail"/>
          <w:color w:val="000000"/>
          <w:shd w:val="clear" w:color="auto" w:fill="FFFFFF"/>
          <w:lang w:val="en-US"/>
        </w:rPr>
      </w:pPr>
    </w:p>
    <w:p w14:paraId="1D405A7F" w14:textId="273C7170" w:rsidR="004F4B9F" w:rsidRPr="00542E69" w:rsidRDefault="004F4B9F" w:rsidP="00CA3D9E">
      <w:pPr>
        <w:jc w:val="both"/>
        <w:rPr>
          <w:lang w:val="en-US"/>
        </w:rPr>
      </w:pPr>
      <w:r w:rsidRPr="00542E69">
        <w:rPr>
          <w:rStyle w:val="catdetail"/>
          <w:color w:val="000000"/>
          <w:shd w:val="clear" w:color="auto" w:fill="FFFFFF"/>
          <w:lang w:val="en-US"/>
        </w:rPr>
        <w:t>The approach is communicative, with German used wherever possible as the language of instruction.</w:t>
      </w:r>
    </w:p>
    <w:p w14:paraId="00723F93" w14:textId="77777777" w:rsidR="00D228B3" w:rsidRPr="00542E69" w:rsidRDefault="00D228B3" w:rsidP="00CA3D9E">
      <w:pPr>
        <w:jc w:val="both"/>
        <w:rPr>
          <w:lang w:val="en-US"/>
        </w:rPr>
      </w:pPr>
    </w:p>
    <w:p w14:paraId="5DA8796A" w14:textId="77777777" w:rsidR="00A25C28" w:rsidRPr="00542E69" w:rsidRDefault="00A25C28" w:rsidP="004430AE">
      <w:pPr>
        <w:rPr>
          <w:b/>
          <w:lang w:val="en-US"/>
        </w:rPr>
      </w:pPr>
    </w:p>
    <w:p w14:paraId="350E53CA" w14:textId="2346B399" w:rsidR="004430AE" w:rsidRPr="00542E69" w:rsidRDefault="004430AE" w:rsidP="004430AE">
      <w:pPr>
        <w:rPr>
          <w:b/>
          <w:lang w:val="en-US"/>
        </w:rPr>
      </w:pPr>
      <w:r w:rsidRPr="00542E69">
        <w:rPr>
          <w:b/>
          <w:lang w:val="en-US"/>
        </w:rPr>
        <w:t>Course Material</w:t>
      </w:r>
      <w:r w:rsidR="002B3F1F" w:rsidRPr="00542E69">
        <w:rPr>
          <w:b/>
          <w:lang w:val="en-US"/>
        </w:rPr>
        <w:t xml:space="preserve"> / Resources</w:t>
      </w:r>
      <w:r w:rsidRPr="00542E69">
        <w:rPr>
          <w:b/>
          <w:lang w:val="en-US"/>
        </w:rPr>
        <w:t>:</w:t>
      </w:r>
    </w:p>
    <w:p w14:paraId="26BCB0A1" w14:textId="77777777" w:rsidR="00367208" w:rsidRPr="00542E69" w:rsidRDefault="00367208" w:rsidP="004430AE">
      <w:pPr>
        <w:rPr>
          <w:b/>
          <w:lang w:val="en-US"/>
        </w:rPr>
      </w:pPr>
    </w:p>
    <w:p w14:paraId="22918069" w14:textId="7C68A06B" w:rsidR="00A16959" w:rsidRPr="00542E69" w:rsidRDefault="00367208" w:rsidP="00A16959">
      <w:pPr>
        <w:pStyle w:val="ListeParagraf"/>
        <w:numPr>
          <w:ilvl w:val="0"/>
          <w:numId w:val="8"/>
        </w:numPr>
        <w:spacing w:after="200" w:line="276" w:lineRule="auto"/>
        <w:rPr>
          <w:bCs/>
          <w:color w:val="000000" w:themeColor="text1"/>
        </w:rPr>
      </w:pPr>
      <w:r w:rsidRPr="00542E69">
        <w:rPr>
          <w:bCs/>
          <w:color w:val="000000" w:themeColor="text1"/>
        </w:rPr>
        <w:t>C</w:t>
      </w:r>
      <w:r w:rsidR="00A16959" w:rsidRPr="00542E69">
        <w:rPr>
          <w:bCs/>
          <w:color w:val="000000" w:themeColor="text1"/>
        </w:rPr>
        <w:t>oursebook &amp; workbook: “</w:t>
      </w:r>
      <w:proofErr w:type="spellStart"/>
      <w:r w:rsidR="00A16959" w:rsidRPr="00542E69">
        <w:rPr>
          <w:bCs/>
          <w:color w:val="000000" w:themeColor="text1"/>
        </w:rPr>
        <w:t>Schritte</w:t>
      </w:r>
      <w:proofErr w:type="spellEnd"/>
      <w:r w:rsidR="00A16959" w:rsidRPr="00542E69">
        <w:rPr>
          <w:bCs/>
          <w:color w:val="000000" w:themeColor="text1"/>
        </w:rPr>
        <w:t xml:space="preserve"> International Neu </w:t>
      </w:r>
      <w:r w:rsidR="00A25C28" w:rsidRPr="00542E69">
        <w:rPr>
          <w:bCs/>
          <w:color w:val="000000" w:themeColor="text1"/>
        </w:rPr>
        <w:t>2</w:t>
      </w:r>
      <w:r w:rsidR="00A16959" w:rsidRPr="00542E69">
        <w:rPr>
          <w:bCs/>
          <w:color w:val="000000" w:themeColor="text1"/>
        </w:rPr>
        <w:t xml:space="preserve">” </w:t>
      </w:r>
    </w:p>
    <w:p w14:paraId="42F7F6F7" w14:textId="65668255" w:rsidR="00A16959" w:rsidRPr="00542E69" w:rsidRDefault="00A16959" w:rsidP="00A16959">
      <w:pPr>
        <w:pStyle w:val="ListeParagraf"/>
        <w:spacing w:line="276" w:lineRule="auto"/>
        <w:rPr>
          <w:bCs/>
          <w:color w:val="000000" w:themeColor="text1"/>
        </w:rPr>
      </w:pPr>
      <w:r w:rsidRPr="00542E69">
        <w:rPr>
          <w:bCs/>
          <w:color w:val="000000" w:themeColor="text1"/>
        </w:rPr>
        <w:t>Band A1.</w:t>
      </w:r>
      <w:r w:rsidR="00836949" w:rsidRPr="00542E69">
        <w:rPr>
          <w:bCs/>
          <w:color w:val="000000" w:themeColor="text1"/>
        </w:rPr>
        <w:t>2</w:t>
      </w:r>
      <w:r w:rsidRPr="00542E69">
        <w:rPr>
          <w:bCs/>
          <w:color w:val="000000" w:themeColor="text1"/>
        </w:rPr>
        <w:t xml:space="preserve">, </w:t>
      </w:r>
      <w:proofErr w:type="spellStart"/>
      <w:r w:rsidRPr="00542E69">
        <w:rPr>
          <w:bCs/>
          <w:color w:val="000000" w:themeColor="text1"/>
        </w:rPr>
        <w:t>Hueber</w:t>
      </w:r>
      <w:proofErr w:type="spellEnd"/>
    </w:p>
    <w:p w14:paraId="28A2E433" w14:textId="77777777" w:rsidR="00571BF0" w:rsidRPr="00542E69" w:rsidRDefault="00571BF0" w:rsidP="00A16959">
      <w:pPr>
        <w:pStyle w:val="ListeParagraf"/>
        <w:spacing w:line="276" w:lineRule="auto"/>
        <w:rPr>
          <w:bCs/>
          <w:color w:val="000000" w:themeColor="text1"/>
        </w:rPr>
      </w:pPr>
    </w:p>
    <w:p w14:paraId="037212DB" w14:textId="75FB5E57" w:rsidR="0044321F" w:rsidRPr="00542E69" w:rsidRDefault="00A16959" w:rsidP="004F4458">
      <w:pPr>
        <w:pStyle w:val="ListeParagraf"/>
        <w:numPr>
          <w:ilvl w:val="0"/>
          <w:numId w:val="8"/>
        </w:numPr>
        <w:rPr>
          <w:bCs/>
          <w:color w:val="000000" w:themeColor="text1"/>
        </w:rPr>
      </w:pPr>
      <w:r w:rsidRPr="00542E69">
        <w:rPr>
          <w:bCs/>
          <w:color w:val="000000" w:themeColor="text1"/>
        </w:rPr>
        <w:t xml:space="preserve">Power Point </w:t>
      </w:r>
      <w:r w:rsidR="00367208" w:rsidRPr="00542E69">
        <w:rPr>
          <w:bCs/>
          <w:color w:val="000000" w:themeColor="text1"/>
        </w:rPr>
        <w:t>Presentation</w:t>
      </w:r>
      <w:r w:rsidRPr="00542E69">
        <w:rPr>
          <w:bCs/>
          <w:color w:val="000000" w:themeColor="text1"/>
        </w:rPr>
        <w:t xml:space="preserve"> of each unit &amp; worksheet</w:t>
      </w:r>
      <w:r w:rsidR="008C42B0" w:rsidRPr="00542E69">
        <w:rPr>
          <w:bCs/>
          <w:color w:val="000000" w:themeColor="text1"/>
        </w:rPr>
        <w:t>s</w:t>
      </w:r>
    </w:p>
    <w:p w14:paraId="6F5C2708" w14:textId="77777777" w:rsidR="007A50B7" w:rsidRPr="00542E69" w:rsidRDefault="007A50B7" w:rsidP="00C30228">
      <w:pPr>
        <w:rPr>
          <w:lang w:val="en-US"/>
        </w:rPr>
      </w:pPr>
    </w:p>
    <w:p w14:paraId="6D9820C5" w14:textId="5F610CE3" w:rsidR="00367208" w:rsidRPr="00542E69" w:rsidRDefault="00367208" w:rsidP="00FF76E4">
      <w:pPr>
        <w:rPr>
          <w:b/>
          <w:lang w:val="en-US"/>
        </w:rPr>
      </w:pPr>
    </w:p>
    <w:p w14:paraId="29385880" w14:textId="71A7FFE3" w:rsidR="007A267F" w:rsidRPr="00542E69" w:rsidRDefault="007A267F" w:rsidP="00FF76E4">
      <w:pPr>
        <w:rPr>
          <w:b/>
          <w:lang w:val="en-US"/>
        </w:rPr>
      </w:pPr>
    </w:p>
    <w:p w14:paraId="55109C0D" w14:textId="793F90D6" w:rsidR="007A267F" w:rsidRPr="00542E69" w:rsidRDefault="007A267F" w:rsidP="00FF76E4">
      <w:pPr>
        <w:rPr>
          <w:b/>
          <w:lang w:val="en-US"/>
        </w:rPr>
      </w:pPr>
    </w:p>
    <w:p w14:paraId="16A45416" w14:textId="393A8AA9" w:rsidR="007A267F" w:rsidRPr="00542E69" w:rsidRDefault="007A267F" w:rsidP="00FF76E4">
      <w:pPr>
        <w:rPr>
          <w:b/>
          <w:lang w:val="en-US"/>
        </w:rPr>
      </w:pPr>
    </w:p>
    <w:p w14:paraId="15E657DA" w14:textId="40C51399" w:rsidR="007A267F" w:rsidRPr="00542E69" w:rsidRDefault="007A267F" w:rsidP="00FF76E4">
      <w:pPr>
        <w:rPr>
          <w:b/>
          <w:lang w:val="en-US"/>
        </w:rPr>
      </w:pPr>
    </w:p>
    <w:p w14:paraId="638DA068" w14:textId="4B4FAF17" w:rsidR="007A267F" w:rsidRPr="00542E69" w:rsidRDefault="007A267F" w:rsidP="00FF76E4">
      <w:pPr>
        <w:rPr>
          <w:b/>
          <w:lang w:val="en-US"/>
        </w:rPr>
      </w:pPr>
    </w:p>
    <w:p w14:paraId="4AFCE21E" w14:textId="42AE3C5B" w:rsidR="007A267F" w:rsidRPr="00542E69" w:rsidRDefault="007A267F" w:rsidP="00FF76E4">
      <w:pPr>
        <w:rPr>
          <w:b/>
          <w:lang w:val="en-US"/>
        </w:rPr>
      </w:pPr>
    </w:p>
    <w:p w14:paraId="314E526A" w14:textId="24BC80CE" w:rsidR="00456A6D" w:rsidRPr="00542E69" w:rsidRDefault="00456A6D" w:rsidP="00FF76E4">
      <w:pPr>
        <w:rPr>
          <w:b/>
          <w:lang w:val="en-US"/>
        </w:rPr>
      </w:pPr>
    </w:p>
    <w:p w14:paraId="6EA61F92" w14:textId="761621D7" w:rsidR="00456A6D" w:rsidRPr="00542E69" w:rsidRDefault="00456A6D" w:rsidP="00FF76E4">
      <w:pPr>
        <w:rPr>
          <w:b/>
          <w:lang w:val="en-US"/>
        </w:rPr>
      </w:pPr>
    </w:p>
    <w:p w14:paraId="4A1D3469" w14:textId="77777777" w:rsidR="00456A6D" w:rsidRPr="00542E69" w:rsidRDefault="00456A6D" w:rsidP="00FF76E4">
      <w:pPr>
        <w:rPr>
          <w:b/>
          <w:lang w:val="en-US"/>
        </w:rPr>
      </w:pPr>
    </w:p>
    <w:p w14:paraId="342FD6DE" w14:textId="1163FEFB" w:rsidR="007A267F" w:rsidRPr="00542E69" w:rsidRDefault="007A267F" w:rsidP="00FF76E4">
      <w:pPr>
        <w:rPr>
          <w:b/>
          <w:lang w:val="en-US"/>
        </w:rPr>
      </w:pPr>
    </w:p>
    <w:p w14:paraId="33DE923C" w14:textId="77777777" w:rsidR="004456E0" w:rsidRPr="00542E69" w:rsidRDefault="004456E0" w:rsidP="00FF76E4">
      <w:pPr>
        <w:rPr>
          <w:b/>
          <w:lang w:val="en-US"/>
        </w:rPr>
      </w:pPr>
    </w:p>
    <w:p w14:paraId="5C2EBC62" w14:textId="594CD852" w:rsidR="005B0E07" w:rsidRPr="00542E69" w:rsidRDefault="005B0E07" w:rsidP="00343F33">
      <w:pPr>
        <w:shd w:val="clear" w:color="auto" w:fill="FFE599" w:themeFill="accent4" w:themeFillTint="66"/>
        <w:rPr>
          <w:b/>
          <w:sz w:val="28"/>
          <w:szCs w:val="28"/>
          <w:lang w:val="en-US"/>
        </w:rPr>
      </w:pPr>
      <w:r w:rsidRPr="00542E69">
        <w:rPr>
          <w:b/>
          <w:sz w:val="28"/>
          <w:szCs w:val="28"/>
          <w:lang w:val="en-US"/>
        </w:rPr>
        <w:t xml:space="preserve">Exams: </w:t>
      </w:r>
    </w:p>
    <w:p w14:paraId="07FDEFAB" w14:textId="77777777" w:rsidR="005B0E07" w:rsidRPr="00542E69" w:rsidRDefault="005B0E07" w:rsidP="005B0E07">
      <w:pPr>
        <w:shd w:val="clear" w:color="auto" w:fill="FFE599" w:themeFill="accent4" w:themeFillTint="66"/>
        <w:rPr>
          <w:b/>
          <w:sz w:val="28"/>
          <w:szCs w:val="28"/>
          <w:lang w:val="en-US"/>
        </w:rPr>
      </w:pPr>
    </w:p>
    <w:p w14:paraId="33E03476" w14:textId="77777777" w:rsidR="005B0E07" w:rsidRPr="00542E69" w:rsidRDefault="005B0E07" w:rsidP="005B0E07">
      <w:pPr>
        <w:pStyle w:val="ListeParagraf"/>
        <w:numPr>
          <w:ilvl w:val="0"/>
          <w:numId w:val="19"/>
        </w:numPr>
        <w:shd w:val="clear" w:color="auto" w:fill="FFE599" w:themeFill="accent4" w:themeFillTint="66"/>
        <w:ind w:hanging="720"/>
        <w:rPr>
          <w:b/>
          <w:sz w:val="28"/>
          <w:szCs w:val="28"/>
        </w:rPr>
      </w:pPr>
      <w:r w:rsidRPr="00542E69">
        <w:rPr>
          <w:b/>
          <w:sz w:val="28"/>
          <w:szCs w:val="28"/>
        </w:rPr>
        <w:t>The midterm exam and the final exam will be held on campus.</w:t>
      </w:r>
    </w:p>
    <w:p w14:paraId="3B495554" w14:textId="559483EA" w:rsidR="005B0E07" w:rsidRPr="00542E69" w:rsidRDefault="00571BF0" w:rsidP="005B0E07">
      <w:pPr>
        <w:pStyle w:val="ListeParagraf"/>
        <w:numPr>
          <w:ilvl w:val="0"/>
          <w:numId w:val="19"/>
        </w:numPr>
        <w:shd w:val="clear" w:color="auto" w:fill="FFE599" w:themeFill="accent4" w:themeFillTint="66"/>
        <w:ind w:hanging="720"/>
        <w:rPr>
          <w:b/>
          <w:sz w:val="28"/>
          <w:szCs w:val="28"/>
        </w:rPr>
      </w:pPr>
      <w:r w:rsidRPr="00542E69">
        <w:rPr>
          <w:b/>
          <w:sz w:val="28"/>
          <w:szCs w:val="28"/>
        </w:rPr>
        <w:t>Quizzes</w:t>
      </w:r>
      <w:r w:rsidR="005B0E07" w:rsidRPr="00542E69">
        <w:rPr>
          <w:b/>
          <w:sz w:val="28"/>
          <w:szCs w:val="28"/>
        </w:rPr>
        <w:t xml:space="preserve"> will be conducted online.</w:t>
      </w:r>
    </w:p>
    <w:p w14:paraId="075B55C7" w14:textId="77777777" w:rsidR="005B0E07" w:rsidRPr="00542E69" w:rsidRDefault="005B0E07" w:rsidP="005B0E07">
      <w:pPr>
        <w:shd w:val="clear" w:color="auto" w:fill="FFE599" w:themeFill="accent4" w:themeFillTint="66"/>
        <w:rPr>
          <w:b/>
          <w:sz w:val="28"/>
          <w:szCs w:val="28"/>
          <w:lang w:val="en-US"/>
        </w:rPr>
      </w:pPr>
    </w:p>
    <w:p w14:paraId="55F67A19" w14:textId="77777777" w:rsidR="005B0E07" w:rsidRPr="00542E69" w:rsidRDefault="005B0E07" w:rsidP="005B0E07">
      <w:pPr>
        <w:pStyle w:val="ListeParagraf"/>
        <w:numPr>
          <w:ilvl w:val="0"/>
          <w:numId w:val="18"/>
        </w:numPr>
        <w:shd w:val="clear" w:color="auto" w:fill="FFE599" w:themeFill="accent4" w:themeFillTint="66"/>
        <w:ind w:hanging="720"/>
      </w:pPr>
      <w:r w:rsidRPr="00542E69">
        <w:t>For proctored exams, your webcam and microphone should be on during the exam. In the case of non-compliance with this and other declared exam procedures, your exam will be void. Make sure to check that your webcam and microphone function properly before the exam.</w:t>
      </w:r>
    </w:p>
    <w:p w14:paraId="6BB703DF" w14:textId="77777777" w:rsidR="005B0E07" w:rsidRPr="00542E69" w:rsidRDefault="005B0E07" w:rsidP="005B0E07">
      <w:pPr>
        <w:shd w:val="clear" w:color="auto" w:fill="FFE599" w:themeFill="accent4" w:themeFillTint="66"/>
        <w:rPr>
          <w:lang w:val="en-US"/>
        </w:rPr>
      </w:pPr>
    </w:p>
    <w:p w14:paraId="671C6657" w14:textId="77777777" w:rsidR="005B0E07" w:rsidRPr="00542E69" w:rsidRDefault="005B0E07" w:rsidP="005B0E07">
      <w:pPr>
        <w:pStyle w:val="ListeParagraf"/>
        <w:numPr>
          <w:ilvl w:val="0"/>
          <w:numId w:val="18"/>
        </w:numPr>
        <w:shd w:val="clear" w:color="auto" w:fill="FFE599" w:themeFill="accent4" w:themeFillTint="66"/>
        <w:ind w:hanging="720"/>
      </w:pPr>
      <w:r w:rsidRPr="00542E69">
        <w:t>You must attend the synchronous Zoom lectures, recitations, etc. and real-time online exams with your SU email account.</w:t>
      </w:r>
    </w:p>
    <w:p w14:paraId="478EF9D6" w14:textId="77777777" w:rsidR="005B0E07" w:rsidRPr="00542E69" w:rsidRDefault="005B0E07" w:rsidP="005B0E07">
      <w:pPr>
        <w:shd w:val="clear" w:color="auto" w:fill="FFE599" w:themeFill="accent4" w:themeFillTint="66"/>
        <w:rPr>
          <w:lang w:val="en-US"/>
        </w:rPr>
      </w:pPr>
    </w:p>
    <w:p w14:paraId="5313659A" w14:textId="4BC3C52A" w:rsidR="005B0E07" w:rsidRPr="00542E69" w:rsidRDefault="005B0E07" w:rsidP="005B0E07">
      <w:pPr>
        <w:pStyle w:val="ListeParagraf"/>
        <w:numPr>
          <w:ilvl w:val="0"/>
          <w:numId w:val="18"/>
        </w:numPr>
        <w:shd w:val="clear" w:color="auto" w:fill="FFE599" w:themeFill="accent4" w:themeFillTint="66"/>
        <w:ind w:hanging="720"/>
      </w:pPr>
      <w:r w:rsidRPr="00542E69">
        <w:t>The instructor may want to “double-check” students’ performance by one-on-one interviews / go through the exam paper with some of the students. This</w:t>
      </w:r>
      <w:r w:rsidR="00542E69">
        <w:t xml:space="preserve"> </w:t>
      </w:r>
      <w:r w:rsidRPr="00542E69">
        <w:t>online interview will be recorded by the instructor.</w:t>
      </w:r>
    </w:p>
    <w:p w14:paraId="2A2D9D23" w14:textId="77777777" w:rsidR="005B0E07" w:rsidRPr="00542E69" w:rsidRDefault="005B0E07" w:rsidP="005B0E07">
      <w:pPr>
        <w:rPr>
          <w:lang w:val="en-US"/>
        </w:rPr>
      </w:pPr>
    </w:p>
    <w:p w14:paraId="32F2198A" w14:textId="77777777" w:rsidR="005B0E07" w:rsidRPr="00542E69" w:rsidRDefault="005B0E07" w:rsidP="005B0E07">
      <w:pPr>
        <w:rPr>
          <w:lang w:val="en-US"/>
        </w:rPr>
      </w:pPr>
    </w:p>
    <w:p w14:paraId="0CCA8419" w14:textId="77777777" w:rsidR="005B0E07" w:rsidRPr="00542E69" w:rsidRDefault="005B0E07" w:rsidP="005B0E07">
      <w:pPr>
        <w:rPr>
          <w:b/>
          <w:sz w:val="28"/>
          <w:szCs w:val="28"/>
          <w:lang w:val="en-US"/>
        </w:rPr>
      </w:pPr>
    </w:p>
    <w:p w14:paraId="503A7910" w14:textId="77777777" w:rsidR="005B0E07" w:rsidRPr="00542E69" w:rsidRDefault="005B0E07" w:rsidP="005B0E07">
      <w:pPr>
        <w:rPr>
          <w:b/>
          <w:sz w:val="28"/>
          <w:szCs w:val="28"/>
          <w:lang w:val="en-US"/>
        </w:rPr>
      </w:pPr>
    </w:p>
    <w:p w14:paraId="6E434DAD" w14:textId="77777777" w:rsidR="005B0E07" w:rsidRPr="00542E69" w:rsidRDefault="005B0E07" w:rsidP="005B0E07">
      <w:pPr>
        <w:shd w:val="clear" w:color="auto" w:fill="FFE599" w:themeFill="accent4" w:themeFillTint="66"/>
        <w:rPr>
          <w:sz w:val="28"/>
          <w:szCs w:val="28"/>
          <w:lang w:val="en-US"/>
        </w:rPr>
      </w:pPr>
      <w:r w:rsidRPr="00542E69">
        <w:rPr>
          <w:b/>
          <w:sz w:val="28"/>
          <w:szCs w:val="28"/>
          <w:lang w:val="en-US"/>
        </w:rPr>
        <w:t>Grading</w:t>
      </w:r>
      <w:r w:rsidRPr="00542E69">
        <w:rPr>
          <w:sz w:val="28"/>
          <w:szCs w:val="28"/>
          <w:lang w:val="en-US"/>
        </w:rPr>
        <w:t>:</w:t>
      </w:r>
    </w:p>
    <w:p w14:paraId="2707D126" w14:textId="77777777" w:rsidR="005B0E07" w:rsidRPr="00542E69" w:rsidRDefault="005B0E07" w:rsidP="005B0E07">
      <w:pPr>
        <w:shd w:val="clear" w:color="auto" w:fill="FFE599" w:themeFill="accent4" w:themeFillTint="66"/>
        <w:rPr>
          <w:lang w:val="en-US"/>
        </w:rPr>
      </w:pPr>
    </w:p>
    <w:p w14:paraId="71EF5679" w14:textId="77777777" w:rsidR="005B0E07" w:rsidRPr="00542E69" w:rsidRDefault="005B0E07" w:rsidP="005B0E07">
      <w:pPr>
        <w:shd w:val="clear" w:color="auto" w:fill="FFE599" w:themeFill="accent4" w:themeFillTint="66"/>
        <w:spacing w:line="360" w:lineRule="auto"/>
        <w:rPr>
          <w:lang w:val="en-US"/>
        </w:rPr>
      </w:pPr>
      <w:r w:rsidRPr="00542E69">
        <w:rPr>
          <w:lang w:val="en-US"/>
        </w:rPr>
        <w:t xml:space="preserve">Quiz </w:t>
      </w:r>
      <w:proofErr w:type="gramStart"/>
      <w:r w:rsidRPr="00542E69">
        <w:rPr>
          <w:lang w:val="en-US"/>
        </w:rPr>
        <w:t xml:space="preserve">1  </w:t>
      </w:r>
      <w:r w:rsidRPr="00542E69">
        <w:rPr>
          <w:lang w:val="en-US"/>
        </w:rPr>
        <w:tab/>
      </w:r>
      <w:proofErr w:type="gramEnd"/>
      <w:r w:rsidRPr="00542E69">
        <w:rPr>
          <w:lang w:val="en-US"/>
        </w:rPr>
        <w:tab/>
      </w:r>
      <w:r w:rsidRPr="00542E69">
        <w:rPr>
          <w:lang w:val="en-US"/>
        </w:rPr>
        <w:tab/>
        <w:t xml:space="preserve">10 % </w:t>
      </w:r>
    </w:p>
    <w:p w14:paraId="05D55E97" w14:textId="77777777" w:rsidR="005B0E07" w:rsidRPr="00542E69" w:rsidRDefault="005B0E07" w:rsidP="005B0E07">
      <w:pPr>
        <w:shd w:val="clear" w:color="auto" w:fill="FFE599" w:themeFill="accent4" w:themeFillTint="66"/>
        <w:spacing w:line="360" w:lineRule="auto"/>
        <w:rPr>
          <w:lang w:val="en-US"/>
        </w:rPr>
      </w:pPr>
      <w:r w:rsidRPr="00542E69">
        <w:rPr>
          <w:lang w:val="en-US"/>
        </w:rPr>
        <w:t xml:space="preserve">Quiz </w:t>
      </w:r>
      <w:proofErr w:type="gramStart"/>
      <w:r w:rsidRPr="00542E69">
        <w:rPr>
          <w:lang w:val="en-US"/>
        </w:rPr>
        <w:t xml:space="preserve">2  </w:t>
      </w:r>
      <w:r w:rsidRPr="00542E69">
        <w:rPr>
          <w:lang w:val="en-US"/>
        </w:rPr>
        <w:tab/>
      </w:r>
      <w:proofErr w:type="gramEnd"/>
      <w:r w:rsidRPr="00542E69">
        <w:rPr>
          <w:lang w:val="en-US"/>
        </w:rPr>
        <w:tab/>
      </w:r>
      <w:r w:rsidRPr="00542E69">
        <w:rPr>
          <w:lang w:val="en-US"/>
        </w:rPr>
        <w:tab/>
        <w:t>10 %</w:t>
      </w:r>
    </w:p>
    <w:p w14:paraId="659A796E" w14:textId="77777777" w:rsidR="005B0E07" w:rsidRPr="00542E69" w:rsidRDefault="005B0E07" w:rsidP="005B0E07">
      <w:pPr>
        <w:shd w:val="clear" w:color="auto" w:fill="FFE599" w:themeFill="accent4" w:themeFillTint="66"/>
        <w:spacing w:line="360" w:lineRule="auto"/>
        <w:rPr>
          <w:lang w:val="en-US"/>
        </w:rPr>
      </w:pPr>
      <w:proofErr w:type="gramStart"/>
      <w:r w:rsidRPr="00542E69">
        <w:rPr>
          <w:lang w:val="en-US"/>
        </w:rPr>
        <w:t xml:space="preserve">Midterm  </w:t>
      </w:r>
      <w:r w:rsidRPr="00542E69">
        <w:rPr>
          <w:lang w:val="en-US"/>
        </w:rPr>
        <w:tab/>
      </w:r>
      <w:proofErr w:type="gramEnd"/>
      <w:r w:rsidRPr="00542E69">
        <w:rPr>
          <w:lang w:val="en-US"/>
        </w:rPr>
        <w:tab/>
      </w:r>
      <w:r w:rsidRPr="00542E69">
        <w:rPr>
          <w:lang w:val="en-US"/>
        </w:rPr>
        <w:tab/>
        <w:t>25%</w:t>
      </w:r>
    </w:p>
    <w:p w14:paraId="7231621A" w14:textId="77777777" w:rsidR="005B0E07" w:rsidRPr="00542E69" w:rsidRDefault="005B0E07" w:rsidP="005B0E07">
      <w:pPr>
        <w:shd w:val="clear" w:color="auto" w:fill="FFE599" w:themeFill="accent4" w:themeFillTint="66"/>
        <w:spacing w:line="360" w:lineRule="auto"/>
        <w:rPr>
          <w:lang w:val="en-US"/>
        </w:rPr>
      </w:pPr>
      <w:r w:rsidRPr="00542E69">
        <w:rPr>
          <w:lang w:val="en-US"/>
        </w:rPr>
        <w:t xml:space="preserve">Final </w:t>
      </w:r>
      <w:r w:rsidRPr="00542E69">
        <w:rPr>
          <w:lang w:val="en-US"/>
        </w:rPr>
        <w:tab/>
        <w:t xml:space="preserve"> </w:t>
      </w:r>
      <w:r w:rsidRPr="00542E69">
        <w:rPr>
          <w:lang w:val="en-US"/>
        </w:rPr>
        <w:tab/>
      </w:r>
      <w:r w:rsidRPr="00542E69">
        <w:rPr>
          <w:lang w:val="en-US"/>
        </w:rPr>
        <w:tab/>
      </w:r>
      <w:r w:rsidRPr="00542E69">
        <w:rPr>
          <w:lang w:val="en-US"/>
        </w:rPr>
        <w:tab/>
        <w:t>35%</w:t>
      </w:r>
    </w:p>
    <w:p w14:paraId="6B8D63EC" w14:textId="77777777" w:rsidR="005B0E07" w:rsidRPr="00542E69" w:rsidRDefault="005B0E07" w:rsidP="005B0E07">
      <w:pPr>
        <w:shd w:val="clear" w:color="auto" w:fill="FFE599" w:themeFill="accent4" w:themeFillTint="66"/>
        <w:spacing w:line="360" w:lineRule="auto"/>
        <w:rPr>
          <w:lang w:val="en-US"/>
        </w:rPr>
      </w:pPr>
      <w:r w:rsidRPr="00542E69">
        <w:rPr>
          <w:lang w:val="en-US"/>
        </w:rPr>
        <w:t>Online task/take home exam</w:t>
      </w:r>
      <w:r w:rsidRPr="00542E69">
        <w:rPr>
          <w:lang w:val="en-US"/>
        </w:rPr>
        <w:tab/>
        <w:t>5 %</w:t>
      </w:r>
    </w:p>
    <w:p w14:paraId="2A3F44E7" w14:textId="77777777" w:rsidR="005B0E07" w:rsidRPr="00542E69" w:rsidRDefault="005B0E07" w:rsidP="005B0E07">
      <w:pPr>
        <w:pStyle w:val="Normal1"/>
        <w:shd w:val="clear" w:color="auto" w:fill="FFE599" w:themeFill="accent4" w:themeFillTint="66"/>
        <w:spacing w:after="200" w:line="360" w:lineRule="auto"/>
        <w:rPr>
          <w:rFonts w:ascii="Times New Roman" w:eastAsia="Calibri" w:hAnsi="Times New Roman" w:cs="Times New Roman"/>
          <w:sz w:val="24"/>
          <w:szCs w:val="24"/>
          <w:lang w:val="en-US"/>
        </w:rPr>
      </w:pPr>
      <w:r w:rsidRPr="00542E69">
        <w:rPr>
          <w:rFonts w:ascii="Times New Roman" w:hAnsi="Times New Roman" w:cs="Times New Roman"/>
          <w:sz w:val="24"/>
          <w:szCs w:val="24"/>
          <w:lang w:val="en-US"/>
        </w:rPr>
        <w:t xml:space="preserve">Attendance, </w:t>
      </w:r>
      <w:proofErr w:type="gramStart"/>
      <w:r w:rsidRPr="00542E69">
        <w:rPr>
          <w:rFonts w:ascii="Times New Roman" w:hAnsi="Times New Roman" w:cs="Times New Roman"/>
          <w:sz w:val="24"/>
          <w:szCs w:val="24"/>
          <w:lang w:val="en-US"/>
        </w:rPr>
        <w:t xml:space="preserve">participation  </w:t>
      </w:r>
      <w:r w:rsidRPr="00542E69">
        <w:rPr>
          <w:rFonts w:ascii="Times New Roman" w:hAnsi="Times New Roman" w:cs="Times New Roman"/>
          <w:sz w:val="24"/>
          <w:szCs w:val="24"/>
          <w:lang w:val="en-US"/>
        </w:rPr>
        <w:tab/>
      </w:r>
      <w:proofErr w:type="gramEnd"/>
      <w:r w:rsidRPr="00542E69">
        <w:rPr>
          <w:rFonts w:ascii="Times New Roman" w:hAnsi="Times New Roman" w:cs="Times New Roman"/>
          <w:sz w:val="24"/>
          <w:szCs w:val="24"/>
          <w:lang w:val="en-US"/>
        </w:rPr>
        <w:t xml:space="preserve">15%  </w:t>
      </w:r>
    </w:p>
    <w:p w14:paraId="5843289C" w14:textId="77777777" w:rsidR="005B0E07" w:rsidRPr="00542E69" w:rsidRDefault="005B0E07" w:rsidP="005B0E07">
      <w:pPr>
        <w:rPr>
          <w:lang w:val="en-US"/>
        </w:rPr>
      </w:pPr>
    </w:p>
    <w:p w14:paraId="2379C895" w14:textId="77777777" w:rsidR="005B0E07" w:rsidRPr="00542E69" w:rsidRDefault="005B0E07" w:rsidP="005B0E07">
      <w:pPr>
        <w:rPr>
          <w:b/>
          <w:sz w:val="28"/>
          <w:szCs w:val="28"/>
          <w:lang w:val="en-US"/>
        </w:rPr>
      </w:pPr>
    </w:p>
    <w:p w14:paraId="1210C2CA" w14:textId="3D9578DB" w:rsidR="005B0E07" w:rsidRPr="00542E69" w:rsidRDefault="005B0E07" w:rsidP="005B0E07">
      <w:pPr>
        <w:rPr>
          <w:b/>
          <w:sz w:val="28"/>
          <w:szCs w:val="28"/>
          <w:lang w:val="en-US"/>
        </w:rPr>
      </w:pPr>
    </w:p>
    <w:p w14:paraId="2A4A4306" w14:textId="7DFA125F" w:rsidR="00571BF0" w:rsidRPr="00542E69" w:rsidRDefault="00571BF0" w:rsidP="005B0E07">
      <w:pPr>
        <w:rPr>
          <w:b/>
          <w:sz w:val="28"/>
          <w:szCs w:val="28"/>
          <w:lang w:val="en-US"/>
        </w:rPr>
      </w:pPr>
    </w:p>
    <w:p w14:paraId="7D9FB481" w14:textId="72DCAB93" w:rsidR="00571BF0" w:rsidRPr="00542E69" w:rsidRDefault="00571BF0" w:rsidP="005B0E07">
      <w:pPr>
        <w:rPr>
          <w:b/>
          <w:sz w:val="28"/>
          <w:szCs w:val="28"/>
          <w:lang w:val="en-US"/>
        </w:rPr>
      </w:pPr>
    </w:p>
    <w:p w14:paraId="16AF2A34" w14:textId="58F2D3D9" w:rsidR="00571BF0" w:rsidRPr="00542E69" w:rsidRDefault="00571BF0" w:rsidP="005B0E07">
      <w:pPr>
        <w:rPr>
          <w:b/>
          <w:sz w:val="28"/>
          <w:szCs w:val="28"/>
          <w:lang w:val="en-US"/>
        </w:rPr>
      </w:pPr>
    </w:p>
    <w:p w14:paraId="76B60631" w14:textId="40188840" w:rsidR="00571BF0" w:rsidRPr="00542E69" w:rsidRDefault="00571BF0" w:rsidP="005B0E07">
      <w:pPr>
        <w:rPr>
          <w:b/>
          <w:sz w:val="28"/>
          <w:szCs w:val="28"/>
          <w:lang w:val="en-US"/>
        </w:rPr>
      </w:pPr>
    </w:p>
    <w:p w14:paraId="082FE23C" w14:textId="3006C940" w:rsidR="00571BF0" w:rsidRPr="00542E69" w:rsidRDefault="00571BF0" w:rsidP="005B0E07">
      <w:pPr>
        <w:rPr>
          <w:b/>
          <w:sz w:val="28"/>
          <w:szCs w:val="28"/>
          <w:lang w:val="en-US"/>
        </w:rPr>
      </w:pPr>
    </w:p>
    <w:p w14:paraId="0F637199" w14:textId="0DE8EC62" w:rsidR="00571BF0" w:rsidRPr="00542E69" w:rsidRDefault="00571BF0" w:rsidP="005B0E07">
      <w:pPr>
        <w:rPr>
          <w:b/>
          <w:sz w:val="28"/>
          <w:szCs w:val="28"/>
          <w:lang w:val="en-US"/>
        </w:rPr>
      </w:pPr>
    </w:p>
    <w:p w14:paraId="3BC12DC4" w14:textId="7D057A96" w:rsidR="004456E0" w:rsidRPr="00542E69" w:rsidRDefault="004456E0" w:rsidP="005B0E07">
      <w:pPr>
        <w:rPr>
          <w:b/>
          <w:sz w:val="28"/>
          <w:szCs w:val="28"/>
          <w:lang w:val="en-US"/>
        </w:rPr>
      </w:pPr>
    </w:p>
    <w:p w14:paraId="563CCA25" w14:textId="7523DECE" w:rsidR="004456E0" w:rsidRPr="00542E69" w:rsidRDefault="004456E0" w:rsidP="005B0E07">
      <w:pPr>
        <w:rPr>
          <w:b/>
          <w:sz w:val="28"/>
          <w:szCs w:val="28"/>
          <w:lang w:val="en-US"/>
        </w:rPr>
      </w:pPr>
    </w:p>
    <w:p w14:paraId="0EC36E7F" w14:textId="66212121" w:rsidR="00571BF0" w:rsidRPr="00542E69" w:rsidRDefault="00571BF0" w:rsidP="005B0E07">
      <w:pPr>
        <w:rPr>
          <w:b/>
          <w:sz w:val="28"/>
          <w:szCs w:val="28"/>
          <w:lang w:val="en-US"/>
        </w:rPr>
      </w:pPr>
    </w:p>
    <w:p w14:paraId="2000E321" w14:textId="77777777" w:rsidR="00343F33" w:rsidRPr="00542E69" w:rsidRDefault="00343F33" w:rsidP="005B0E07">
      <w:pPr>
        <w:rPr>
          <w:b/>
          <w:sz w:val="28"/>
          <w:szCs w:val="28"/>
          <w:lang w:val="en-US"/>
        </w:rPr>
      </w:pPr>
    </w:p>
    <w:p w14:paraId="315A093C" w14:textId="77777777" w:rsidR="00343F33" w:rsidRPr="00542E69" w:rsidRDefault="00343F33" w:rsidP="005B0E07">
      <w:pPr>
        <w:shd w:val="clear" w:color="auto" w:fill="FFE599" w:themeFill="accent4" w:themeFillTint="66"/>
        <w:rPr>
          <w:b/>
          <w:sz w:val="28"/>
          <w:szCs w:val="28"/>
          <w:lang w:val="en-US"/>
        </w:rPr>
      </w:pPr>
    </w:p>
    <w:p w14:paraId="280D7DE0" w14:textId="7413A97D" w:rsidR="005B0E07" w:rsidRPr="00542E69" w:rsidRDefault="005B0E07" w:rsidP="005B0E07">
      <w:pPr>
        <w:shd w:val="clear" w:color="auto" w:fill="FFE599" w:themeFill="accent4" w:themeFillTint="66"/>
        <w:rPr>
          <w:b/>
          <w:sz w:val="28"/>
          <w:szCs w:val="28"/>
          <w:lang w:val="en-US"/>
        </w:rPr>
      </w:pPr>
      <w:r w:rsidRPr="00542E69">
        <w:rPr>
          <w:b/>
          <w:sz w:val="28"/>
          <w:szCs w:val="28"/>
          <w:lang w:val="en-US"/>
        </w:rPr>
        <w:t>Grading Scale:</w:t>
      </w:r>
    </w:p>
    <w:p w14:paraId="28A2C096" w14:textId="77777777" w:rsidR="005B0E07" w:rsidRPr="00542E69" w:rsidRDefault="005B0E07" w:rsidP="005B0E07">
      <w:pPr>
        <w:shd w:val="clear" w:color="auto" w:fill="FFE599" w:themeFill="accent4" w:themeFillTint="66"/>
        <w:rPr>
          <w:b/>
          <w:lang w:val="en-US"/>
        </w:rPr>
      </w:pPr>
    </w:p>
    <w:p w14:paraId="06C2F58A" w14:textId="77777777" w:rsidR="005B0E07" w:rsidRPr="00542E69" w:rsidRDefault="005B0E07" w:rsidP="005B0E07">
      <w:pPr>
        <w:shd w:val="clear" w:color="auto" w:fill="FFE599" w:themeFill="accent4" w:themeFillTint="66"/>
        <w:rPr>
          <w:lang w:val="en-US"/>
        </w:rPr>
      </w:pPr>
      <w:r w:rsidRPr="00542E69">
        <w:rPr>
          <w:noProof/>
          <w:lang w:val="en-US"/>
        </w:rPr>
        <w:drawing>
          <wp:inline distT="0" distB="0" distL="0" distR="0" wp14:anchorId="4DC68AD9" wp14:editId="54C99460">
            <wp:extent cx="914400" cy="3938270"/>
            <wp:effectExtent l="0" t="0" r="0" b="0"/>
            <wp:docPr id="3" name="Resim 3"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tablo içeren bir resim&#10;&#10;Açıklama otomatik olarak oluşturu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938270"/>
                    </a:xfrm>
                    <a:prstGeom prst="rect">
                      <a:avLst/>
                    </a:prstGeom>
                    <a:noFill/>
                    <a:ln>
                      <a:noFill/>
                    </a:ln>
                  </pic:spPr>
                </pic:pic>
              </a:graphicData>
            </a:graphic>
          </wp:inline>
        </w:drawing>
      </w:r>
    </w:p>
    <w:p w14:paraId="005267B5" w14:textId="77777777" w:rsidR="005B0E07" w:rsidRPr="00542E69" w:rsidRDefault="005B0E07" w:rsidP="005B0E07">
      <w:pPr>
        <w:rPr>
          <w:u w:val="single"/>
          <w:lang w:val="en-US"/>
        </w:rPr>
      </w:pPr>
    </w:p>
    <w:p w14:paraId="7461438C" w14:textId="77777777" w:rsidR="005B0E07" w:rsidRPr="00542E69" w:rsidRDefault="005B0E07" w:rsidP="005B0E07">
      <w:pPr>
        <w:rPr>
          <w:b/>
          <w:sz w:val="28"/>
          <w:szCs w:val="28"/>
          <w:lang w:val="en-US"/>
        </w:rPr>
      </w:pPr>
    </w:p>
    <w:p w14:paraId="526945ED" w14:textId="77777777" w:rsidR="005B0E07" w:rsidRPr="00542E69" w:rsidRDefault="005B0E07" w:rsidP="005B0E07">
      <w:pPr>
        <w:rPr>
          <w:bCs/>
          <w:sz w:val="28"/>
          <w:szCs w:val="28"/>
          <w:lang w:val="en-US"/>
        </w:rPr>
      </w:pPr>
    </w:p>
    <w:p w14:paraId="2BAC64E6" w14:textId="77777777" w:rsidR="005B0E07" w:rsidRPr="00542E69" w:rsidRDefault="005B0E07" w:rsidP="005B0E07">
      <w:pPr>
        <w:rPr>
          <w:b/>
          <w:sz w:val="28"/>
          <w:szCs w:val="28"/>
          <w:lang w:val="en-US"/>
        </w:rPr>
      </w:pPr>
    </w:p>
    <w:p w14:paraId="0FA79031" w14:textId="77777777" w:rsidR="005B0E07" w:rsidRPr="00542E69" w:rsidRDefault="005B0E07" w:rsidP="005B0E07">
      <w:pPr>
        <w:rPr>
          <w:b/>
          <w:sz w:val="28"/>
          <w:szCs w:val="28"/>
          <w:lang w:val="en-US"/>
        </w:rPr>
      </w:pPr>
    </w:p>
    <w:p w14:paraId="2A5369F7" w14:textId="77777777" w:rsidR="005B0E07" w:rsidRPr="00542E69" w:rsidRDefault="005B0E07" w:rsidP="005B0E07">
      <w:pPr>
        <w:rPr>
          <w:b/>
          <w:sz w:val="28"/>
          <w:szCs w:val="28"/>
          <w:lang w:val="en-US"/>
        </w:rPr>
      </w:pPr>
    </w:p>
    <w:p w14:paraId="5D14EB1E" w14:textId="77777777" w:rsidR="005B0E07" w:rsidRPr="00542E69" w:rsidRDefault="005B0E07" w:rsidP="005B0E07">
      <w:pPr>
        <w:rPr>
          <w:b/>
          <w:sz w:val="28"/>
          <w:szCs w:val="28"/>
          <w:lang w:val="en-US"/>
        </w:rPr>
      </w:pPr>
    </w:p>
    <w:p w14:paraId="068CB532" w14:textId="77777777" w:rsidR="005B0E07" w:rsidRPr="00542E69" w:rsidRDefault="005B0E07" w:rsidP="005B0E07">
      <w:pPr>
        <w:rPr>
          <w:b/>
          <w:sz w:val="28"/>
          <w:szCs w:val="28"/>
          <w:lang w:val="en-US"/>
        </w:rPr>
      </w:pPr>
    </w:p>
    <w:p w14:paraId="5F0FE3BA" w14:textId="77777777" w:rsidR="005B0E07" w:rsidRPr="00542E69" w:rsidRDefault="005B0E07" w:rsidP="005B0E07">
      <w:pPr>
        <w:rPr>
          <w:b/>
          <w:sz w:val="28"/>
          <w:szCs w:val="28"/>
          <w:lang w:val="en-US"/>
        </w:rPr>
      </w:pPr>
    </w:p>
    <w:p w14:paraId="7FA048FB" w14:textId="77777777" w:rsidR="005B0E07" w:rsidRPr="00542E69" w:rsidRDefault="005B0E07" w:rsidP="005B0E07">
      <w:pPr>
        <w:rPr>
          <w:b/>
          <w:sz w:val="28"/>
          <w:szCs w:val="28"/>
          <w:lang w:val="en-US"/>
        </w:rPr>
      </w:pPr>
    </w:p>
    <w:p w14:paraId="431CD366" w14:textId="77777777" w:rsidR="005B0E07" w:rsidRPr="00542E69" w:rsidRDefault="005B0E07" w:rsidP="005B0E07">
      <w:pPr>
        <w:rPr>
          <w:b/>
          <w:sz w:val="28"/>
          <w:szCs w:val="28"/>
          <w:lang w:val="en-US"/>
        </w:rPr>
      </w:pPr>
    </w:p>
    <w:p w14:paraId="43E6C09A" w14:textId="77777777" w:rsidR="005B0E07" w:rsidRPr="00542E69" w:rsidRDefault="005B0E07" w:rsidP="005B0E07">
      <w:pPr>
        <w:rPr>
          <w:b/>
          <w:sz w:val="28"/>
          <w:szCs w:val="28"/>
          <w:lang w:val="en-US"/>
        </w:rPr>
      </w:pPr>
    </w:p>
    <w:p w14:paraId="0677B7E7" w14:textId="77777777" w:rsidR="005B0E07" w:rsidRPr="00542E69" w:rsidRDefault="005B0E07" w:rsidP="005B0E07">
      <w:pPr>
        <w:rPr>
          <w:b/>
          <w:sz w:val="28"/>
          <w:szCs w:val="28"/>
          <w:lang w:val="en-US"/>
        </w:rPr>
      </w:pPr>
    </w:p>
    <w:p w14:paraId="39D6D83C" w14:textId="77777777" w:rsidR="005B0E07" w:rsidRPr="00542E69" w:rsidRDefault="005B0E07" w:rsidP="005B0E07">
      <w:pPr>
        <w:rPr>
          <w:b/>
          <w:sz w:val="28"/>
          <w:szCs w:val="28"/>
          <w:lang w:val="en-US"/>
        </w:rPr>
      </w:pPr>
    </w:p>
    <w:p w14:paraId="02323BEF" w14:textId="77777777" w:rsidR="005B0E07" w:rsidRPr="00542E69" w:rsidRDefault="005B0E07" w:rsidP="005B0E07">
      <w:pPr>
        <w:rPr>
          <w:b/>
          <w:sz w:val="28"/>
          <w:szCs w:val="28"/>
          <w:lang w:val="en-US"/>
        </w:rPr>
      </w:pPr>
    </w:p>
    <w:p w14:paraId="5C31F3E6" w14:textId="77777777" w:rsidR="005B0E07" w:rsidRPr="00542E69" w:rsidRDefault="005B0E07" w:rsidP="005B0E07">
      <w:pPr>
        <w:rPr>
          <w:b/>
          <w:sz w:val="28"/>
          <w:szCs w:val="28"/>
          <w:lang w:val="en-US"/>
        </w:rPr>
      </w:pPr>
    </w:p>
    <w:p w14:paraId="0366A19E" w14:textId="77777777" w:rsidR="005B0E07" w:rsidRPr="00542E69" w:rsidRDefault="005B0E07" w:rsidP="005B0E07">
      <w:pPr>
        <w:rPr>
          <w:b/>
          <w:sz w:val="28"/>
          <w:szCs w:val="28"/>
          <w:lang w:val="en-US"/>
        </w:rPr>
      </w:pPr>
    </w:p>
    <w:p w14:paraId="188F2472" w14:textId="77777777" w:rsidR="005B0E07" w:rsidRPr="00542E69" w:rsidRDefault="005B0E07" w:rsidP="005B0E07">
      <w:pPr>
        <w:rPr>
          <w:b/>
          <w:sz w:val="28"/>
          <w:szCs w:val="28"/>
          <w:lang w:val="en-US"/>
        </w:rPr>
      </w:pPr>
    </w:p>
    <w:p w14:paraId="33659FF7" w14:textId="77777777" w:rsidR="005B0E07" w:rsidRPr="00542E69" w:rsidRDefault="005B0E07" w:rsidP="005B0E07">
      <w:pPr>
        <w:rPr>
          <w:b/>
          <w:sz w:val="28"/>
          <w:szCs w:val="28"/>
          <w:lang w:val="en-US"/>
        </w:rPr>
      </w:pPr>
    </w:p>
    <w:p w14:paraId="1352D376" w14:textId="5D706AFF" w:rsidR="005B0E07" w:rsidRPr="00542E69" w:rsidRDefault="005B0E07" w:rsidP="005B0E07">
      <w:pPr>
        <w:rPr>
          <w:color w:val="2D3B45"/>
          <w:sz w:val="28"/>
          <w:szCs w:val="28"/>
          <w:shd w:val="clear" w:color="auto" w:fill="FFFFFF"/>
          <w:lang w:val="en-US"/>
        </w:rPr>
      </w:pPr>
      <w:r w:rsidRPr="00542E69">
        <w:rPr>
          <w:b/>
          <w:sz w:val="28"/>
          <w:szCs w:val="28"/>
          <w:lang w:val="en-US"/>
        </w:rPr>
        <w:t>Requirements/Criteria for assessment and evaluation:</w:t>
      </w:r>
      <w:r w:rsidRPr="00542E69">
        <w:rPr>
          <w:color w:val="2D3B45"/>
          <w:sz w:val="28"/>
          <w:szCs w:val="28"/>
          <w:shd w:val="clear" w:color="auto" w:fill="FFFFFF"/>
          <w:lang w:val="en-US"/>
        </w:rPr>
        <w:t xml:space="preserve"> </w:t>
      </w:r>
    </w:p>
    <w:p w14:paraId="6B871E05" w14:textId="77777777" w:rsidR="005B0E07" w:rsidRPr="00542E69" w:rsidRDefault="005B0E07" w:rsidP="005B0E07">
      <w:pPr>
        <w:rPr>
          <w:color w:val="2D3B45"/>
          <w:sz w:val="28"/>
          <w:szCs w:val="28"/>
          <w:shd w:val="clear" w:color="auto" w:fill="FFFFFF"/>
          <w:lang w:val="en-US"/>
        </w:rPr>
      </w:pPr>
    </w:p>
    <w:p w14:paraId="095304F2" w14:textId="65226C6B" w:rsidR="005B0E07" w:rsidRPr="00542E69" w:rsidRDefault="005B0E07" w:rsidP="005B0E07">
      <w:pPr>
        <w:rPr>
          <w:color w:val="2D3B45"/>
          <w:shd w:val="clear" w:color="auto" w:fill="FFFFFF"/>
          <w:lang w:val="en-US"/>
        </w:rPr>
      </w:pPr>
      <w:r w:rsidRPr="00542E69">
        <w:rPr>
          <w:color w:val="2D3B45"/>
          <w:shd w:val="clear" w:color="auto" w:fill="FFFFFF"/>
          <w:lang w:val="en-US"/>
        </w:rPr>
        <w:lastRenderedPageBreak/>
        <w:t>This course is made up of 60 (14 weeks) lessons divided into 5 chapters. Each chapter corresponds with a themed chapter of the </w:t>
      </w:r>
      <w:r w:rsidR="00571BF0" w:rsidRPr="00542E69">
        <w:rPr>
          <w:color w:val="2D3B45"/>
          <w:shd w:val="clear" w:color="auto" w:fill="FFFFFF"/>
          <w:lang w:val="en-US"/>
        </w:rPr>
        <w:t>"</w:t>
      </w:r>
      <w:proofErr w:type="spellStart"/>
      <w:r w:rsidRPr="00542E69">
        <w:rPr>
          <w:color w:val="2D3B45"/>
          <w:shd w:val="clear" w:color="auto" w:fill="FFFFFF"/>
          <w:lang w:val="en-US"/>
        </w:rPr>
        <w:t>Schritte</w:t>
      </w:r>
      <w:proofErr w:type="spellEnd"/>
      <w:r w:rsidRPr="00542E69">
        <w:rPr>
          <w:color w:val="2D3B45"/>
          <w:shd w:val="clear" w:color="auto" w:fill="FFFFFF"/>
          <w:lang w:val="en-US"/>
        </w:rPr>
        <w:t xml:space="preserve"> International Neu</w:t>
      </w:r>
      <w:r w:rsidR="00571BF0" w:rsidRPr="00542E69">
        <w:rPr>
          <w:color w:val="2D3B45"/>
          <w:shd w:val="clear" w:color="auto" w:fill="FFFFFF"/>
          <w:lang w:val="en-US"/>
        </w:rPr>
        <w:t xml:space="preserve"> 2</w:t>
      </w:r>
      <w:r w:rsidRPr="00542E69">
        <w:rPr>
          <w:color w:val="2D3B45"/>
          <w:shd w:val="clear" w:color="auto" w:fill="FFFFFF"/>
          <w:lang w:val="en-US"/>
        </w:rPr>
        <w:t>“textbook / Chapter 0</w:t>
      </w:r>
      <w:r w:rsidR="00571BF0" w:rsidRPr="00542E69">
        <w:rPr>
          <w:color w:val="2D3B45"/>
          <w:shd w:val="clear" w:color="auto" w:fill="FFFFFF"/>
          <w:lang w:val="en-US"/>
        </w:rPr>
        <w:t>6</w:t>
      </w:r>
      <w:r w:rsidRPr="00542E69">
        <w:rPr>
          <w:color w:val="2D3B45"/>
          <w:shd w:val="clear" w:color="auto" w:fill="FFFFFF"/>
          <w:lang w:val="en-US"/>
        </w:rPr>
        <w:t>-</w:t>
      </w:r>
      <w:r w:rsidR="00571BF0" w:rsidRPr="00542E69">
        <w:rPr>
          <w:color w:val="2D3B45"/>
          <w:shd w:val="clear" w:color="auto" w:fill="FFFFFF"/>
          <w:lang w:val="en-US"/>
        </w:rPr>
        <w:t>1</w:t>
      </w:r>
      <w:r w:rsidR="00E604B8">
        <w:rPr>
          <w:color w:val="2D3B45"/>
          <w:shd w:val="clear" w:color="auto" w:fill="FFFFFF"/>
          <w:lang w:val="en-US"/>
        </w:rPr>
        <w:t>0</w:t>
      </w:r>
      <w:r w:rsidRPr="00542E69">
        <w:rPr>
          <w:color w:val="2D3B45"/>
          <w:shd w:val="clear" w:color="auto" w:fill="FFFFFF"/>
          <w:lang w:val="en-US"/>
        </w:rPr>
        <w:t xml:space="preserve">. </w:t>
      </w:r>
    </w:p>
    <w:p w14:paraId="50F16206" w14:textId="77777777" w:rsidR="005B0E07" w:rsidRPr="00542E69" w:rsidRDefault="005B0E07" w:rsidP="005B0E07">
      <w:pPr>
        <w:rPr>
          <w:color w:val="2D3B45"/>
          <w:shd w:val="clear" w:color="auto" w:fill="FFFFFF"/>
          <w:lang w:val="en-US"/>
        </w:rPr>
      </w:pPr>
    </w:p>
    <w:p w14:paraId="574A5D2A" w14:textId="77777777" w:rsidR="005B0E07" w:rsidRPr="00542E69" w:rsidRDefault="005B0E07" w:rsidP="005B0E07">
      <w:pPr>
        <w:pStyle w:val="ListeParagraf"/>
        <w:numPr>
          <w:ilvl w:val="0"/>
          <w:numId w:val="11"/>
        </w:numPr>
        <w:rPr>
          <w:bCs/>
        </w:rPr>
      </w:pPr>
      <w:r w:rsidRPr="00542E69">
        <w:rPr>
          <w:bCs/>
        </w:rPr>
        <w:t xml:space="preserve">Two quizzes, one midterm and one final test will be given during the semester, covering vocabulary, </w:t>
      </w:r>
      <w:proofErr w:type="gramStart"/>
      <w:r w:rsidRPr="00542E69">
        <w:rPr>
          <w:bCs/>
        </w:rPr>
        <w:t>grammar</w:t>
      </w:r>
      <w:proofErr w:type="gramEnd"/>
      <w:r w:rsidRPr="00542E69">
        <w:rPr>
          <w:bCs/>
        </w:rPr>
        <w:t xml:space="preserve"> and readings from the course tests 5 exams in total:</w:t>
      </w:r>
      <w:r w:rsidRPr="00542E69">
        <w:rPr>
          <w:bCs/>
        </w:rPr>
        <w:tab/>
      </w:r>
      <w:r w:rsidRPr="00542E69">
        <w:rPr>
          <w:bCs/>
        </w:rPr>
        <w:tab/>
      </w:r>
      <w:r w:rsidRPr="00542E69">
        <w:rPr>
          <w:bCs/>
        </w:rPr>
        <w:tab/>
      </w:r>
      <w:r w:rsidRPr="00542E69">
        <w:rPr>
          <w:bCs/>
        </w:rPr>
        <w:tab/>
      </w:r>
      <w:r w:rsidRPr="00542E69">
        <w:rPr>
          <w:bCs/>
        </w:rPr>
        <w:tab/>
      </w:r>
      <w:r w:rsidRPr="00542E69">
        <w:rPr>
          <w:bCs/>
        </w:rPr>
        <w:tab/>
      </w:r>
      <w:r w:rsidRPr="00542E69">
        <w:rPr>
          <w:bCs/>
        </w:rPr>
        <w:tab/>
      </w:r>
      <w:r w:rsidRPr="00542E69">
        <w:rPr>
          <w:bCs/>
        </w:rPr>
        <w:tab/>
        <w:t xml:space="preserve">      </w:t>
      </w:r>
    </w:p>
    <w:p w14:paraId="5AE4FE0E" w14:textId="77777777" w:rsidR="005B0E07" w:rsidRPr="00571872" w:rsidRDefault="005B0E07" w:rsidP="005B0E07">
      <w:pPr>
        <w:shd w:val="clear" w:color="auto" w:fill="FFE599" w:themeFill="accent4" w:themeFillTint="66"/>
        <w:ind w:left="6120"/>
        <w:rPr>
          <w:b/>
          <w:color w:val="FF0000"/>
          <w:lang w:val="fr-FR"/>
        </w:rPr>
      </w:pPr>
      <w:r w:rsidRPr="00542E69">
        <w:rPr>
          <w:b/>
          <w:color w:val="FF0000"/>
          <w:lang w:val="en-US"/>
        </w:rPr>
        <w:t xml:space="preserve">                </w:t>
      </w:r>
      <w:proofErr w:type="spellStart"/>
      <w:proofErr w:type="gramStart"/>
      <w:r w:rsidRPr="00571872">
        <w:rPr>
          <w:b/>
          <w:color w:val="FF0000"/>
          <w:lang w:val="fr-FR"/>
        </w:rPr>
        <w:t>Percentage</w:t>
      </w:r>
      <w:proofErr w:type="spellEnd"/>
      <w:r w:rsidRPr="00571872">
        <w:rPr>
          <w:b/>
          <w:color w:val="FF0000"/>
          <w:lang w:val="fr-FR"/>
        </w:rPr>
        <w:t>:</w:t>
      </w:r>
      <w:proofErr w:type="gramEnd"/>
    </w:p>
    <w:p w14:paraId="1DF34B36" w14:textId="77777777" w:rsidR="005B0E07" w:rsidRPr="00571872" w:rsidRDefault="005B0E07" w:rsidP="005B0E07">
      <w:pPr>
        <w:pStyle w:val="ListeParagraf"/>
        <w:shd w:val="clear" w:color="auto" w:fill="FFE599" w:themeFill="accent4" w:themeFillTint="66"/>
        <w:rPr>
          <w:b/>
          <w:color w:val="FF0000"/>
          <w:lang w:val="fr-FR"/>
        </w:rPr>
      </w:pPr>
    </w:p>
    <w:p w14:paraId="19990E37" w14:textId="54DE876D" w:rsidR="005B0E07" w:rsidRPr="00571872" w:rsidRDefault="005B0E07" w:rsidP="005B0E07">
      <w:pPr>
        <w:pStyle w:val="ListeParagraf"/>
        <w:shd w:val="clear" w:color="auto" w:fill="FFE599" w:themeFill="accent4" w:themeFillTint="66"/>
        <w:spacing w:line="360" w:lineRule="auto"/>
        <w:rPr>
          <w:b/>
          <w:color w:val="FF0000"/>
          <w:lang w:val="fr-FR"/>
        </w:rPr>
      </w:pPr>
      <w:r w:rsidRPr="00571872">
        <w:rPr>
          <w:b/>
          <w:color w:val="FF0000"/>
          <w:lang w:val="fr-FR"/>
        </w:rPr>
        <w:t xml:space="preserve">Unit </w:t>
      </w:r>
      <w:r w:rsidR="00571BF0" w:rsidRPr="00571872">
        <w:rPr>
          <w:b/>
          <w:color w:val="FF0000"/>
          <w:lang w:val="fr-FR"/>
        </w:rPr>
        <w:t>6</w:t>
      </w:r>
      <w:r w:rsidRPr="00571872">
        <w:rPr>
          <w:b/>
          <w:color w:val="FF0000"/>
          <w:lang w:val="fr-FR"/>
        </w:rPr>
        <w:t xml:space="preserve"> + Unit </w:t>
      </w:r>
      <w:r w:rsidR="00571BF0" w:rsidRPr="00571872">
        <w:rPr>
          <w:b/>
          <w:color w:val="FF0000"/>
          <w:lang w:val="fr-FR"/>
        </w:rPr>
        <w:t>7</w:t>
      </w:r>
      <w:r w:rsidRPr="00571872">
        <w:rPr>
          <w:b/>
          <w:color w:val="FF0000"/>
          <w:lang w:val="fr-FR"/>
        </w:rPr>
        <w:t xml:space="preserve"> </w:t>
      </w:r>
      <w:r w:rsidRPr="00571872">
        <w:rPr>
          <w:b/>
          <w:color w:val="FF0000"/>
          <w:lang w:val="fr-FR"/>
        </w:rPr>
        <w:tab/>
      </w:r>
      <w:r w:rsidRPr="00571872">
        <w:rPr>
          <w:b/>
          <w:color w:val="FF0000"/>
          <w:lang w:val="fr-FR"/>
        </w:rPr>
        <w:tab/>
        <w:t>--&gt; Quiz 1</w:t>
      </w:r>
      <w:r w:rsidRPr="00571872">
        <w:rPr>
          <w:b/>
          <w:color w:val="FF0000"/>
          <w:lang w:val="fr-FR"/>
        </w:rPr>
        <w:tab/>
      </w:r>
      <w:r w:rsidRPr="00571872">
        <w:rPr>
          <w:b/>
          <w:color w:val="FF0000"/>
          <w:lang w:val="fr-FR"/>
        </w:rPr>
        <w:tab/>
      </w:r>
      <w:r w:rsidRPr="00571872">
        <w:rPr>
          <w:b/>
          <w:color w:val="FF0000"/>
          <w:lang w:val="fr-FR"/>
        </w:rPr>
        <w:tab/>
      </w:r>
      <w:r w:rsidRPr="00571872">
        <w:rPr>
          <w:b/>
          <w:color w:val="FF0000"/>
          <w:lang w:val="fr-FR"/>
        </w:rPr>
        <w:tab/>
        <w:t>10 %</w:t>
      </w:r>
    </w:p>
    <w:p w14:paraId="1FC32548" w14:textId="70DAD7EC" w:rsidR="005B0E07" w:rsidRPr="00571872" w:rsidRDefault="005B0E07" w:rsidP="005B0E07">
      <w:pPr>
        <w:pStyle w:val="ListeParagraf"/>
        <w:shd w:val="clear" w:color="auto" w:fill="FFE599" w:themeFill="accent4" w:themeFillTint="66"/>
        <w:spacing w:line="360" w:lineRule="auto"/>
        <w:rPr>
          <w:b/>
          <w:color w:val="FF0000"/>
          <w:lang w:val="fr-FR"/>
        </w:rPr>
      </w:pPr>
      <w:r w:rsidRPr="00571872">
        <w:rPr>
          <w:b/>
          <w:color w:val="FF0000"/>
          <w:lang w:val="fr-FR"/>
        </w:rPr>
        <w:t xml:space="preserve">Unit </w:t>
      </w:r>
      <w:r w:rsidR="00571BF0" w:rsidRPr="00571872">
        <w:rPr>
          <w:b/>
          <w:color w:val="FF0000"/>
          <w:lang w:val="fr-FR"/>
        </w:rPr>
        <w:t>8</w:t>
      </w:r>
      <w:r w:rsidRPr="00571872">
        <w:rPr>
          <w:b/>
          <w:color w:val="FF0000"/>
          <w:lang w:val="fr-FR"/>
        </w:rPr>
        <w:tab/>
        <w:t xml:space="preserve"> </w:t>
      </w:r>
      <w:r w:rsidRPr="00571872">
        <w:rPr>
          <w:b/>
          <w:color w:val="FF0000"/>
          <w:lang w:val="fr-FR"/>
        </w:rPr>
        <w:tab/>
      </w:r>
      <w:r w:rsidRPr="00571872">
        <w:rPr>
          <w:b/>
          <w:color w:val="FF0000"/>
          <w:lang w:val="fr-FR"/>
        </w:rPr>
        <w:tab/>
      </w:r>
      <w:r w:rsidRPr="00571872">
        <w:rPr>
          <w:b/>
          <w:color w:val="FF0000"/>
          <w:lang w:val="fr-FR"/>
        </w:rPr>
        <w:tab/>
        <w:t xml:space="preserve">--&gt; </w:t>
      </w:r>
      <w:proofErr w:type="spellStart"/>
      <w:r w:rsidRPr="00571872">
        <w:rPr>
          <w:b/>
          <w:color w:val="FF0000"/>
          <w:lang w:val="fr-FR"/>
        </w:rPr>
        <w:t>Midterm</w:t>
      </w:r>
      <w:proofErr w:type="spellEnd"/>
      <w:r w:rsidRPr="00571872">
        <w:rPr>
          <w:b/>
          <w:color w:val="FF0000"/>
          <w:lang w:val="fr-FR"/>
        </w:rPr>
        <w:tab/>
      </w:r>
      <w:r w:rsidRPr="00571872">
        <w:rPr>
          <w:b/>
          <w:color w:val="FF0000"/>
          <w:lang w:val="fr-FR"/>
        </w:rPr>
        <w:tab/>
      </w:r>
      <w:r w:rsidRPr="00571872">
        <w:rPr>
          <w:b/>
          <w:color w:val="FF0000"/>
          <w:lang w:val="fr-FR"/>
        </w:rPr>
        <w:tab/>
      </w:r>
      <w:r w:rsidRPr="00571872">
        <w:rPr>
          <w:b/>
          <w:color w:val="FF0000"/>
          <w:lang w:val="fr-FR"/>
        </w:rPr>
        <w:tab/>
        <w:t>25 %</w:t>
      </w:r>
    </w:p>
    <w:p w14:paraId="1C79F1B5" w14:textId="3F355FE6" w:rsidR="005B0E07" w:rsidRPr="00571872" w:rsidRDefault="005B0E07" w:rsidP="005B0E07">
      <w:pPr>
        <w:pStyle w:val="ListeParagraf"/>
        <w:shd w:val="clear" w:color="auto" w:fill="FFE599" w:themeFill="accent4" w:themeFillTint="66"/>
        <w:spacing w:line="360" w:lineRule="auto"/>
        <w:rPr>
          <w:b/>
          <w:color w:val="FF0000"/>
          <w:lang w:val="fr-FR"/>
        </w:rPr>
      </w:pPr>
      <w:r w:rsidRPr="00571872">
        <w:rPr>
          <w:b/>
          <w:color w:val="FF0000"/>
          <w:lang w:val="fr-FR"/>
        </w:rPr>
        <w:t xml:space="preserve">Unit </w:t>
      </w:r>
      <w:r w:rsidR="00571BF0" w:rsidRPr="00571872">
        <w:rPr>
          <w:b/>
          <w:color w:val="FF0000"/>
          <w:lang w:val="fr-FR"/>
        </w:rPr>
        <w:t>9</w:t>
      </w:r>
      <w:r w:rsidRPr="00571872">
        <w:rPr>
          <w:b/>
          <w:color w:val="FF0000"/>
          <w:lang w:val="fr-FR"/>
        </w:rPr>
        <w:t xml:space="preserve"> </w:t>
      </w:r>
      <w:r w:rsidRPr="00571872">
        <w:rPr>
          <w:b/>
          <w:color w:val="FF0000"/>
          <w:lang w:val="fr-FR"/>
        </w:rPr>
        <w:tab/>
      </w:r>
      <w:r w:rsidRPr="00571872">
        <w:rPr>
          <w:b/>
          <w:color w:val="FF0000"/>
          <w:lang w:val="fr-FR"/>
        </w:rPr>
        <w:tab/>
      </w:r>
      <w:r w:rsidRPr="00571872">
        <w:rPr>
          <w:b/>
          <w:color w:val="FF0000"/>
          <w:lang w:val="fr-FR"/>
        </w:rPr>
        <w:tab/>
      </w:r>
      <w:r w:rsidRPr="00571872">
        <w:rPr>
          <w:b/>
          <w:color w:val="FF0000"/>
          <w:lang w:val="fr-FR"/>
        </w:rPr>
        <w:tab/>
        <w:t>--&gt; Quiz 2</w:t>
      </w:r>
      <w:r w:rsidRPr="00571872">
        <w:rPr>
          <w:b/>
          <w:color w:val="FF0000"/>
          <w:lang w:val="fr-FR"/>
        </w:rPr>
        <w:tab/>
      </w:r>
      <w:r w:rsidRPr="00571872">
        <w:rPr>
          <w:b/>
          <w:color w:val="FF0000"/>
          <w:lang w:val="fr-FR"/>
        </w:rPr>
        <w:tab/>
      </w:r>
      <w:r w:rsidRPr="00571872">
        <w:rPr>
          <w:b/>
          <w:color w:val="FF0000"/>
          <w:lang w:val="fr-FR"/>
        </w:rPr>
        <w:tab/>
      </w:r>
      <w:r w:rsidRPr="00571872">
        <w:rPr>
          <w:b/>
          <w:color w:val="FF0000"/>
          <w:lang w:val="fr-FR"/>
        </w:rPr>
        <w:tab/>
        <w:t xml:space="preserve">10 % </w:t>
      </w:r>
    </w:p>
    <w:p w14:paraId="0D3A6939" w14:textId="6A032F75" w:rsidR="005B0E07" w:rsidRPr="00571872" w:rsidRDefault="005B0E07" w:rsidP="005B0E07">
      <w:pPr>
        <w:pStyle w:val="ListeParagraf"/>
        <w:shd w:val="clear" w:color="auto" w:fill="FFE599" w:themeFill="accent4" w:themeFillTint="66"/>
        <w:spacing w:line="360" w:lineRule="auto"/>
        <w:rPr>
          <w:b/>
          <w:color w:val="FF0000"/>
          <w:lang w:val="fr-FR"/>
        </w:rPr>
      </w:pPr>
      <w:r w:rsidRPr="00571872">
        <w:rPr>
          <w:b/>
          <w:color w:val="FF0000"/>
          <w:lang w:val="fr-FR"/>
        </w:rPr>
        <w:t xml:space="preserve">Unit </w:t>
      </w:r>
      <w:r w:rsidR="00571BF0" w:rsidRPr="00571872">
        <w:rPr>
          <w:b/>
          <w:color w:val="FF0000"/>
          <w:lang w:val="fr-FR"/>
        </w:rPr>
        <w:t>6</w:t>
      </w:r>
      <w:r w:rsidRPr="00571872">
        <w:rPr>
          <w:b/>
          <w:color w:val="FF0000"/>
          <w:lang w:val="fr-FR"/>
        </w:rPr>
        <w:t xml:space="preserve">- Unit </w:t>
      </w:r>
      <w:r w:rsidR="00571BF0" w:rsidRPr="00571872">
        <w:rPr>
          <w:b/>
          <w:color w:val="FF0000"/>
          <w:lang w:val="fr-FR"/>
        </w:rPr>
        <w:t>1</w:t>
      </w:r>
      <w:r w:rsidR="00E604B8" w:rsidRPr="00571872">
        <w:rPr>
          <w:b/>
          <w:color w:val="FF0000"/>
          <w:lang w:val="fr-FR"/>
        </w:rPr>
        <w:t>0</w:t>
      </w:r>
      <w:r w:rsidRPr="00571872">
        <w:rPr>
          <w:b/>
          <w:color w:val="FF0000"/>
          <w:lang w:val="fr-FR"/>
        </w:rPr>
        <w:tab/>
      </w:r>
      <w:r w:rsidRPr="00571872">
        <w:rPr>
          <w:b/>
          <w:color w:val="FF0000"/>
          <w:lang w:val="fr-FR"/>
        </w:rPr>
        <w:tab/>
        <w:t>--&gt; Final</w:t>
      </w:r>
      <w:r w:rsidRPr="00571872">
        <w:rPr>
          <w:b/>
          <w:color w:val="FF0000"/>
          <w:lang w:val="fr-FR"/>
        </w:rPr>
        <w:tab/>
      </w:r>
      <w:r w:rsidRPr="00571872">
        <w:rPr>
          <w:b/>
          <w:color w:val="FF0000"/>
          <w:lang w:val="fr-FR"/>
        </w:rPr>
        <w:tab/>
      </w:r>
      <w:r w:rsidRPr="00571872">
        <w:rPr>
          <w:b/>
          <w:color w:val="FF0000"/>
          <w:lang w:val="fr-FR"/>
        </w:rPr>
        <w:tab/>
      </w:r>
      <w:r w:rsidRPr="00571872">
        <w:rPr>
          <w:b/>
          <w:color w:val="FF0000"/>
          <w:lang w:val="fr-FR"/>
        </w:rPr>
        <w:tab/>
        <w:t>35 %</w:t>
      </w:r>
    </w:p>
    <w:p w14:paraId="14E37997" w14:textId="201BD48C" w:rsidR="005B0E07" w:rsidRPr="00542E69" w:rsidRDefault="005B0E07" w:rsidP="005B0E07">
      <w:pPr>
        <w:pStyle w:val="ListeParagraf"/>
        <w:shd w:val="clear" w:color="auto" w:fill="FFE599" w:themeFill="accent4" w:themeFillTint="66"/>
        <w:spacing w:line="360" w:lineRule="auto"/>
        <w:rPr>
          <w:b/>
          <w:color w:val="FF0000"/>
        </w:rPr>
      </w:pPr>
      <w:r w:rsidRPr="00542E69">
        <w:rPr>
          <w:b/>
          <w:color w:val="FF0000"/>
        </w:rPr>
        <w:t xml:space="preserve">Unit </w:t>
      </w:r>
      <w:r w:rsidR="00571BF0" w:rsidRPr="00542E69">
        <w:rPr>
          <w:b/>
          <w:color w:val="FF0000"/>
        </w:rPr>
        <w:t>1</w:t>
      </w:r>
      <w:r w:rsidR="00E604B8">
        <w:rPr>
          <w:b/>
          <w:color w:val="FF0000"/>
        </w:rPr>
        <w:t>0</w:t>
      </w:r>
      <w:r w:rsidRPr="00542E69">
        <w:rPr>
          <w:b/>
          <w:color w:val="FF0000"/>
        </w:rPr>
        <w:t xml:space="preserve">                                     --&gt;Take home exam</w:t>
      </w:r>
      <w:r w:rsidRPr="00542E69">
        <w:rPr>
          <w:b/>
          <w:color w:val="FF0000"/>
        </w:rPr>
        <w:tab/>
      </w:r>
      <w:r w:rsidRPr="00542E69">
        <w:rPr>
          <w:b/>
          <w:color w:val="FF0000"/>
        </w:rPr>
        <w:tab/>
      </w:r>
      <w:proofErr w:type="gramStart"/>
      <w:r w:rsidRPr="00542E69">
        <w:rPr>
          <w:b/>
          <w:color w:val="FF0000"/>
        </w:rPr>
        <w:tab/>
        <w:t xml:space="preserve">  5</w:t>
      </w:r>
      <w:proofErr w:type="gramEnd"/>
      <w:r w:rsidRPr="00542E69">
        <w:rPr>
          <w:b/>
          <w:color w:val="FF0000"/>
        </w:rPr>
        <w:t>%</w:t>
      </w:r>
    </w:p>
    <w:p w14:paraId="75BC4D13" w14:textId="77777777" w:rsidR="005B0E07" w:rsidRPr="00542E69" w:rsidRDefault="005B0E07" w:rsidP="005B0E07">
      <w:pPr>
        <w:pStyle w:val="ListeParagraf"/>
        <w:rPr>
          <w:b/>
        </w:rPr>
      </w:pPr>
    </w:p>
    <w:p w14:paraId="31F99025" w14:textId="77777777" w:rsidR="005B0E07" w:rsidRPr="00542E69" w:rsidRDefault="005B0E07" w:rsidP="005B0E07">
      <w:pPr>
        <w:rPr>
          <w:b/>
          <w:lang w:val="en-US"/>
        </w:rPr>
      </w:pPr>
    </w:p>
    <w:p w14:paraId="4E1BBC66" w14:textId="2C6E6644" w:rsidR="005B0E07" w:rsidRPr="00542E69" w:rsidRDefault="005B0E07" w:rsidP="005B0E07">
      <w:pPr>
        <w:pStyle w:val="ListeParagraf"/>
        <w:numPr>
          <w:ilvl w:val="0"/>
          <w:numId w:val="10"/>
        </w:numPr>
        <w:jc w:val="both"/>
        <w:rPr>
          <w:b/>
        </w:rPr>
      </w:pPr>
      <w:r w:rsidRPr="00542E69">
        <w:rPr>
          <w:color w:val="000033"/>
          <w:shd w:val="clear" w:color="auto" w:fill="FFFFFF"/>
        </w:rPr>
        <w:t xml:space="preserve">Your teacher will speak as much German as possible. You should try to speak as much German as possible, from the beginning. Of course, you can ask your teacher's help in formulating thoughts, questions, etc. Your teacher may also set aside or signal brief periods during which Turkish/English is permissible. </w:t>
      </w:r>
    </w:p>
    <w:p w14:paraId="2255FD56" w14:textId="77777777" w:rsidR="00CA3D9E" w:rsidRPr="00542E69" w:rsidRDefault="00CA3D9E" w:rsidP="00CA3D9E">
      <w:pPr>
        <w:ind w:left="360"/>
        <w:jc w:val="both"/>
        <w:rPr>
          <w:b/>
          <w:lang w:val="en-US"/>
        </w:rPr>
      </w:pPr>
    </w:p>
    <w:p w14:paraId="1917708B" w14:textId="77777777" w:rsidR="005B0E07" w:rsidRPr="00542E69" w:rsidRDefault="005B0E07" w:rsidP="00CA3D9E">
      <w:pPr>
        <w:pStyle w:val="ListeParagraf"/>
        <w:numPr>
          <w:ilvl w:val="0"/>
          <w:numId w:val="9"/>
        </w:numPr>
        <w:spacing w:line="360" w:lineRule="auto"/>
        <w:jc w:val="both"/>
        <w:rPr>
          <w:color w:val="000033"/>
          <w:shd w:val="clear" w:color="auto" w:fill="FFFFFF"/>
        </w:rPr>
      </w:pPr>
      <w:r w:rsidRPr="00542E69">
        <w:rPr>
          <w:color w:val="000033"/>
          <w:shd w:val="clear" w:color="auto" w:fill="FFFFFF"/>
        </w:rPr>
        <w:t>All students should bring books and other necessary materials to class.</w:t>
      </w:r>
    </w:p>
    <w:p w14:paraId="33455605" w14:textId="77777777" w:rsidR="005B0E07" w:rsidRPr="00542E69" w:rsidRDefault="005B0E07" w:rsidP="00CA3D9E">
      <w:pPr>
        <w:pStyle w:val="ListeParagraf"/>
        <w:numPr>
          <w:ilvl w:val="0"/>
          <w:numId w:val="9"/>
        </w:numPr>
        <w:spacing w:after="200" w:line="360" w:lineRule="auto"/>
        <w:jc w:val="both"/>
        <w:rPr>
          <w:color w:val="000033"/>
          <w:shd w:val="clear" w:color="auto" w:fill="FFFFFF"/>
        </w:rPr>
      </w:pPr>
      <w:r w:rsidRPr="00542E69">
        <w:rPr>
          <w:color w:val="000033"/>
          <w:shd w:val="clear" w:color="auto" w:fill="FFFFFF"/>
        </w:rPr>
        <w:t>Students who missed the exam, must submit a medical report to take a make-up exam.</w:t>
      </w:r>
    </w:p>
    <w:p w14:paraId="777D0012" w14:textId="239C5873" w:rsidR="001C7151" w:rsidRPr="00542E69" w:rsidRDefault="001C7151" w:rsidP="001C7151">
      <w:pPr>
        <w:pStyle w:val="ListeParagraf"/>
        <w:numPr>
          <w:ilvl w:val="0"/>
          <w:numId w:val="9"/>
        </w:numPr>
        <w:spacing w:line="276" w:lineRule="auto"/>
        <w:jc w:val="both"/>
        <w:rPr>
          <w:color w:val="000033"/>
          <w:shd w:val="clear" w:color="auto" w:fill="FFFFFF"/>
        </w:rPr>
      </w:pPr>
      <w:r w:rsidRPr="00542E69">
        <w:rPr>
          <w:color w:val="000033"/>
          <w:shd w:val="clear" w:color="auto" w:fill="FFFFFF"/>
        </w:rPr>
        <w:t>Regular attendance and active participation are important components when learning a language. You are expected to participate actively in class, incl. in group and paired activities. Attendance will be taken at all meetings; the participation in class will be evaluated and will form part of the term grade.</w:t>
      </w:r>
    </w:p>
    <w:p w14:paraId="24FFFB24" w14:textId="77777777" w:rsidR="001C7151" w:rsidRPr="00542E69" w:rsidRDefault="001C7151" w:rsidP="001C7151">
      <w:pPr>
        <w:ind w:left="360"/>
        <w:rPr>
          <w:color w:val="000033"/>
          <w:shd w:val="clear" w:color="auto" w:fill="FFFFFF"/>
          <w:lang w:val="en-US"/>
        </w:rPr>
      </w:pPr>
    </w:p>
    <w:p w14:paraId="0D933289" w14:textId="77777777" w:rsidR="005B0E07" w:rsidRPr="00542E69" w:rsidRDefault="005B0E07" w:rsidP="00CA3D9E">
      <w:pPr>
        <w:pStyle w:val="ListeParagraf"/>
        <w:numPr>
          <w:ilvl w:val="0"/>
          <w:numId w:val="9"/>
        </w:numPr>
        <w:spacing w:line="360" w:lineRule="auto"/>
        <w:jc w:val="both"/>
      </w:pPr>
      <w:r w:rsidRPr="00542E69">
        <w:t xml:space="preserve">There are no make-up chapter tests, or finals, and late homework will not be accepted. </w:t>
      </w:r>
      <w:r w:rsidRPr="00542E69">
        <w:rPr>
          <w:color w:val="000033"/>
          <w:shd w:val="clear" w:color="auto" w:fill="FFFFFF"/>
        </w:rPr>
        <w:t>There is no extra credit.</w:t>
      </w:r>
    </w:p>
    <w:p w14:paraId="63067CC5" w14:textId="77777777" w:rsidR="005B0E07" w:rsidRPr="00542E69" w:rsidRDefault="005B0E07" w:rsidP="00CA3D9E">
      <w:pPr>
        <w:pStyle w:val="ListeParagraf"/>
        <w:numPr>
          <w:ilvl w:val="0"/>
          <w:numId w:val="9"/>
        </w:numPr>
        <w:spacing w:after="200" w:line="360" w:lineRule="auto"/>
        <w:jc w:val="both"/>
        <w:rPr>
          <w:bCs/>
          <w:noProof/>
        </w:rPr>
      </w:pPr>
      <w:r w:rsidRPr="00542E69">
        <w:rPr>
          <w:bCs/>
          <w:noProof/>
        </w:rPr>
        <w:t>Make sure that your mobile phones are switched off during class time.</w:t>
      </w:r>
    </w:p>
    <w:p w14:paraId="0AED8AF4" w14:textId="77777777" w:rsidR="005B0E07" w:rsidRPr="00542E69" w:rsidRDefault="005B0E07" w:rsidP="00CA3D9E">
      <w:pPr>
        <w:pStyle w:val="Normal1"/>
        <w:numPr>
          <w:ilvl w:val="0"/>
          <w:numId w:val="9"/>
        </w:numPr>
        <w:spacing w:line="360" w:lineRule="auto"/>
        <w:jc w:val="both"/>
        <w:rPr>
          <w:rFonts w:ascii="Times New Roman" w:eastAsia="Calibri" w:hAnsi="Times New Roman" w:cs="Times New Roman"/>
          <w:sz w:val="24"/>
          <w:szCs w:val="24"/>
          <w:lang w:val="en-US"/>
        </w:rPr>
      </w:pPr>
      <w:r w:rsidRPr="00542E69">
        <w:rPr>
          <w:rFonts w:ascii="Times New Roman" w:eastAsia="Calibri" w:hAnsi="Times New Roman" w:cs="Times New Roman"/>
          <w:sz w:val="24"/>
          <w:szCs w:val="24"/>
          <w:lang w:val="en-US"/>
        </w:rPr>
        <w:t>Makeup exams: You need to inform the teacher you will miss the exam one day before the exam date. To get a makeup exam you should get a doctor to report from the Health Center at the University or if you are not on campus, a doctor’s report from a public hospital. You should bring this report to the SU health center and get it approved.</w:t>
      </w:r>
    </w:p>
    <w:p w14:paraId="1FE8F9B8" w14:textId="77777777" w:rsidR="005B0E07" w:rsidRPr="00542E69" w:rsidRDefault="005B0E07" w:rsidP="005B0E07">
      <w:pPr>
        <w:rPr>
          <w:b/>
          <w:lang w:val="en-US"/>
        </w:rPr>
      </w:pPr>
      <w:r w:rsidRPr="00542E69">
        <w:rPr>
          <w:b/>
          <w:lang w:val="en-US"/>
        </w:rPr>
        <w:t xml:space="preserve">Academic Honesty: </w:t>
      </w:r>
    </w:p>
    <w:p w14:paraId="47C0CA9B" w14:textId="77777777" w:rsidR="005B0E07" w:rsidRPr="00542E69" w:rsidRDefault="005B0E07" w:rsidP="005B0E07">
      <w:pPr>
        <w:jc w:val="both"/>
        <w:rPr>
          <w:lang w:val="en-US"/>
        </w:rPr>
      </w:pPr>
    </w:p>
    <w:p w14:paraId="4A297014" w14:textId="77777777" w:rsidR="005B0E07" w:rsidRPr="00542E69" w:rsidRDefault="005B0E07" w:rsidP="005B0E07">
      <w:pPr>
        <w:jc w:val="both"/>
        <w:rPr>
          <w:lang w:val="en-US"/>
        </w:rPr>
      </w:pPr>
      <w:r w:rsidRPr="00542E69">
        <w:rPr>
          <w:lang w:val="en-US"/>
        </w:rPr>
        <w:lastRenderedPageBreak/>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542E69">
        <w:rPr>
          <w:i/>
          <w:lang w:val="en-US"/>
        </w:rPr>
        <w:t>plagiarism</w:t>
      </w:r>
      <w:r w:rsidRPr="00542E69">
        <w:rPr>
          <w:lang w:val="en-US"/>
        </w:rPr>
        <w:t xml:space="preserve">.  Copying from others or providing answers or information, written or oral, to others is </w:t>
      </w:r>
      <w:r w:rsidRPr="00542E69">
        <w:rPr>
          <w:i/>
          <w:lang w:val="en-US"/>
        </w:rPr>
        <w:t>cheating</w:t>
      </w:r>
      <w:r w:rsidRPr="00542E69">
        <w:rPr>
          <w:lang w:val="en-US"/>
        </w:rPr>
        <w:t xml:space="preserve">.  Unauthorized help from another person or having someone else write one’s paper or assignment is </w:t>
      </w:r>
      <w:r w:rsidRPr="00542E69">
        <w:rPr>
          <w:i/>
          <w:lang w:val="en-US"/>
        </w:rPr>
        <w:t>collusion</w:t>
      </w:r>
      <w:r w:rsidRPr="00542E69">
        <w:rPr>
          <w:lang w:val="en-US"/>
        </w:rPr>
        <w:t xml:space="preserve">. Cheating, </w:t>
      </w:r>
      <w:proofErr w:type="gramStart"/>
      <w:r w:rsidRPr="00542E69">
        <w:rPr>
          <w:lang w:val="en-US"/>
        </w:rPr>
        <w:t>plagiarism</w:t>
      </w:r>
      <w:proofErr w:type="gramEnd"/>
      <w:r w:rsidRPr="00542E69">
        <w:rPr>
          <w:lang w:val="en-US"/>
        </w:rPr>
        <w:t xml:space="preserve"> and collusion are serious offenses that could result in an F grade and disciplinary action. Please pay utmost attention to avoid such accusations.</w:t>
      </w:r>
    </w:p>
    <w:p w14:paraId="32BD8BF4" w14:textId="77777777" w:rsidR="005B0E07" w:rsidRPr="00542E69" w:rsidRDefault="005B0E07" w:rsidP="005B0E07">
      <w:pPr>
        <w:rPr>
          <w:b/>
          <w:lang w:val="en-US"/>
        </w:rPr>
      </w:pPr>
    </w:p>
    <w:p w14:paraId="2CAEDD91" w14:textId="77777777" w:rsidR="005B0E07" w:rsidRPr="00542E69" w:rsidRDefault="005B0E07" w:rsidP="005B0E07">
      <w:pPr>
        <w:rPr>
          <w:b/>
          <w:lang w:val="en-US"/>
        </w:rPr>
      </w:pPr>
    </w:p>
    <w:p w14:paraId="4B76D9EB" w14:textId="77777777" w:rsidR="005B0E07" w:rsidRPr="00542E69" w:rsidRDefault="005B0E07" w:rsidP="005B0E07">
      <w:pPr>
        <w:rPr>
          <w:b/>
          <w:lang w:val="en-US"/>
        </w:rPr>
      </w:pPr>
    </w:p>
    <w:p w14:paraId="2992E8D6" w14:textId="77777777" w:rsidR="005B0E07" w:rsidRPr="00542E69" w:rsidRDefault="005B0E07" w:rsidP="005B0E07">
      <w:pPr>
        <w:rPr>
          <w:b/>
          <w:lang w:val="en-US"/>
        </w:rPr>
      </w:pPr>
      <w:r w:rsidRPr="00542E69">
        <w:rPr>
          <w:b/>
          <w:lang w:val="en-US"/>
        </w:rPr>
        <w:t>Classroom policies and conduct:</w:t>
      </w:r>
    </w:p>
    <w:p w14:paraId="03FB12C4" w14:textId="77777777" w:rsidR="005B0E07" w:rsidRPr="00542E69" w:rsidRDefault="005B0E07" w:rsidP="005B0E07">
      <w:pPr>
        <w:rPr>
          <w:b/>
          <w:lang w:val="en-US"/>
        </w:rPr>
      </w:pPr>
    </w:p>
    <w:p w14:paraId="520BA572" w14:textId="77777777" w:rsidR="005B0E07" w:rsidRPr="00542E69" w:rsidRDefault="005B0E07" w:rsidP="005B0E07">
      <w:pPr>
        <w:pStyle w:val="ListeParagraf"/>
        <w:numPr>
          <w:ilvl w:val="0"/>
          <w:numId w:val="20"/>
        </w:numPr>
        <w:shd w:val="clear" w:color="auto" w:fill="FFD966" w:themeFill="accent4" w:themeFillTint="99"/>
        <w:rPr>
          <w:b/>
        </w:rPr>
      </w:pPr>
      <w:r w:rsidRPr="00542E69">
        <w:rPr>
          <w:b/>
        </w:rPr>
        <w:t>Please always switch on your camera and microphone as soon as you are in the online section.</w:t>
      </w:r>
    </w:p>
    <w:p w14:paraId="23D6E1C1" w14:textId="77777777" w:rsidR="005B0E07" w:rsidRPr="00542E69" w:rsidRDefault="005B0E07" w:rsidP="005B0E07">
      <w:pPr>
        <w:rPr>
          <w:b/>
          <w:lang w:val="en-US"/>
        </w:rPr>
      </w:pPr>
    </w:p>
    <w:p w14:paraId="059F6CB4" w14:textId="77777777" w:rsidR="005B0E07" w:rsidRPr="00542E69" w:rsidRDefault="005B0E07" w:rsidP="005B0E07">
      <w:pPr>
        <w:pStyle w:val="ListeParagraf"/>
        <w:numPr>
          <w:ilvl w:val="0"/>
          <w:numId w:val="5"/>
        </w:numPr>
        <w:rPr>
          <w:lang w:eastAsia="tr-TR"/>
        </w:rPr>
      </w:pPr>
      <w:r w:rsidRPr="00542E69">
        <w:rPr>
          <w:lang w:eastAsia="tr-TR"/>
        </w:rPr>
        <w:t>Come prepared to make helpful comments and ask questions that facilitate your own understanding and that of your classmates. This requires that you complete the assigned readings for each session before class starts.</w:t>
      </w:r>
    </w:p>
    <w:p w14:paraId="5019E2B9" w14:textId="77777777" w:rsidR="005B0E07" w:rsidRPr="00542E69" w:rsidRDefault="005B0E07" w:rsidP="005B0E07">
      <w:pPr>
        <w:ind w:left="240"/>
        <w:rPr>
          <w:lang w:val="en-US"/>
        </w:rPr>
      </w:pPr>
    </w:p>
    <w:p w14:paraId="0C1BA8EE" w14:textId="54D9ACF1" w:rsidR="005B0E07" w:rsidRPr="00542E69" w:rsidRDefault="005B0E07" w:rsidP="005B0E07">
      <w:pPr>
        <w:numPr>
          <w:ilvl w:val="0"/>
          <w:numId w:val="5"/>
        </w:numPr>
        <w:rPr>
          <w:color w:val="000000" w:themeColor="text1"/>
          <w:lang w:val="en-US"/>
        </w:rPr>
      </w:pPr>
      <w:r w:rsidRPr="00542E69">
        <w:rPr>
          <w:color w:val="000000" w:themeColor="text1"/>
          <w:lang w:val="en-US"/>
        </w:rPr>
        <w:t>Students who are late more than 1</w:t>
      </w:r>
      <w:r w:rsidR="00CA3D9E" w:rsidRPr="00542E69">
        <w:rPr>
          <w:color w:val="000000" w:themeColor="text1"/>
          <w:lang w:val="en-US"/>
        </w:rPr>
        <w:t>0</w:t>
      </w:r>
      <w:r w:rsidRPr="00542E69">
        <w:rPr>
          <w:color w:val="000000" w:themeColor="text1"/>
          <w:lang w:val="en-US"/>
        </w:rPr>
        <w:t xml:space="preserve"> minutes are not admitted to the classroom / online section.</w:t>
      </w:r>
    </w:p>
    <w:p w14:paraId="1C2C5E26" w14:textId="77777777" w:rsidR="005B0E07" w:rsidRPr="00542E69" w:rsidRDefault="005B0E07" w:rsidP="005B0E07">
      <w:pPr>
        <w:ind w:left="240"/>
        <w:rPr>
          <w:b/>
          <w:sz w:val="28"/>
          <w:szCs w:val="28"/>
          <w:lang w:val="en-US"/>
        </w:rPr>
      </w:pPr>
    </w:p>
    <w:p w14:paraId="6D24874F" w14:textId="77777777" w:rsidR="005B0E07" w:rsidRPr="00542E69" w:rsidRDefault="005B0E07" w:rsidP="005B0E07">
      <w:pPr>
        <w:ind w:left="240"/>
        <w:rPr>
          <w:b/>
          <w:sz w:val="28"/>
          <w:szCs w:val="28"/>
          <w:lang w:val="en-US"/>
        </w:rPr>
      </w:pPr>
    </w:p>
    <w:p w14:paraId="2D67C1AF" w14:textId="77777777" w:rsidR="005B0E07" w:rsidRPr="00542E69" w:rsidRDefault="005B0E07" w:rsidP="005B0E07">
      <w:pPr>
        <w:ind w:left="240"/>
        <w:rPr>
          <w:b/>
          <w:sz w:val="28"/>
          <w:szCs w:val="28"/>
          <w:lang w:val="en-US"/>
        </w:rPr>
      </w:pPr>
    </w:p>
    <w:p w14:paraId="007E2447" w14:textId="77777777" w:rsidR="005B0E07" w:rsidRPr="00542E69" w:rsidRDefault="005B0E07" w:rsidP="005B0E07">
      <w:pPr>
        <w:ind w:left="240"/>
        <w:rPr>
          <w:b/>
          <w:sz w:val="28"/>
          <w:szCs w:val="28"/>
          <w:lang w:val="en-US"/>
        </w:rPr>
      </w:pPr>
    </w:p>
    <w:p w14:paraId="02427922" w14:textId="77777777" w:rsidR="005B0E07" w:rsidRPr="00542E69" w:rsidRDefault="005B0E07" w:rsidP="005B0E07">
      <w:pPr>
        <w:ind w:left="240"/>
        <w:rPr>
          <w:b/>
          <w:sz w:val="28"/>
          <w:szCs w:val="28"/>
          <w:lang w:val="en-US"/>
        </w:rPr>
      </w:pPr>
    </w:p>
    <w:p w14:paraId="4B2DCFD0" w14:textId="77777777" w:rsidR="005B0E07" w:rsidRPr="00542E69" w:rsidRDefault="005B0E07" w:rsidP="005B0E07">
      <w:pPr>
        <w:ind w:left="240"/>
        <w:rPr>
          <w:b/>
          <w:sz w:val="28"/>
          <w:szCs w:val="28"/>
          <w:lang w:val="en-US"/>
        </w:rPr>
      </w:pPr>
    </w:p>
    <w:p w14:paraId="378A4853" w14:textId="77777777" w:rsidR="005B0E07" w:rsidRPr="00542E69" w:rsidRDefault="005B0E07" w:rsidP="005B0E07">
      <w:pPr>
        <w:ind w:left="240"/>
        <w:rPr>
          <w:b/>
          <w:sz w:val="28"/>
          <w:szCs w:val="28"/>
          <w:lang w:val="en-US"/>
        </w:rPr>
      </w:pPr>
    </w:p>
    <w:p w14:paraId="4F0556A4" w14:textId="77777777" w:rsidR="005B0E07" w:rsidRPr="00542E69" w:rsidRDefault="005B0E07" w:rsidP="005B0E07">
      <w:pPr>
        <w:ind w:left="240"/>
        <w:rPr>
          <w:b/>
          <w:sz w:val="28"/>
          <w:szCs w:val="28"/>
          <w:lang w:val="en-US"/>
        </w:rPr>
      </w:pPr>
    </w:p>
    <w:p w14:paraId="1AD9BE27" w14:textId="77777777" w:rsidR="005B0E07" w:rsidRPr="00542E69" w:rsidRDefault="005B0E07" w:rsidP="005B0E07">
      <w:pPr>
        <w:ind w:left="240"/>
        <w:rPr>
          <w:b/>
          <w:sz w:val="28"/>
          <w:szCs w:val="28"/>
          <w:lang w:val="en-US"/>
        </w:rPr>
      </w:pPr>
    </w:p>
    <w:p w14:paraId="2E609936" w14:textId="77777777" w:rsidR="005B0E07" w:rsidRPr="00542E69" w:rsidRDefault="005B0E07" w:rsidP="005B0E07">
      <w:pPr>
        <w:ind w:left="240"/>
        <w:rPr>
          <w:b/>
          <w:sz w:val="28"/>
          <w:szCs w:val="28"/>
          <w:lang w:val="en-US"/>
        </w:rPr>
      </w:pPr>
    </w:p>
    <w:p w14:paraId="4AE28B8D" w14:textId="77777777" w:rsidR="005B0E07" w:rsidRPr="00542E69" w:rsidRDefault="005B0E07" w:rsidP="005B0E07">
      <w:pPr>
        <w:ind w:left="240"/>
        <w:rPr>
          <w:b/>
          <w:sz w:val="28"/>
          <w:szCs w:val="28"/>
          <w:lang w:val="en-US"/>
        </w:rPr>
      </w:pPr>
    </w:p>
    <w:p w14:paraId="70107F61" w14:textId="77777777" w:rsidR="005B0E07" w:rsidRPr="00542E69" w:rsidRDefault="005B0E07" w:rsidP="005B0E07">
      <w:pPr>
        <w:ind w:left="240"/>
        <w:rPr>
          <w:b/>
          <w:sz w:val="28"/>
          <w:szCs w:val="28"/>
          <w:lang w:val="en-US"/>
        </w:rPr>
      </w:pPr>
    </w:p>
    <w:p w14:paraId="43F3A04D" w14:textId="77777777" w:rsidR="005B0E07" w:rsidRPr="00542E69" w:rsidRDefault="005B0E07" w:rsidP="005B0E07">
      <w:pPr>
        <w:ind w:left="240"/>
        <w:rPr>
          <w:b/>
          <w:sz w:val="28"/>
          <w:szCs w:val="28"/>
          <w:lang w:val="en-US"/>
        </w:rPr>
      </w:pPr>
    </w:p>
    <w:p w14:paraId="745991BF" w14:textId="77777777" w:rsidR="005B0E07" w:rsidRPr="00542E69" w:rsidRDefault="005B0E07" w:rsidP="005B0E07">
      <w:pPr>
        <w:ind w:left="240"/>
        <w:rPr>
          <w:b/>
          <w:sz w:val="28"/>
          <w:szCs w:val="28"/>
          <w:lang w:val="en-US"/>
        </w:rPr>
      </w:pPr>
    </w:p>
    <w:p w14:paraId="62DF8610" w14:textId="77777777" w:rsidR="00CA3D9E" w:rsidRPr="00542E69" w:rsidRDefault="00CA3D9E" w:rsidP="005B0E07">
      <w:pPr>
        <w:ind w:left="240"/>
        <w:rPr>
          <w:b/>
          <w:sz w:val="28"/>
          <w:szCs w:val="28"/>
          <w:lang w:val="en-US"/>
        </w:rPr>
      </w:pPr>
    </w:p>
    <w:p w14:paraId="376DEEF3" w14:textId="77777777" w:rsidR="00343F33" w:rsidRPr="00542E69" w:rsidRDefault="00343F33" w:rsidP="005B0E07">
      <w:pPr>
        <w:ind w:left="240"/>
        <w:rPr>
          <w:b/>
          <w:sz w:val="28"/>
          <w:szCs w:val="28"/>
          <w:lang w:val="en-US"/>
        </w:rPr>
      </w:pPr>
    </w:p>
    <w:p w14:paraId="01DC5EEE" w14:textId="77777777" w:rsidR="00E604B8" w:rsidRDefault="00E604B8" w:rsidP="005B0E07">
      <w:pPr>
        <w:ind w:left="240"/>
        <w:rPr>
          <w:b/>
          <w:sz w:val="28"/>
          <w:szCs w:val="28"/>
          <w:lang w:val="en-US"/>
        </w:rPr>
      </w:pPr>
    </w:p>
    <w:p w14:paraId="711C5575" w14:textId="77777777" w:rsidR="00E604B8" w:rsidRDefault="00E604B8" w:rsidP="005B0E07">
      <w:pPr>
        <w:ind w:left="240"/>
        <w:rPr>
          <w:b/>
          <w:sz w:val="28"/>
          <w:szCs w:val="28"/>
          <w:lang w:val="en-US"/>
        </w:rPr>
      </w:pPr>
    </w:p>
    <w:p w14:paraId="64716D37" w14:textId="7E32776C" w:rsidR="005B0E07" w:rsidRPr="00542E69" w:rsidRDefault="005B0E07" w:rsidP="005B0E07">
      <w:pPr>
        <w:ind w:left="240"/>
        <w:rPr>
          <w:color w:val="000000" w:themeColor="text1"/>
          <w:lang w:val="en-US"/>
        </w:rPr>
      </w:pPr>
      <w:r w:rsidRPr="00542E69">
        <w:rPr>
          <w:b/>
          <w:sz w:val="28"/>
          <w:szCs w:val="28"/>
          <w:lang w:val="en-US"/>
        </w:rPr>
        <w:lastRenderedPageBreak/>
        <w:t>Course Schedule/Weekly topics:</w:t>
      </w:r>
    </w:p>
    <w:p w14:paraId="6E77BEE7" w14:textId="77777777" w:rsidR="005B0E07" w:rsidRPr="00542E69" w:rsidRDefault="005B0E07" w:rsidP="005B0E07">
      <w:pPr>
        <w:rPr>
          <w:lang w:val="en-US"/>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5B0E07" w:rsidRPr="00542E69" w14:paraId="661B3C5F" w14:textId="77777777" w:rsidTr="00E44971">
        <w:tc>
          <w:tcPr>
            <w:tcW w:w="1440" w:type="dxa"/>
            <w:tcBorders>
              <w:top w:val="single" w:sz="4" w:space="0" w:color="auto"/>
              <w:left w:val="nil"/>
              <w:bottom w:val="nil"/>
              <w:right w:val="nil"/>
            </w:tcBorders>
            <w:shd w:val="clear" w:color="auto" w:fill="B4C6E7" w:themeFill="accent5" w:themeFillTint="66"/>
          </w:tcPr>
          <w:p w14:paraId="02E3A1A7" w14:textId="77777777" w:rsidR="005B0E07" w:rsidRPr="00542E69" w:rsidRDefault="005B0E07" w:rsidP="00E44971">
            <w:pPr>
              <w:rPr>
                <w:b/>
                <w:lang w:val="en-US"/>
              </w:rPr>
            </w:pPr>
            <w:r w:rsidRPr="00542E69">
              <w:rPr>
                <w:b/>
                <w:lang w:val="en-US"/>
              </w:rPr>
              <w:t>Week 1</w:t>
            </w:r>
          </w:p>
        </w:tc>
        <w:tc>
          <w:tcPr>
            <w:tcW w:w="900" w:type="dxa"/>
            <w:tcBorders>
              <w:top w:val="single" w:sz="4" w:space="0" w:color="auto"/>
              <w:left w:val="nil"/>
              <w:bottom w:val="nil"/>
              <w:right w:val="nil"/>
            </w:tcBorders>
            <w:shd w:val="clear" w:color="auto" w:fill="B4C6E7" w:themeFill="accent5" w:themeFillTint="66"/>
          </w:tcPr>
          <w:p w14:paraId="71BD2F59"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01CE6592" w14:textId="112641E8" w:rsidR="005B0E07" w:rsidRPr="00542E69" w:rsidRDefault="005B0E07" w:rsidP="00E44971">
            <w:pPr>
              <w:rPr>
                <w:b/>
                <w:lang w:val="en-US"/>
              </w:rPr>
            </w:pPr>
            <w:proofErr w:type="gramStart"/>
            <w:r w:rsidRPr="00542E69">
              <w:rPr>
                <w:b/>
                <w:lang w:val="en-US"/>
              </w:rPr>
              <w:t>2.3.2022  &amp;</w:t>
            </w:r>
            <w:proofErr w:type="gramEnd"/>
            <w:r w:rsidRPr="00542E69">
              <w:rPr>
                <w:b/>
                <w:lang w:val="en-US"/>
              </w:rPr>
              <w:t xml:space="preserve">  4.3.2022</w:t>
            </w:r>
          </w:p>
        </w:tc>
      </w:tr>
      <w:tr w:rsidR="005B0E07" w:rsidRPr="00542E69" w14:paraId="2B6E9386" w14:textId="77777777" w:rsidTr="00E44971">
        <w:tc>
          <w:tcPr>
            <w:tcW w:w="2340" w:type="dxa"/>
            <w:gridSpan w:val="2"/>
            <w:tcBorders>
              <w:top w:val="nil"/>
              <w:left w:val="nil"/>
              <w:bottom w:val="nil"/>
              <w:right w:val="nil"/>
            </w:tcBorders>
          </w:tcPr>
          <w:p w14:paraId="3DE7FA68" w14:textId="77777777" w:rsidR="005B0E07" w:rsidRPr="00542E69" w:rsidRDefault="005B0E07" w:rsidP="00E44971">
            <w:pPr>
              <w:jc w:val="right"/>
              <w:rPr>
                <w:lang w:val="en-US"/>
              </w:rPr>
            </w:pPr>
          </w:p>
          <w:p w14:paraId="077E35DC"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0FE4F6BE" w14:textId="77777777" w:rsidR="005B0E07" w:rsidRPr="00542E69" w:rsidRDefault="005B0E07" w:rsidP="00E44971">
            <w:pPr>
              <w:rPr>
                <w:b/>
                <w:bCs/>
                <w:lang w:val="en-US"/>
              </w:rPr>
            </w:pPr>
          </w:p>
          <w:p w14:paraId="039A845C" w14:textId="16B84C68" w:rsidR="005B0E07" w:rsidRPr="00542E69" w:rsidRDefault="00FA72FD" w:rsidP="00FA72FD">
            <w:pPr>
              <w:rPr>
                <w:b/>
                <w:bCs/>
                <w:lang w:val="en-US"/>
              </w:rPr>
            </w:pPr>
            <w:r w:rsidRPr="00542E69">
              <w:rPr>
                <w:b/>
                <w:bCs/>
                <w:lang w:val="en-US"/>
              </w:rPr>
              <w:t>Unit 6</w:t>
            </w:r>
          </w:p>
          <w:p w14:paraId="3757E7F5" w14:textId="3D590BD1" w:rsidR="0032284C" w:rsidRPr="00542E69" w:rsidRDefault="0032284C" w:rsidP="00FA72FD">
            <w:pPr>
              <w:rPr>
                <w:lang w:val="en-US"/>
              </w:rPr>
            </w:pPr>
            <w:r w:rsidRPr="00542E69">
              <w:rPr>
                <w:lang w:val="en-US"/>
              </w:rPr>
              <w:t xml:space="preserve">Allgemeine </w:t>
            </w:r>
            <w:proofErr w:type="spellStart"/>
            <w:r w:rsidRPr="00542E69">
              <w:rPr>
                <w:lang w:val="en-US"/>
              </w:rPr>
              <w:t>Wiederholung</w:t>
            </w:r>
            <w:proofErr w:type="spellEnd"/>
          </w:p>
          <w:p w14:paraId="1C273602" w14:textId="0A6D3522" w:rsidR="0032284C" w:rsidRDefault="0032284C" w:rsidP="00FA72FD">
            <w:pPr>
              <w:rPr>
                <w:lang w:val="en-US"/>
              </w:rPr>
            </w:pPr>
            <w:proofErr w:type="spellStart"/>
            <w:r w:rsidRPr="00542E69">
              <w:rPr>
                <w:lang w:val="en-US"/>
              </w:rPr>
              <w:t>Freizeit</w:t>
            </w:r>
            <w:proofErr w:type="spellEnd"/>
          </w:p>
          <w:p w14:paraId="1A9C1226" w14:textId="77777777" w:rsidR="00E604B8" w:rsidRPr="00542E69" w:rsidRDefault="00E604B8" w:rsidP="00FA72FD">
            <w:pPr>
              <w:rPr>
                <w:lang w:val="en-US"/>
              </w:rPr>
            </w:pPr>
          </w:p>
          <w:p w14:paraId="4C59C886" w14:textId="43A09C57" w:rsidR="00FA72FD" w:rsidRPr="00542E69" w:rsidRDefault="00FA72FD" w:rsidP="00E604B8">
            <w:pPr>
              <w:rPr>
                <w:b/>
                <w:bCs/>
                <w:lang w:val="en-US"/>
              </w:rPr>
            </w:pPr>
          </w:p>
        </w:tc>
      </w:tr>
      <w:tr w:rsidR="005B0E07" w:rsidRPr="00542E69" w14:paraId="5CA08C16" w14:textId="77777777" w:rsidTr="00E44971">
        <w:tc>
          <w:tcPr>
            <w:tcW w:w="2340" w:type="dxa"/>
            <w:gridSpan w:val="2"/>
            <w:tcBorders>
              <w:top w:val="nil"/>
              <w:left w:val="nil"/>
              <w:bottom w:val="single" w:sz="4" w:space="0" w:color="auto"/>
              <w:right w:val="nil"/>
            </w:tcBorders>
          </w:tcPr>
          <w:p w14:paraId="4C1E4329"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400360AC" w14:textId="77777777" w:rsidR="005B0E07" w:rsidRPr="00542E69" w:rsidRDefault="005B0E07" w:rsidP="00E44971">
            <w:pPr>
              <w:rPr>
                <w:lang w:val="en-US"/>
              </w:rPr>
            </w:pPr>
          </w:p>
        </w:tc>
      </w:tr>
      <w:tr w:rsidR="005B0E07" w:rsidRPr="00542E69" w14:paraId="5F828C64" w14:textId="77777777" w:rsidTr="00E44971">
        <w:tc>
          <w:tcPr>
            <w:tcW w:w="1440" w:type="dxa"/>
            <w:tcBorders>
              <w:top w:val="single" w:sz="4" w:space="0" w:color="auto"/>
              <w:left w:val="nil"/>
              <w:bottom w:val="nil"/>
              <w:right w:val="nil"/>
            </w:tcBorders>
            <w:shd w:val="clear" w:color="auto" w:fill="B4C6E7" w:themeFill="accent5" w:themeFillTint="66"/>
          </w:tcPr>
          <w:p w14:paraId="162B0D86" w14:textId="77777777" w:rsidR="005B0E07" w:rsidRPr="00542E69" w:rsidRDefault="005B0E07" w:rsidP="00E44971">
            <w:pPr>
              <w:rPr>
                <w:b/>
                <w:lang w:val="en-US"/>
              </w:rPr>
            </w:pPr>
            <w:r w:rsidRPr="00542E69">
              <w:rPr>
                <w:b/>
                <w:lang w:val="en-US"/>
              </w:rPr>
              <w:t>Week 2</w:t>
            </w:r>
          </w:p>
        </w:tc>
        <w:tc>
          <w:tcPr>
            <w:tcW w:w="900" w:type="dxa"/>
            <w:tcBorders>
              <w:top w:val="single" w:sz="4" w:space="0" w:color="auto"/>
              <w:left w:val="nil"/>
              <w:bottom w:val="nil"/>
              <w:right w:val="nil"/>
            </w:tcBorders>
            <w:shd w:val="clear" w:color="auto" w:fill="B4C6E7" w:themeFill="accent5" w:themeFillTint="66"/>
          </w:tcPr>
          <w:p w14:paraId="0CB285E1"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37C6C50E" w14:textId="7138F85F" w:rsidR="005B0E07" w:rsidRPr="00542E69" w:rsidRDefault="005B0E07" w:rsidP="00E44971">
            <w:pPr>
              <w:jc w:val="mediumKashida"/>
              <w:rPr>
                <w:b/>
                <w:lang w:val="en-US"/>
              </w:rPr>
            </w:pPr>
            <w:r w:rsidRPr="00542E69">
              <w:rPr>
                <w:b/>
                <w:lang w:val="en-US"/>
              </w:rPr>
              <w:t xml:space="preserve">9.3.2022 &amp; 11.3.2022  </w:t>
            </w:r>
          </w:p>
        </w:tc>
      </w:tr>
      <w:tr w:rsidR="005B0E07" w:rsidRPr="00542E69" w14:paraId="30AED709" w14:textId="77777777" w:rsidTr="00E44971">
        <w:tc>
          <w:tcPr>
            <w:tcW w:w="2340" w:type="dxa"/>
            <w:gridSpan w:val="2"/>
            <w:tcBorders>
              <w:top w:val="nil"/>
              <w:left w:val="nil"/>
              <w:bottom w:val="nil"/>
              <w:right w:val="nil"/>
            </w:tcBorders>
          </w:tcPr>
          <w:p w14:paraId="2E50BE28" w14:textId="77777777" w:rsidR="005B0E07" w:rsidRPr="00542E69" w:rsidRDefault="005B0E07" w:rsidP="00E44971">
            <w:pPr>
              <w:jc w:val="right"/>
              <w:rPr>
                <w:lang w:val="en-US"/>
              </w:rPr>
            </w:pPr>
          </w:p>
          <w:p w14:paraId="6A9BD899"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77D15E23" w14:textId="77777777" w:rsidR="005B0E07" w:rsidRPr="00542E69" w:rsidRDefault="005B0E07" w:rsidP="00E44971">
            <w:pPr>
              <w:rPr>
                <w:lang w:val="en-US"/>
              </w:rPr>
            </w:pPr>
          </w:p>
          <w:p w14:paraId="602CE05E" w14:textId="13FFACA9" w:rsidR="00FA72FD" w:rsidRDefault="00FA72FD" w:rsidP="00FA72FD">
            <w:pPr>
              <w:rPr>
                <w:b/>
                <w:bCs/>
                <w:lang w:val="en-US"/>
              </w:rPr>
            </w:pPr>
            <w:r w:rsidRPr="00542E69">
              <w:rPr>
                <w:b/>
                <w:bCs/>
                <w:lang w:val="en-US"/>
              </w:rPr>
              <w:t xml:space="preserve">Unit 6 </w:t>
            </w:r>
          </w:p>
          <w:p w14:paraId="3B868191" w14:textId="1DF54352" w:rsidR="00E604B8" w:rsidRPr="00542E69" w:rsidRDefault="00E604B8" w:rsidP="00E604B8">
            <w:pPr>
              <w:rPr>
                <w:lang w:val="en-US"/>
              </w:rPr>
            </w:pPr>
            <w:proofErr w:type="spellStart"/>
            <w:r w:rsidRPr="00542E69">
              <w:rPr>
                <w:lang w:val="en-US"/>
              </w:rPr>
              <w:t>Wetterbericht</w:t>
            </w:r>
            <w:proofErr w:type="spellEnd"/>
          </w:p>
          <w:p w14:paraId="528F7A41" w14:textId="77777777" w:rsidR="00136627" w:rsidRPr="00542E69" w:rsidRDefault="00136627" w:rsidP="00FA72FD">
            <w:pPr>
              <w:rPr>
                <w:lang w:val="en-US"/>
              </w:rPr>
            </w:pPr>
          </w:p>
          <w:p w14:paraId="08BF5F11" w14:textId="1D945FD3" w:rsidR="00FA72FD" w:rsidRPr="00542E69" w:rsidRDefault="00FA72FD" w:rsidP="004677C1">
            <w:pPr>
              <w:rPr>
                <w:lang w:val="en-US"/>
              </w:rPr>
            </w:pPr>
          </w:p>
        </w:tc>
      </w:tr>
      <w:tr w:rsidR="005B0E07" w:rsidRPr="00542E69" w14:paraId="3D6AB1BB" w14:textId="77777777" w:rsidTr="00E44971">
        <w:tc>
          <w:tcPr>
            <w:tcW w:w="2340" w:type="dxa"/>
            <w:gridSpan w:val="2"/>
            <w:tcBorders>
              <w:top w:val="nil"/>
              <w:left w:val="nil"/>
              <w:bottom w:val="single" w:sz="4" w:space="0" w:color="auto"/>
              <w:right w:val="nil"/>
            </w:tcBorders>
          </w:tcPr>
          <w:p w14:paraId="3E7C3D8A"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3F51BA73" w14:textId="77777777" w:rsidR="005B0E07" w:rsidRPr="00542E69" w:rsidRDefault="005B0E07" w:rsidP="00E44971">
            <w:pPr>
              <w:rPr>
                <w:lang w:val="en-US"/>
              </w:rPr>
            </w:pPr>
          </w:p>
        </w:tc>
      </w:tr>
      <w:tr w:rsidR="005B0E07" w:rsidRPr="00542E69" w14:paraId="3F694B81" w14:textId="77777777" w:rsidTr="00E44971">
        <w:tc>
          <w:tcPr>
            <w:tcW w:w="1440" w:type="dxa"/>
            <w:tcBorders>
              <w:top w:val="single" w:sz="4" w:space="0" w:color="auto"/>
              <w:left w:val="nil"/>
              <w:bottom w:val="nil"/>
              <w:right w:val="nil"/>
            </w:tcBorders>
            <w:shd w:val="clear" w:color="auto" w:fill="B4C6E7" w:themeFill="accent5" w:themeFillTint="66"/>
          </w:tcPr>
          <w:p w14:paraId="4131389D" w14:textId="77777777" w:rsidR="005B0E07" w:rsidRPr="00542E69" w:rsidRDefault="005B0E07" w:rsidP="00E44971">
            <w:pPr>
              <w:rPr>
                <w:b/>
                <w:lang w:val="en-US"/>
              </w:rPr>
            </w:pPr>
            <w:r w:rsidRPr="00542E69">
              <w:rPr>
                <w:b/>
                <w:lang w:val="en-US"/>
              </w:rPr>
              <w:t>Week 3</w:t>
            </w:r>
          </w:p>
        </w:tc>
        <w:tc>
          <w:tcPr>
            <w:tcW w:w="900" w:type="dxa"/>
            <w:tcBorders>
              <w:top w:val="single" w:sz="4" w:space="0" w:color="auto"/>
              <w:left w:val="nil"/>
              <w:bottom w:val="nil"/>
              <w:right w:val="nil"/>
            </w:tcBorders>
            <w:shd w:val="clear" w:color="auto" w:fill="B4C6E7" w:themeFill="accent5" w:themeFillTint="66"/>
          </w:tcPr>
          <w:p w14:paraId="1855A52C"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28AE3D10" w14:textId="7B4947EA" w:rsidR="005B0E07" w:rsidRPr="00542E69" w:rsidRDefault="005B0E07" w:rsidP="00E44971">
            <w:pPr>
              <w:rPr>
                <w:b/>
                <w:lang w:val="en-US"/>
              </w:rPr>
            </w:pPr>
            <w:r w:rsidRPr="00542E69">
              <w:rPr>
                <w:b/>
                <w:lang w:val="en-US"/>
              </w:rPr>
              <w:t>16.3.2022 &amp; 18.3.2022</w:t>
            </w:r>
          </w:p>
        </w:tc>
      </w:tr>
      <w:tr w:rsidR="005B0E07" w:rsidRPr="00542E69" w14:paraId="25F19A65" w14:textId="77777777" w:rsidTr="00E44971">
        <w:tc>
          <w:tcPr>
            <w:tcW w:w="2340" w:type="dxa"/>
            <w:gridSpan w:val="2"/>
            <w:tcBorders>
              <w:top w:val="nil"/>
              <w:left w:val="nil"/>
              <w:bottom w:val="nil"/>
              <w:right w:val="nil"/>
            </w:tcBorders>
          </w:tcPr>
          <w:p w14:paraId="458272A6" w14:textId="77777777" w:rsidR="005B0E07" w:rsidRPr="00542E69" w:rsidRDefault="005B0E07" w:rsidP="00E44971">
            <w:pPr>
              <w:jc w:val="right"/>
              <w:rPr>
                <w:lang w:val="en-US"/>
              </w:rPr>
            </w:pPr>
          </w:p>
          <w:p w14:paraId="38751B87"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0DC936FF" w14:textId="77777777" w:rsidR="00FA72FD" w:rsidRPr="00542E69" w:rsidRDefault="00FA72FD" w:rsidP="00E44971">
            <w:pPr>
              <w:rPr>
                <w:b/>
                <w:bCs/>
                <w:lang w:val="en-US"/>
              </w:rPr>
            </w:pPr>
          </w:p>
          <w:p w14:paraId="631F6795" w14:textId="4E6CF939" w:rsidR="005B0E07" w:rsidRDefault="00542E69" w:rsidP="00542E69">
            <w:pPr>
              <w:rPr>
                <w:b/>
                <w:bCs/>
                <w:lang w:val="en-US"/>
              </w:rPr>
            </w:pPr>
            <w:r w:rsidRPr="00542E69">
              <w:rPr>
                <w:b/>
                <w:bCs/>
                <w:lang w:val="en-US"/>
              </w:rPr>
              <w:t>Unit 6</w:t>
            </w:r>
          </w:p>
          <w:p w14:paraId="45A1E89B" w14:textId="6F656789" w:rsidR="00E604B8" w:rsidRDefault="00E604B8" w:rsidP="00542E69">
            <w:pPr>
              <w:rPr>
                <w:b/>
                <w:bCs/>
                <w:lang w:val="en-US"/>
              </w:rPr>
            </w:pPr>
          </w:p>
          <w:p w14:paraId="2041DBD2" w14:textId="2A15A557" w:rsidR="00E604B8" w:rsidRDefault="00E604B8" w:rsidP="00542E69">
            <w:pPr>
              <w:rPr>
                <w:b/>
                <w:bCs/>
                <w:lang w:val="en-US"/>
              </w:rPr>
            </w:pPr>
            <w:r>
              <w:rPr>
                <w:b/>
                <w:bCs/>
                <w:lang w:val="en-US"/>
              </w:rPr>
              <w:t xml:space="preserve">Unit 7 </w:t>
            </w:r>
          </w:p>
          <w:p w14:paraId="10D214C9" w14:textId="67075792" w:rsidR="00542E69" w:rsidRDefault="00E604B8" w:rsidP="00E604B8">
            <w:pPr>
              <w:rPr>
                <w:b/>
                <w:bCs/>
                <w:lang w:val="en-US"/>
              </w:rPr>
            </w:pPr>
            <w:proofErr w:type="spellStart"/>
            <w:r w:rsidRPr="00E604B8">
              <w:rPr>
                <w:lang w:val="en-US"/>
              </w:rPr>
              <w:t>Einstieg</w:t>
            </w:r>
            <w:proofErr w:type="spellEnd"/>
          </w:p>
          <w:p w14:paraId="33BE488A" w14:textId="46D5BD75" w:rsidR="00542E69" w:rsidRPr="00542E69" w:rsidRDefault="00542E69" w:rsidP="00542E69">
            <w:pPr>
              <w:rPr>
                <w:b/>
                <w:bCs/>
                <w:lang w:val="en-US"/>
              </w:rPr>
            </w:pPr>
          </w:p>
        </w:tc>
      </w:tr>
      <w:tr w:rsidR="005B0E07" w:rsidRPr="00542E69" w14:paraId="65C0F911" w14:textId="77777777" w:rsidTr="00E44971">
        <w:tc>
          <w:tcPr>
            <w:tcW w:w="2340" w:type="dxa"/>
            <w:gridSpan w:val="2"/>
            <w:tcBorders>
              <w:top w:val="nil"/>
              <w:left w:val="nil"/>
              <w:bottom w:val="single" w:sz="4" w:space="0" w:color="auto"/>
              <w:right w:val="nil"/>
            </w:tcBorders>
          </w:tcPr>
          <w:p w14:paraId="40BCDA60"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28126BDE" w14:textId="77777777" w:rsidR="005B0E07" w:rsidRPr="00542E69" w:rsidRDefault="005B0E07" w:rsidP="00E44971">
            <w:pPr>
              <w:rPr>
                <w:lang w:val="en-US"/>
              </w:rPr>
            </w:pPr>
          </w:p>
        </w:tc>
      </w:tr>
      <w:tr w:rsidR="005B0E07" w:rsidRPr="00542E69" w14:paraId="77EEE9FA" w14:textId="77777777" w:rsidTr="00E44971">
        <w:tc>
          <w:tcPr>
            <w:tcW w:w="1440" w:type="dxa"/>
            <w:tcBorders>
              <w:top w:val="single" w:sz="4" w:space="0" w:color="auto"/>
              <w:left w:val="nil"/>
              <w:bottom w:val="nil"/>
              <w:right w:val="nil"/>
            </w:tcBorders>
            <w:shd w:val="clear" w:color="auto" w:fill="B4C6E7" w:themeFill="accent5" w:themeFillTint="66"/>
          </w:tcPr>
          <w:p w14:paraId="371FDDB7" w14:textId="77777777" w:rsidR="005B0E07" w:rsidRPr="00542E69" w:rsidRDefault="005B0E07" w:rsidP="00E44971">
            <w:pPr>
              <w:rPr>
                <w:b/>
                <w:lang w:val="en-US"/>
              </w:rPr>
            </w:pPr>
            <w:r w:rsidRPr="00542E69">
              <w:rPr>
                <w:b/>
                <w:lang w:val="en-US"/>
              </w:rPr>
              <w:t>Week 4</w:t>
            </w:r>
          </w:p>
        </w:tc>
        <w:tc>
          <w:tcPr>
            <w:tcW w:w="900" w:type="dxa"/>
            <w:tcBorders>
              <w:top w:val="single" w:sz="4" w:space="0" w:color="auto"/>
              <w:left w:val="nil"/>
              <w:bottom w:val="nil"/>
              <w:right w:val="nil"/>
            </w:tcBorders>
            <w:shd w:val="clear" w:color="auto" w:fill="B4C6E7" w:themeFill="accent5" w:themeFillTint="66"/>
          </w:tcPr>
          <w:p w14:paraId="5C897578"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206C5B15" w14:textId="7C6C7C4A" w:rsidR="005B0E07" w:rsidRPr="00542E69" w:rsidRDefault="005B0E07" w:rsidP="00E44971">
            <w:pPr>
              <w:rPr>
                <w:b/>
                <w:lang w:val="en-US"/>
              </w:rPr>
            </w:pPr>
            <w:r w:rsidRPr="00542E69">
              <w:rPr>
                <w:b/>
                <w:lang w:val="en-US"/>
              </w:rPr>
              <w:t>23-25.3.2022</w:t>
            </w:r>
          </w:p>
        </w:tc>
      </w:tr>
      <w:tr w:rsidR="005B0E07" w:rsidRPr="00542E69" w14:paraId="738556AA" w14:textId="77777777" w:rsidTr="00E9436B">
        <w:trPr>
          <w:trHeight w:val="1461"/>
        </w:trPr>
        <w:tc>
          <w:tcPr>
            <w:tcW w:w="2340" w:type="dxa"/>
            <w:gridSpan w:val="2"/>
            <w:tcBorders>
              <w:top w:val="nil"/>
              <w:left w:val="nil"/>
              <w:bottom w:val="nil"/>
              <w:right w:val="nil"/>
            </w:tcBorders>
          </w:tcPr>
          <w:p w14:paraId="23930240" w14:textId="77777777" w:rsidR="005B0E07" w:rsidRPr="00542E69" w:rsidRDefault="005B0E07" w:rsidP="00E44971">
            <w:pPr>
              <w:jc w:val="right"/>
              <w:rPr>
                <w:lang w:val="en-US"/>
              </w:rPr>
            </w:pPr>
          </w:p>
          <w:p w14:paraId="59CA106A"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33DB0115" w14:textId="77777777" w:rsidR="005B0E07" w:rsidRPr="00571872" w:rsidRDefault="005B0E07" w:rsidP="00E44971">
            <w:pPr>
              <w:rPr>
                <w:lang w:val="de-DE"/>
              </w:rPr>
            </w:pPr>
          </w:p>
          <w:p w14:paraId="4A747FBB" w14:textId="77777777" w:rsidR="00542E69" w:rsidRPr="00571872" w:rsidRDefault="00542E69" w:rsidP="00542E69">
            <w:pPr>
              <w:rPr>
                <w:b/>
                <w:bCs/>
                <w:lang w:val="de-DE"/>
              </w:rPr>
            </w:pPr>
            <w:r w:rsidRPr="00571872">
              <w:rPr>
                <w:b/>
                <w:bCs/>
                <w:lang w:val="de-DE"/>
              </w:rPr>
              <w:t>Unit 7</w:t>
            </w:r>
          </w:p>
          <w:p w14:paraId="7255132E" w14:textId="77777777" w:rsidR="00542E69" w:rsidRPr="00571872" w:rsidRDefault="00542E69" w:rsidP="00542E69">
            <w:pPr>
              <w:rPr>
                <w:lang w:val="de-DE"/>
              </w:rPr>
            </w:pPr>
            <w:r w:rsidRPr="00571872">
              <w:rPr>
                <w:lang w:val="de-DE"/>
              </w:rPr>
              <w:t>Möglichkeiten und Fähigkeiten ausdrücken</w:t>
            </w:r>
          </w:p>
          <w:p w14:paraId="44CDBB47" w14:textId="77777777" w:rsidR="00542E69" w:rsidRPr="00571872" w:rsidRDefault="00542E69" w:rsidP="00542E69">
            <w:pPr>
              <w:rPr>
                <w:lang w:val="de-DE"/>
              </w:rPr>
            </w:pPr>
            <w:r w:rsidRPr="00571872">
              <w:rPr>
                <w:lang w:val="de-DE"/>
              </w:rPr>
              <w:t xml:space="preserve">Modalverben </w:t>
            </w:r>
          </w:p>
          <w:p w14:paraId="23967E78" w14:textId="77777777" w:rsidR="00542E69" w:rsidRPr="00542E69" w:rsidRDefault="00542E69" w:rsidP="00542E69">
            <w:pPr>
              <w:rPr>
                <w:lang w:val="en-US"/>
              </w:rPr>
            </w:pPr>
            <w:proofErr w:type="spellStart"/>
            <w:r w:rsidRPr="00542E69">
              <w:rPr>
                <w:lang w:val="en-US"/>
              </w:rPr>
              <w:t>Perfekt</w:t>
            </w:r>
            <w:proofErr w:type="spellEnd"/>
          </w:p>
          <w:p w14:paraId="5F7E75BE" w14:textId="77777777" w:rsidR="00542E69" w:rsidRPr="00542E69" w:rsidRDefault="00542E69" w:rsidP="00542E69">
            <w:pPr>
              <w:rPr>
                <w:b/>
                <w:bCs/>
                <w:lang w:val="en-US"/>
              </w:rPr>
            </w:pPr>
          </w:p>
          <w:p w14:paraId="41ABB681" w14:textId="1742BA11" w:rsidR="004677C1" w:rsidRPr="00542E69" w:rsidRDefault="004677C1" w:rsidP="00E44971">
            <w:pPr>
              <w:rPr>
                <w:lang w:val="en-US"/>
              </w:rPr>
            </w:pPr>
          </w:p>
        </w:tc>
      </w:tr>
      <w:tr w:rsidR="005B0E07" w:rsidRPr="00542E69" w14:paraId="425AA7C5" w14:textId="77777777" w:rsidTr="00542E69">
        <w:tc>
          <w:tcPr>
            <w:tcW w:w="1440" w:type="dxa"/>
            <w:tcBorders>
              <w:top w:val="single" w:sz="4" w:space="0" w:color="auto"/>
              <w:left w:val="nil"/>
              <w:bottom w:val="nil"/>
              <w:right w:val="nil"/>
            </w:tcBorders>
            <w:shd w:val="clear" w:color="auto" w:fill="BDD6EE" w:themeFill="accent1" w:themeFillTint="66"/>
          </w:tcPr>
          <w:p w14:paraId="5D5AB5DC" w14:textId="77777777" w:rsidR="005B0E07" w:rsidRPr="00542E69" w:rsidRDefault="005B0E07" w:rsidP="00E44971">
            <w:pPr>
              <w:rPr>
                <w:b/>
                <w:lang w:val="en-US"/>
              </w:rPr>
            </w:pPr>
            <w:r w:rsidRPr="00542E69">
              <w:rPr>
                <w:b/>
                <w:lang w:val="en-US"/>
              </w:rPr>
              <w:t>Week 5</w:t>
            </w:r>
          </w:p>
        </w:tc>
        <w:tc>
          <w:tcPr>
            <w:tcW w:w="900" w:type="dxa"/>
            <w:tcBorders>
              <w:top w:val="single" w:sz="4" w:space="0" w:color="auto"/>
              <w:left w:val="nil"/>
              <w:bottom w:val="nil"/>
              <w:right w:val="nil"/>
            </w:tcBorders>
            <w:shd w:val="clear" w:color="auto" w:fill="BDD6EE" w:themeFill="accent1" w:themeFillTint="66"/>
          </w:tcPr>
          <w:p w14:paraId="7BFFADBB"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DD6EE" w:themeFill="accent1" w:themeFillTint="66"/>
          </w:tcPr>
          <w:p w14:paraId="1AB8E5F5" w14:textId="2BE4D25F" w:rsidR="005B0E07" w:rsidRPr="00542E69" w:rsidRDefault="00542E69" w:rsidP="00E44971">
            <w:pPr>
              <w:rPr>
                <w:b/>
                <w:lang w:val="en-US"/>
              </w:rPr>
            </w:pPr>
            <w:r w:rsidRPr="00463895">
              <w:rPr>
                <w:b/>
                <w:lang w:val="en-US"/>
              </w:rPr>
              <w:t xml:space="preserve">30.3.2022 &amp; 1.4.2022 </w:t>
            </w:r>
            <w:proofErr w:type="gramStart"/>
            <w:r w:rsidRPr="00463895">
              <w:rPr>
                <w:b/>
                <w:lang w:val="en-US"/>
              </w:rPr>
              <w:t xml:space="preserve">   </w:t>
            </w:r>
            <w:r w:rsidR="00571872" w:rsidRPr="00571872">
              <w:rPr>
                <w:b/>
                <w:highlight w:val="yellow"/>
                <w:lang w:val="en-US"/>
              </w:rPr>
              <w:t>(</w:t>
            </w:r>
            <w:proofErr w:type="gramEnd"/>
            <w:r w:rsidR="00571872" w:rsidRPr="00571872">
              <w:rPr>
                <w:b/>
                <w:highlight w:val="yellow"/>
                <w:lang w:val="en-US"/>
              </w:rPr>
              <w:t>QUIZ 1 - ON FRIDAY)</w:t>
            </w:r>
          </w:p>
        </w:tc>
      </w:tr>
      <w:tr w:rsidR="005B0E07" w:rsidRPr="00542E69" w14:paraId="0DA61D13" w14:textId="77777777" w:rsidTr="00E604B8">
        <w:trPr>
          <w:trHeight w:val="1011"/>
        </w:trPr>
        <w:tc>
          <w:tcPr>
            <w:tcW w:w="2340" w:type="dxa"/>
            <w:gridSpan w:val="2"/>
            <w:tcBorders>
              <w:top w:val="nil"/>
              <w:left w:val="nil"/>
              <w:bottom w:val="nil"/>
              <w:right w:val="nil"/>
            </w:tcBorders>
            <w:shd w:val="clear" w:color="auto" w:fill="auto"/>
          </w:tcPr>
          <w:p w14:paraId="2AE2FA26" w14:textId="77777777" w:rsidR="005B0E07" w:rsidRPr="00542E69" w:rsidRDefault="005B0E07" w:rsidP="00E44971">
            <w:pPr>
              <w:jc w:val="right"/>
              <w:rPr>
                <w:lang w:val="en-US"/>
              </w:rPr>
            </w:pPr>
          </w:p>
          <w:p w14:paraId="60A34584"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362B14C7" w14:textId="27E9B164" w:rsidR="005B0E07" w:rsidRPr="00542E69" w:rsidRDefault="005B0E07" w:rsidP="00E44971">
            <w:pPr>
              <w:rPr>
                <w:b/>
                <w:bCs/>
                <w:lang w:val="en-US"/>
              </w:rPr>
            </w:pPr>
          </w:p>
          <w:p w14:paraId="75E8CECD" w14:textId="77777777" w:rsidR="00542E69" w:rsidRPr="00542E69" w:rsidRDefault="00542E69" w:rsidP="00542E69">
            <w:pPr>
              <w:rPr>
                <w:b/>
                <w:bCs/>
                <w:lang w:val="en-US"/>
              </w:rPr>
            </w:pPr>
            <w:r w:rsidRPr="00542E69">
              <w:rPr>
                <w:b/>
                <w:bCs/>
                <w:lang w:val="en-US"/>
              </w:rPr>
              <w:t>Unit 7</w:t>
            </w:r>
          </w:p>
          <w:p w14:paraId="2CAAE9A0" w14:textId="32E68809" w:rsidR="004677C1" w:rsidRDefault="00542E69" w:rsidP="00542E69">
            <w:pPr>
              <w:rPr>
                <w:lang w:val="en-US"/>
              </w:rPr>
            </w:pPr>
            <w:proofErr w:type="spellStart"/>
            <w:r w:rsidRPr="00542E69">
              <w:rPr>
                <w:lang w:val="en-US"/>
              </w:rPr>
              <w:t>Tagesabläufe</w:t>
            </w:r>
            <w:proofErr w:type="spellEnd"/>
            <w:r w:rsidRPr="00542E69">
              <w:rPr>
                <w:lang w:val="en-US"/>
              </w:rPr>
              <w:t xml:space="preserve"> in der </w:t>
            </w:r>
            <w:proofErr w:type="spellStart"/>
            <w:r w:rsidRPr="00542E69">
              <w:rPr>
                <w:lang w:val="en-US"/>
              </w:rPr>
              <w:t>Vergangenheit</w:t>
            </w:r>
            <w:proofErr w:type="spellEnd"/>
          </w:p>
          <w:p w14:paraId="50FDA29A" w14:textId="77777777" w:rsidR="00E604B8" w:rsidRDefault="00E604B8" w:rsidP="00542E69">
            <w:pPr>
              <w:rPr>
                <w:lang w:val="en-US"/>
              </w:rPr>
            </w:pPr>
          </w:p>
          <w:p w14:paraId="03B908D3" w14:textId="77777777" w:rsidR="00136627" w:rsidRDefault="00136627" w:rsidP="00542E69">
            <w:pPr>
              <w:rPr>
                <w:lang w:val="en-US"/>
              </w:rPr>
            </w:pPr>
          </w:p>
          <w:p w14:paraId="2DC8DBD4" w14:textId="33D16915" w:rsidR="00136627" w:rsidRPr="00542E69" w:rsidRDefault="00136627" w:rsidP="00542E69">
            <w:pPr>
              <w:rPr>
                <w:lang w:val="en-US"/>
              </w:rPr>
            </w:pPr>
          </w:p>
        </w:tc>
      </w:tr>
      <w:tr w:rsidR="005B0E07" w:rsidRPr="00542E69" w14:paraId="1AFA0B76" w14:textId="77777777" w:rsidTr="00E604B8">
        <w:trPr>
          <w:trHeight w:val="73"/>
        </w:trPr>
        <w:tc>
          <w:tcPr>
            <w:tcW w:w="2340" w:type="dxa"/>
            <w:gridSpan w:val="2"/>
            <w:tcBorders>
              <w:top w:val="nil"/>
              <w:left w:val="nil"/>
              <w:bottom w:val="single" w:sz="4" w:space="0" w:color="auto"/>
              <w:right w:val="nil"/>
            </w:tcBorders>
          </w:tcPr>
          <w:p w14:paraId="38B61933"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3CF19551" w14:textId="77777777" w:rsidR="005B0E07" w:rsidRPr="00542E69" w:rsidRDefault="005B0E07" w:rsidP="00E44971">
            <w:pPr>
              <w:rPr>
                <w:lang w:val="en-US"/>
              </w:rPr>
            </w:pPr>
          </w:p>
        </w:tc>
      </w:tr>
      <w:tr w:rsidR="005B0E07" w:rsidRPr="00542E69" w14:paraId="138136AC" w14:textId="77777777" w:rsidTr="00E44971">
        <w:trPr>
          <w:trHeight w:val="274"/>
        </w:trPr>
        <w:tc>
          <w:tcPr>
            <w:tcW w:w="1440" w:type="dxa"/>
            <w:tcBorders>
              <w:top w:val="single" w:sz="4" w:space="0" w:color="auto"/>
              <w:left w:val="nil"/>
              <w:bottom w:val="nil"/>
              <w:right w:val="nil"/>
            </w:tcBorders>
            <w:shd w:val="clear" w:color="auto" w:fill="B4C6E7" w:themeFill="accent5" w:themeFillTint="66"/>
          </w:tcPr>
          <w:p w14:paraId="059668D7" w14:textId="77777777" w:rsidR="005B0E07" w:rsidRPr="00542E69" w:rsidRDefault="005B0E07" w:rsidP="00E44971">
            <w:pPr>
              <w:rPr>
                <w:b/>
                <w:lang w:val="en-US"/>
              </w:rPr>
            </w:pPr>
            <w:r w:rsidRPr="00542E69">
              <w:rPr>
                <w:b/>
                <w:lang w:val="en-US"/>
              </w:rPr>
              <w:t>Week 6</w:t>
            </w:r>
          </w:p>
        </w:tc>
        <w:tc>
          <w:tcPr>
            <w:tcW w:w="900" w:type="dxa"/>
            <w:tcBorders>
              <w:top w:val="single" w:sz="4" w:space="0" w:color="auto"/>
              <w:left w:val="nil"/>
              <w:bottom w:val="nil"/>
              <w:right w:val="nil"/>
            </w:tcBorders>
            <w:shd w:val="clear" w:color="auto" w:fill="B4C6E7" w:themeFill="accent5" w:themeFillTint="66"/>
          </w:tcPr>
          <w:p w14:paraId="7640B1B4"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2AEE5009" w14:textId="76F88128" w:rsidR="005B0E07" w:rsidRPr="00571872" w:rsidRDefault="00571872" w:rsidP="00E44971">
            <w:pPr>
              <w:rPr>
                <w:b/>
                <w:lang w:val="en-US"/>
              </w:rPr>
            </w:pPr>
            <w:r w:rsidRPr="00571872">
              <w:rPr>
                <w:b/>
                <w:lang w:val="en-US"/>
              </w:rPr>
              <w:t>6-8.3.2022</w:t>
            </w:r>
          </w:p>
        </w:tc>
      </w:tr>
      <w:tr w:rsidR="005B0E07" w:rsidRPr="00542E69" w14:paraId="35163178" w14:textId="77777777" w:rsidTr="00E604B8">
        <w:trPr>
          <w:trHeight w:val="1561"/>
        </w:trPr>
        <w:tc>
          <w:tcPr>
            <w:tcW w:w="2340" w:type="dxa"/>
            <w:gridSpan w:val="2"/>
            <w:tcBorders>
              <w:top w:val="nil"/>
              <w:left w:val="nil"/>
              <w:bottom w:val="nil"/>
              <w:right w:val="nil"/>
            </w:tcBorders>
          </w:tcPr>
          <w:p w14:paraId="5F1B304F" w14:textId="77777777" w:rsidR="005B0E07" w:rsidRPr="00542E69" w:rsidRDefault="005B0E07" w:rsidP="00E44971">
            <w:pPr>
              <w:jc w:val="right"/>
              <w:rPr>
                <w:lang w:val="en-US"/>
              </w:rPr>
            </w:pPr>
          </w:p>
          <w:p w14:paraId="31194002"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30B9697D" w14:textId="77777777" w:rsidR="005B0E07" w:rsidRPr="00542E69" w:rsidRDefault="005B0E07" w:rsidP="00E44971">
            <w:pPr>
              <w:rPr>
                <w:b/>
                <w:bCs/>
                <w:lang w:val="en-US"/>
              </w:rPr>
            </w:pPr>
          </w:p>
          <w:p w14:paraId="51C7A50E" w14:textId="77777777" w:rsidR="00A547D4" w:rsidRDefault="00E9436B" w:rsidP="00E604B8">
            <w:pPr>
              <w:rPr>
                <w:b/>
                <w:bCs/>
                <w:lang w:val="en-US"/>
              </w:rPr>
            </w:pPr>
            <w:r w:rsidRPr="00542E69">
              <w:rPr>
                <w:b/>
                <w:bCs/>
                <w:lang w:val="en-US"/>
              </w:rPr>
              <w:t xml:space="preserve">Unit </w:t>
            </w:r>
            <w:r w:rsidR="00A547D4">
              <w:rPr>
                <w:b/>
                <w:bCs/>
                <w:lang w:val="en-US"/>
              </w:rPr>
              <w:t xml:space="preserve">8 </w:t>
            </w:r>
          </w:p>
          <w:p w14:paraId="52CF3A4F" w14:textId="5CC0213A" w:rsidR="004677C1" w:rsidRPr="00A547D4" w:rsidRDefault="00A547D4" w:rsidP="00E604B8">
            <w:pPr>
              <w:rPr>
                <w:lang w:val="en-US"/>
              </w:rPr>
            </w:pPr>
            <w:proofErr w:type="spellStart"/>
            <w:r w:rsidRPr="00A547D4">
              <w:rPr>
                <w:lang w:val="en-US"/>
              </w:rPr>
              <w:t>Einstieg</w:t>
            </w:r>
            <w:proofErr w:type="spellEnd"/>
          </w:p>
          <w:p w14:paraId="3E17C27F" w14:textId="42CCC024" w:rsidR="00E604B8" w:rsidRPr="00A547D4" w:rsidRDefault="00A547D4" w:rsidP="00E604B8">
            <w:pPr>
              <w:rPr>
                <w:lang w:val="en-US"/>
              </w:rPr>
            </w:pPr>
            <w:proofErr w:type="spellStart"/>
            <w:r w:rsidRPr="00A547D4">
              <w:rPr>
                <w:lang w:val="en-US"/>
              </w:rPr>
              <w:t>Lebensläufe</w:t>
            </w:r>
            <w:proofErr w:type="spellEnd"/>
          </w:p>
          <w:p w14:paraId="38B56703" w14:textId="77777777" w:rsidR="00E604B8" w:rsidRPr="00542E69" w:rsidRDefault="00E604B8" w:rsidP="00E604B8">
            <w:pPr>
              <w:rPr>
                <w:lang w:val="de-DE"/>
              </w:rPr>
            </w:pPr>
          </w:p>
          <w:p w14:paraId="20084376" w14:textId="77777777" w:rsidR="005B0E07" w:rsidRPr="00542E69" w:rsidRDefault="005B0E07" w:rsidP="00E44971">
            <w:pPr>
              <w:rPr>
                <w:lang w:val="de-DE"/>
              </w:rPr>
            </w:pPr>
          </w:p>
          <w:p w14:paraId="7810BC56" w14:textId="77777777" w:rsidR="005B0E07" w:rsidRPr="00542E69" w:rsidRDefault="005B0E07" w:rsidP="00E44971">
            <w:pPr>
              <w:rPr>
                <w:lang w:val="de-DE"/>
              </w:rPr>
            </w:pPr>
          </w:p>
        </w:tc>
      </w:tr>
      <w:tr w:rsidR="005B0E07" w:rsidRPr="00542E69" w14:paraId="5D3C8215" w14:textId="77777777" w:rsidTr="00463895">
        <w:trPr>
          <w:trHeight w:val="142"/>
        </w:trPr>
        <w:tc>
          <w:tcPr>
            <w:tcW w:w="2340" w:type="dxa"/>
            <w:gridSpan w:val="2"/>
            <w:tcBorders>
              <w:top w:val="nil"/>
              <w:left w:val="nil"/>
              <w:bottom w:val="single" w:sz="4" w:space="0" w:color="auto"/>
              <w:right w:val="nil"/>
            </w:tcBorders>
          </w:tcPr>
          <w:p w14:paraId="2F7496BF" w14:textId="77777777" w:rsidR="005B0E07" w:rsidRPr="00542E69" w:rsidRDefault="005B0E07" w:rsidP="00E44971">
            <w:pPr>
              <w:jc w:val="right"/>
              <w:rPr>
                <w:lang w:val="de-DE"/>
              </w:rPr>
            </w:pPr>
          </w:p>
        </w:tc>
        <w:tc>
          <w:tcPr>
            <w:tcW w:w="6328" w:type="dxa"/>
            <w:tcBorders>
              <w:top w:val="nil"/>
              <w:left w:val="nil"/>
              <w:bottom w:val="single" w:sz="4" w:space="0" w:color="auto"/>
              <w:right w:val="nil"/>
            </w:tcBorders>
          </w:tcPr>
          <w:p w14:paraId="26C7E22C" w14:textId="77777777" w:rsidR="005B0E07" w:rsidRPr="00542E69" w:rsidRDefault="005B0E07" w:rsidP="00E44971">
            <w:pPr>
              <w:rPr>
                <w:lang w:val="de-DE"/>
              </w:rPr>
            </w:pPr>
          </w:p>
        </w:tc>
      </w:tr>
      <w:tr w:rsidR="005B0E07" w:rsidRPr="00542E69" w14:paraId="6939DCDC" w14:textId="77777777" w:rsidTr="00E44971">
        <w:tc>
          <w:tcPr>
            <w:tcW w:w="1440" w:type="dxa"/>
            <w:tcBorders>
              <w:top w:val="single" w:sz="4" w:space="0" w:color="auto"/>
              <w:left w:val="nil"/>
              <w:bottom w:val="nil"/>
              <w:right w:val="nil"/>
            </w:tcBorders>
            <w:shd w:val="clear" w:color="auto" w:fill="B4C6E7" w:themeFill="accent5" w:themeFillTint="66"/>
          </w:tcPr>
          <w:p w14:paraId="75574022" w14:textId="2BAD0C8E" w:rsidR="005B0E07" w:rsidRPr="00542E69" w:rsidRDefault="005B0E07" w:rsidP="00E44971">
            <w:pPr>
              <w:rPr>
                <w:b/>
                <w:lang w:val="en-US"/>
              </w:rPr>
            </w:pPr>
            <w:r w:rsidRPr="00542E69">
              <w:rPr>
                <w:b/>
                <w:lang w:val="en-US"/>
              </w:rPr>
              <w:t>Week 7</w:t>
            </w:r>
          </w:p>
        </w:tc>
        <w:tc>
          <w:tcPr>
            <w:tcW w:w="900" w:type="dxa"/>
            <w:tcBorders>
              <w:top w:val="single" w:sz="4" w:space="0" w:color="auto"/>
              <w:left w:val="nil"/>
              <w:bottom w:val="nil"/>
              <w:right w:val="nil"/>
            </w:tcBorders>
            <w:shd w:val="clear" w:color="auto" w:fill="B4C6E7" w:themeFill="accent5" w:themeFillTint="66"/>
          </w:tcPr>
          <w:p w14:paraId="2F4456C2" w14:textId="03AB83BF"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6BC1146F" w14:textId="7C411A26" w:rsidR="005B0E07" w:rsidRPr="00542E69" w:rsidRDefault="005B0E07" w:rsidP="00E44971">
            <w:pPr>
              <w:rPr>
                <w:b/>
                <w:highlight w:val="yellow"/>
                <w:lang w:val="en-US"/>
              </w:rPr>
            </w:pPr>
            <w:r w:rsidRPr="00542E69">
              <w:rPr>
                <w:b/>
                <w:lang w:val="en-US"/>
              </w:rPr>
              <w:t>13-15.4.2022</w:t>
            </w:r>
          </w:p>
        </w:tc>
      </w:tr>
      <w:tr w:rsidR="005B0E07" w:rsidRPr="00542E69" w14:paraId="57783558" w14:textId="77777777" w:rsidTr="00CA3D9E">
        <w:trPr>
          <w:trHeight w:val="1135"/>
        </w:trPr>
        <w:tc>
          <w:tcPr>
            <w:tcW w:w="2340" w:type="dxa"/>
            <w:gridSpan w:val="2"/>
            <w:tcBorders>
              <w:top w:val="nil"/>
              <w:left w:val="nil"/>
              <w:bottom w:val="nil"/>
              <w:right w:val="nil"/>
            </w:tcBorders>
          </w:tcPr>
          <w:p w14:paraId="6BDACB8C" w14:textId="77777777" w:rsidR="005B0E07" w:rsidRPr="00542E69" w:rsidRDefault="005B0E07" w:rsidP="00E44971">
            <w:pPr>
              <w:jc w:val="right"/>
              <w:rPr>
                <w:lang w:val="en-US"/>
              </w:rPr>
            </w:pPr>
          </w:p>
          <w:p w14:paraId="43BF9BB7"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28C59E03" w14:textId="77777777" w:rsidR="005B0E07" w:rsidRPr="00571872" w:rsidRDefault="005B0E07" w:rsidP="00E44971">
            <w:pPr>
              <w:rPr>
                <w:b/>
                <w:bCs/>
                <w:lang w:val="de-DE"/>
              </w:rPr>
            </w:pPr>
          </w:p>
          <w:p w14:paraId="5A28E32B" w14:textId="77777777" w:rsidR="00463895" w:rsidRPr="00571872" w:rsidRDefault="00463895" w:rsidP="00463895">
            <w:pPr>
              <w:rPr>
                <w:b/>
                <w:bCs/>
                <w:lang w:val="de-DE"/>
              </w:rPr>
            </w:pPr>
            <w:r w:rsidRPr="00571872">
              <w:rPr>
                <w:b/>
                <w:bCs/>
                <w:lang w:val="de-DE"/>
              </w:rPr>
              <w:t>Unit 8</w:t>
            </w:r>
          </w:p>
          <w:p w14:paraId="6D9FD0FE" w14:textId="77777777" w:rsidR="00463895" w:rsidRPr="00571872" w:rsidRDefault="00463895" w:rsidP="00463895">
            <w:pPr>
              <w:rPr>
                <w:lang w:val="de-DE"/>
              </w:rPr>
            </w:pPr>
            <w:r w:rsidRPr="00571872">
              <w:rPr>
                <w:lang w:val="de-DE"/>
              </w:rPr>
              <w:t>Beruf und Arbeit</w:t>
            </w:r>
          </w:p>
          <w:p w14:paraId="2721A174" w14:textId="77777777" w:rsidR="00463895" w:rsidRPr="00571872" w:rsidRDefault="00463895" w:rsidP="00463895">
            <w:pPr>
              <w:rPr>
                <w:lang w:val="de-DE"/>
              </w:rPr>
            </w:pPr>
            <w:r w:rsidRPr="00571872">
              <w:rPr>
                <w:lang w:val="de-DE"/>
              </w:rPr>
              <w:t>Berufliche Infos über Vergangenheit und Gegenwart austauschen</w:t>
            </w:r>
          </w:p>
          <w:p w14:paraId="503B984F" w14:textId="77777777" w:rsidR="00463895" w:rsidRPr="00542E69" w:rsidRDefault="00463895" w:rsidP="00463895">
            <w:pPr>
              <w:rPr>
                <w:lang w:val="de-DE"/>
              </w:rPr>
            </w:pPr>
            <w:r w:rsidRPr="00542E69">
              <w:rPr>
                <w:lang w:val="de-DE"/>
              </w:rPr>
              <w:t>Ereignisse und Aktivitäten in der Vergangenheit</w:t>
            </w:r>
          </w:p>
          <w:p w14:paraId="5AB851CD" w14:textId="0703C56B" w:rsidR="00B465E4" w:rsidRPr="00571872" w:rsidRDefault="00B465E4" w:rsidP="00CA3D9E">
            <w:pPr>
              <w:rPr>
                <w:lang w:val="de-DE"/>
              </w:rPr>
            </w:pPr>
          </w:p>
          <w:p w14:paraId="32F76560" w14:textId="77777777" w:rsidR="00B465E4" w:rsidRPr="00571872" w:rsidRDefault="00B465E4" w:rsidP="00E9436B">
            <w:pPr>
              <w:rPr>
                <w:lang w:val="de-DE"/>
              </w:rPr>
            </w:pPr>
          </w:p>
          <w:p w14:paraId="04990D96" w14:textId="77777777" w:rsidR="00B465E4" w:rsidRPr="00571872" w:rsidRDefault="00B465E4" w:rsidP="00E9436B">
            <w:pPr>
              <w:rPr>
                <w:lang w:val="de-DE"/>
              </w:rPr>
            </w:pPr>
          </w:p>
          <w:p w14:paraId="0671D154" w14:textId="57F8F342" w:rsidR="00B465E4" w:rsidRPr="00571872" w:rsidRDefault="00B465E4" w:rsidP="00E9436B">
            <w:pPr>
              <w:rPr>
                <w:lang w:val="de-DE"/>
              </w:rPr>
            </w:pPr>
          </w:p>
        </w:tc>
      </w:tr>
      <w:tr w:rsidR="005B0E07" w:rsidRPr="00542E69" w14:paraId="6947DA19" w14:textId="77777777" w:rsidTr="00E44971">
        <w:trPr>
          <w:trHeight w:val="77"/>
        </w:trPr>
        <w:tc>
          <w:tcPr>
            <w:tcW w:w="2340" w:type="dxa"/>
            <w:gridSpan w:val="2"/>
            <w:tcBorders>
              <w:top w:val="nil"/>
              <w:left w:val="nil"/>
              <w:bottom w:val="single" w:sz="4" w:space="0" w:color="auto"/>
              <w:right w:val="nil"/>
            </w:tcBorders>
          </w:tcPr>
          <w:p w14:paraId="39A342CB" w14:textId="77777777" w:rsidR="005B0E07" w:rsidRPr="00571872" w:rsidRDefault="005B0E07" w:rsidP="00E44971">
            <w:pPr>
              <w:jc w:val="right"/>
              <w:rPr>
                <w:lang w:val="de-DE"/>
              </w:rPr>
            </w:pPr>
          </w:p>
        </w:tc>
        <w:tc>
          <w:tcPr>
            <w:tcW w:w="6328" w:type="dxa"/>
            <w:tcBorders>
              <w:top w:val="nil"/>
              <w:left w:val="nil"/>
              <w:bottom w:val="single" w:sz="4" w:space="0" w:color="auto"/>
              <w:right w:val="nil"/>
            </w:tcBorders>
          </w:tcPr>
          <w:p w14:paraId="474626B5" w14:textId="77777777" w:rsidR="005B0E07" w:rsidRPr="00571872" w:rsidRDefault="005B0E07" w:rsidP="00E44971">
            <w:pPr>
              <w:rPr>
                <w:lang w:val="de-DE"/>
              </w:rPr>
            </w:pPr>
          </w:p>
        </w:tc>
      </w:tr>
      <w:tr w:rsidR="005B0E07" w:rsidRPr="00542E69" w14:paraId="596C35EF" w14:textId="77777777" w:rsidTr="00463895">
        <w:tc>
          <w:tcPr>
            <w:tcW w:w="1440" w:type="dxa"/>
            <w:tcBorders>
              <w:top w:val="single" w:sz="4" w:space="0" w:color="auto"/>
              <w:left w:val="nil"/>
              <w:bottom w:val="nil"/>
              <w:right w:val="nil"/>
            </w:tcBorders>
            <w:shd w:val="clear" w:color="auto" w:fill="B4C6E7" w:themeFill="accent5" w:themeFillTint="66"/>
          </w:tcPr>
          <w:p w14:paraId="0486E3F3" w14:textId="77777777" w:rsidR="005B0E07" w:rsidRPr="00542E69" w:rsidRDefault="005B0E07" w:rsidP="00E44971">
            <w:pPr>
              <w:rPr>
                <w:b/>
                <w:lang w:val="en-US"/>
              </w:rPr>
            </w:pPr>
            <w:r w:rsidRPr="00542E69">
              <w:rPr>
                <w:b/>
                <w:lang w:val="en-US"/>
              </w:rPr>
              <w:t>Week 8</w:t>
            </w:r>
          </w:p>
        </w:tc>
        <w:tc>
          <w:tcPr>
            <w:tcW w:w="900" w:type="dxa"/>
            <w:tcBorders>
              <w:top w:val="single" w:sz="4" w:space="0" w:color="auto"/>
              <w:left w:val="nil"/>
              <w:bottom w:val="nil"/>
              <w:right w:val="nil"/>
            </w:tcBorders>
            <w:shd w:val="clear" w:color="auto" w:fill="B4C6E7" w:themeFill="accent5" w:themeFillTint="66"/>
          </w:tcPr>
          <w:p w14:paraId="45E3A636"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DD6EE" w:themeFill="accent1" w:themeFillTint="66"/>
          </w:tcPr>
          <w:p w14:paraId="496C43A7" w14:textId="2F56CD45" w:rsidR="005B0E07" w:rsidRPr="00542E69" w:rsidRDefault="005B0E07" w:rsidP="00E44971">
            <w:pPr>
              <w:rPr>
                <w:b/>
                <w:highlight w:val="yellow"/>
                <w:lang w:val="en-US"/>
              </w:rPr>
            </w:pPr>
            <w:r w:rsidRPr="00463895">
              <w:rPr>
                <w:b/>
                <w:lang w:val="en-US"/>
              </w:rPr>
              <w:t xml:space="preserve">20-22.4.2022    </w:t>
            </w:r>
            <w:r w:rsidR="00387F76" w:rsidRPr="00542E69">
              <w:rPr>
                <w:b/>
                <w:highlight w:val="yellow"/>
                <w:lang w:val="en-US"/>
              </w:rPr>
              <w:t xml:space="preserve">MIDTERM (ON </w:t>
            </w:r>
            <w:proofErr w:type="gramStart"/>
            <w:r w:rsidR="00387F76" w:rsidRPr="00542E69">
              <w:rPr>
                <w:b/>
                <w:highlight w:val="yellow"/>
                <w:lang w:val="en-US"/>
              </w:rPr>
              <w:t>FRIDAY)</w:t>
            </w:r>
            <w:r w:rsidRPr="00463895">
              <w:rPr>
                <w:b/>
                <w:lang w:val="en-US"/>
              </w:rPr>
              <w:t xml:space="preserve">   </w:t>
            </w:r>
            <w:proofErr w:type="gramEnd"/>
          </w:p>
        </w:tc>
      </w:tr>
      <w:tr w:rsidR="005B0E07" w:rsidRPr="00542E69" w14:paraId="6F880E11" w14:textId="77777777" w:rsidTr="00E44971">
        <w:trPr>
          <w:trHeight w:val="1319"/>
        </w:trPr>
        <w:tc>
          <w:tcPr>
            <w:tcW w:w="2340" w:type="dxa"/>
            <w:gridSpan w:val="2"/>
            <w:tcBorders>
              <w:top w:val="nil"/>
              <w:left w:val="nil"/>
              <w:bottom w:val="nil"/>
              <w:right w:val="nil"/>
            </w:tcBorders>
          </w:tcPr>
          <w:p w14:paraId="275DEA9E" w14:textId="77777777" w:rsidR="005B0E07" w:rsidRPr="00542E69" w:rsidRDefault="005B0E07" w:rsidP="00E44971">
            <w:pPr>
              <w:jc w:val="right"/>
              <w:rPr>
                <w:lang w:val="en-US"/>
              </w:rPr>
            </w:pPr>
            <w:r w:rsidRPr="00542E69">
              <w:rPr>
                <w:lang w:val="en-US"/>
              </w:rPr>
              <w:t>Topic:</w:t>
            </w:r>
          </w:p>
          <w:p w14:paraId="58FE6C3D" w14:textId="77777777" w:rsidR="005B0E07" w:rsidRPr="00542E69" w:rsidRDefault="005B0E07" w:rsidP="00E44971">
            <w:pPr>
              <w:jc w:val="right"/>
              <w:rPr>
                <w:lang w:val="en-US"/>
              </w:rPr>
            </w:pPr>
          </w:p>
          <w:p w14:paraId="338B4CE2" w14:textId="77777777" w:rsidR="005B0E07" w:rsidRPr="00542E69" w:rsidRDefault="005B0E07" w:rsidP="00E44971">
            <w:pPr>
              <w:jc w:val="right"/>
              <w:rPr>
                <w:lang w:val="en-US"/>
              </w:rPr>
            </w:pPr>
          </w:p>
        </w:tc>
        <w:tc>
          <w:tcPr>
            <w:tcW w:w="6328" w:type="dxa"/>
            <w:tcBorders>
              <w:top w:val="nil"/>
              <w:left w:val="nil"/>
              <w:bottom w:val="nil"/>
              <w:right w:val="nil"/>
            </w:tcBorders>
          </w:tcPr>
          <w:p w14:paraId="02114316" w14:textId="77777777" w:rsidR="005B0E07" w:rsidRPr="00542E69" w:rsidRDefault="005B0E07" w:rsidP="00E44971">
            <w:pPr>
              <w:rPr>
                <w:lang w:val="en-US"/>
              </w:rPr>
            </w:pPr>
          </w:p>
          <w:p w14:paraId="327DADE4" w14:textId="77777777" w:rsidR="00463895" w:rsidRPr="00542E69" w:rsidRDefault="00463895" w:rsidP="00463895">
            <w:pPr>
              <w:rPr>
                <w:lang w:val="en-US"/>
              </w:rPr>
            </w:pPr>
            <w:r w:rsidRPr="00542E69">
              <w:rPr>
                <w:b/>
                <w:bCs/>
                <w:lang w:val="en-US"/>
              </w:rPr>
              <w:t>Unit 8</w:t>
            </w:r>
          </w:p>
          <w:p w14:paraId="5686D643" w14:textId="0DD6B0A5" w:rsidR="00463895" w:rsidRDefault="00463895" w:rsidP="00E44971">
            <w:pPr>
              <w:rPr>
                <w:b/>
                <w:bCs/>
                <w:lang w:val="en-US"/>
              </w:rPr>
            </w:pPr>
          </w:p>
          <w:p w14:paraId="0043576D" w14:textId="77777777" w:rsidR="00463895" w:rsidRDefault="00463895" w:rsidP="00E44971">
            <w:pPr>
              <w:rPr>
                <w:b/>
                <w:bCs/>
                <w:lang w:val="en-US"/>
              </w:rPr>
            </w:pPr>
          </w:p>
          <w:p w14:paraId="4D0C64E9" w14:textId="77777777" w:rsidR="005B0E07" w:rsidRPr="00542E69" w:rsidRDefault="005B0E07" w:rsidP="00463895">
            <w:pPr>
              <w:rPr>
                <w:lang w:val="en-US"/>
              </w:rPr>
            </w:pPr>
          </w:p>
        </w:tc>
      </w:tr>
      <w:tr w:rsidR="005B0E07" w:rsidRPr="00542E69" w14:paraId="32BBA989" w14:textId="77777777" w:rsidTr="00E44971">
        <w:tc>
          <w:tcPr>
            <w:tcW w:w="1440" w:type="dxa"/>
            <w:tcBorders>
              <w:top w:val="single" w:sz="4" w:space="0" w:color="auto"/>
              <w:left w:val="nil"/>
              <w:bottom w:val="nil"/>
              <w:right w:val="nil"/>
            </w:tcBorders>
            <w:shd w:val="clear" w:color="auto" w:fill="B4C6E7" w:themeFill="accent5" w:themeFillTint="66"/>
          </w:tcPr>
          <w:p w14:paraId="519090B2" w14:textId="77777777" w:rsidR="005B0E07" w:rsidRPr="00542E69" w:rsidRDefault="005B0E07" w:rsidP="00E44971">
            <w:pPr>
              <w:rPr>
                <w:b/>
                <w:lang w:val="en-US"/>
              </w:rPr>
            </w:pPr>
            <w:r w:rsidRPr="00542E69">
              <w:rPr>
                <w:b/>
                <w:lang w:val="en-US"/>
              </w:rPr>
              <w:t>Week 9</w:t>
            </w:r>
          </w:p>
        </w:tc>
        <w:tc>
          <w:tcPr>
            <w:tcW w:w="900" w:type="dxa"/>
            <w:tcBorders>
              <w:top w:val="single" w:sz="4" w:space="0" w:color="auto"/>
              <w:left w:val="nil"/>
              <w:bottom w:val="nil"/>
              <w:right w:val="nil"/>
            </w:tcBorders>
            <w:shd w:val="clear" w:color="auto" w:fill="B4C6E7" w:themeFill="accent5" w:themeFillTint="66"/>
          </w:tcPr>
          <w:p w14:paraId="320BD382"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0ABDE9B6" w14:textId="49006606" w:rsidR="005B0E07" w:rsidRPr="00542E69" w:rsidRDefault="005B0E07" w:rsidP="00E44971">
            <w:pPr>
              <w:rPr>
                <w:b/>
                <w:lang w:val="en-US"/>
              </w:rPr>
            </w:pPr>
            <w:r w:rsidRPr="00542E69">
              <w:rPr>
                <w:b/>
                <w:lang w:val="en-US"/>
              </w:rPr>
              <w:t>27-29.4.2022</w:t>
            </w:r>
            <w:r w:rsidR="00463895">
              <w:rPr>
                <w:b/>
                <w:lang w:val="en-US"/>
              </w:rPr>
              <w:t xml:space="preserve">   </w:t>
            </w:r>
          </w:p>
        </w:tc>
      </w:tr>
      <w:tr w:rsidR="005B0E07" w:rsidRPr="00542E69" w14:paraId="70AA6213" w14:textId="77777777" w:rsidTr="00E44971">
        <w:tc>
          <w:tcPr>
            <w:tcW w:w="2340" w:type="dxa"/>
            <w:gridSpan w:val="2"/>
            <w:tcBorders>
              <w:top w:val="nil"/>
              <w:left w:val="nil"/>
              <w:bottom w:val="nil"/>
              <w:right w:val="nil"/>
            </w:tcBorders>
          </w:tcPr>
          <w:p w14:paraId="6463AC02" w14:textId="77777777" w:rsidR="005B0E07" w:rsidRPr="00542E69" w:rsidRDefault="005B0E07" w:rsidP="00E44971">
            <w:pPr>
              <w:jc w:val="right"/>
              <w:rPr>
                <w:lang w:val="en-US"/>
              </w:rPr>
            </w:pPr>
          </w:p>
          <w:p w14:paraId="5ECAAE41"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58CA7CA6" w14:textId="77777777" w:rsidR="00293113" w:rsidRPr="00571872" w:rsidRDefault="00293113" w:rsidP="00463895">
            <w:pPr>
              <w:rPr>
                <w:b/>
                <w:bCs/>
                <w:lang w:val="de-DE"/>
              </w:rPr>
            </w:pPr>
          </w:p>
          <w:p w14:paraId="4C516F70" w14:textId="77777777" w:rsidR="00293113" w:rsidRPr="00571872" w:rsidRDefault="00293113" w:rsidP="00463895">
            <w:pPr>
              <w:rPr>
                <w:b/>
                <w:bCs/>
                <w:lang w:val="de-DE"/>
              </w:rPr>
            </w:pPr>
          </w:p>
          <w:p w14:paraId="2A715D1A" w14:textId="6B1CD62D" w:rsidR="00463895" w:rsidRPr="00571872" w:rsidRDefault="00463895" w:rsidP="00463895">
            <w:pPr>
              <w:rPr>
                <w:lang w:val="de-DE"/>
              </w:rPr>
            </w:pPr>
            <w:r w:rsidRPr="00571872">
              <w:rPr>
                <w:b/>
                <w:bCs/>
                <w:lang w:val="de-DE"/>
              </w:rPr>
              <w:t>Unit 9</w:t>
            </w:r>
          </w:p>
          <w:p w14:paraId="5A0D7DB8" w14:textId="77777777" w:rsidR="00463895" w:rsidRPr="00571872" w:rsidRDefault="00463895" w:rsidP="00463895">
            <w:pPr>
              <w:rPr>
                <w:lang w:val="de-DE"/>
              </w:rPr>
            </w:pPr>
            <w:r w:rsidRPr="00571872">
              <w:rPr>
                <w:lang w:val="de-DE"/>
              </w:rPr>
              <w:t>Unterwegs</w:t>
            </w:r>
          </w:p>
          <w:p w14:paraId="529CDC6D" w14:textId="77777777" w:rsidR="00463895" w:rsidRPr="00571872" w:rsidRDefault="00463895" w:rsidP="00463895">
            <w:pPr>
              <w:rPr>
                <w:lang w:val="de-DE"/>
              </w:rPr>
            </w:pPr>
            <w:r w:rsidRPr="00571872">
              <w:rPr>
                <w:lang w:val="de-DE"/>
              </w:rPr>
              <w:t>Einen Antrag ausfüllen</w:t>
            </w:r>
          </w:p>
          <w:p w14:paraId="66C1209B" w14:textId="77777777" w:rsidR="00463895" w:rsidRPr="00387F76" w:rsidRDefault="00463895" w:rsidP="00463895">
            <w:pPr>
              <w:rPr>
                <w:lang w:val="de-DE"/>
              </w:rPr>
            </w:pPr>
            <w:r w:rsidRPr="00387F76">
              <w:rPr>
                <w:lang w:val="de-DE"/>
              </w:rPr>
              <w:t xml:space="preserve">Erlaubtes und </w:t>
            </w:r>
            <w:proofErr w:type="spellStart"/>
            <w:r w:rsidRPr="00387F76">
              <w:rPr>
                <w:lang w:val="de-DE"/>
              </w:rPr>
              <w:t>Verbotens</w:t>
            </w:r>
            <w:proofErr w:type="spellEnd"/>
          </w:p>
          <w:p w14:paraId="1A0CC070" w14:textId="77777777" w:rsidR="00463895" w:rsidRPr="00542E69" w:rsidRDefault="00463895" w:rsidP="00463895">
            <w:pPr>
              <w:rPr>
                <w:lang w:val="en-US"/>
              </w:rPr>
            </w:pPr>
            <w:proofErr w:type="spellStart"/>
            <w:r w:rsidRPr="00542E69">
              <w:rPr>
                <w:lang w:val="en-US"/>
              </w:rPr>
              <w:t>Aufforderungen</w:t>
            </w:r>
            <w:proofErr w:type="spellEnd"/>
          </w:p>
          <w:p w14:paraId="13ACD081" w14:textId="340B5362" w:rsidR="005B0E07" w:rsidRPr="00542E69" w:rsidRDefault="005B0E07" w:rsidP="00E44971">
            <w:pPr>
              <w:rPr>
                <w:b/>
                <w:bCs/>
                <w:lang w:val="en-US"/>
              </w:rPr>
            </w:pPr>
          </w:p>
          <w:p w14:paraId="1F296677" w14:textId="124CA672" w:rsidR="00CA3D9E" w:rsidRPr="00542E69" w:rsidRDefault="00CA3D9E" w:rsidP="00E44971">
            <w:pPr>
              <w:rPr>
                <w:b/>
                <w:bCs/>
                <w:lang w:val="en-US"/>
              </w:rPr>
            </w:pPr>
          </w:p>
          <w:p w14:paraId="219A1445" w14:textId="77777777" w:rsidR="00CA3D9E" w:rsidRPr="00542E69" w:rsidRDefault="00CA3D9E" w:rsidP="00E44971">
            <w:pPr>
              <w:rPr>
                <w:lang w:val="en-US"/>
              </w:rPr>
            </w:pPr>
          </w:p>
          <w:p w14:paraId="67C7A24D" w14:textId="77777777" w:rsidR="005B0E07" w:rsidRPr="00542E69" w:rsidRDefault="005B0E07" w:rsidP="00E44971">
            <w:pPr>
              <w:rPr>
                <w:lang w:val="en-US"/>
              </w:rPr>
            </w:pPr>
          </w:p>
        </w:tc>
      </w:tr>
      <w:tr w:rsidR="005B0E07" w:rsidRPr="00542E69" w14:paraId="7888528A" w14:textId="77777777" w:rsidTr="00293113">
        <w:trPr>
          <w:trHeight w:val="73"/>
        </w:trPr>
        <w:tc>
          <w:tcPr>
            <w:tcW w:w="2340" w:type="dxa"/>
            <w:gridSpan w:val="2"/>
            <w:tcBorders>
              <w:top w:val="nil"/>
              <w:left w:val="nil"/>
              <w:bottom w:val="single" w:sz="4" w:space="0" w:color="auto"/>
              <w:right w:val="nil"/>
            </w:tcBorders>
          </w:tcPr>
          <w:p w14:paraId="538167A4"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2671D86B" w14:textId="77777777" w:rsidR="005B0E07" w:rsidRPr="00542E69" w:rsidRDefault="005B0E07" w:rsidP="00E44971">
            <w:pPr>
              <w:rPr>
                <w:lang w:val="en-US"/>
              </w:rPr>
            </w:pPr>
          </w:p>
        </w:tc>
      </w:tr>
      <w:tr w:rsidR="005B0E07" w:rsidRPr="00542E69" w14:paraId="23AB6AE6" w14:textId="77777777" w:rsidTr="00293113">
        <w:tc>
          <w:tcPr>
            <w:tcW w:w="1440" w:type="dxa"/>
            <w:tcBorders>
              <w:top w:val="single" w:sz="4" w:space="0" w:color="auto"/>
              <w:left w:val="nil"/>
              <w:bottom w:val="nil"/>
              <w:right w:val="nil"/>
            </w:tcBorders>
            <w:shd w:val="clear" w:color="auto" w:fill="BDD6EE" w:themeFill="accent1" w:themeFillTint="66"/>
          </w:tcPr>
          <w:p w14:paraId="20D377E3" w14:textId="77777777" w:rsidR="005B0E07" w:rsidRPr="00542E69" w:rsidRDefault="005B0E07" w:rsidP="00E44971">
            <w:pPr>
              <w:rPr>
                <w:b/>
                <w:lang w:val="en-US"/>
              </w:rPr>
            </w:pPr>
            <w:r w:rsidRPr="00542E69">
              <w:rPr>
                <w:b/>
                <w:lang w:val="en-US"/>
              </w:rPr>
              <w:t>Week 10</w:t>
            </w:r>
          </w:p>
        </w:tc>
        <w:tc>
          <w:tcPr>
            <w:tcW w:w="900" w:type="dxa"/>
            <w:tcBorders>
              <w:top w:val="single" w:sz="4" w:space="0" w:color="auto"/>
              <w:left w:val="nil"/>
              <w:bottom w:val="nil"/>
              <w:right w:val="nil"/>
            </w:tcBorders>
            <w:shd w:val="clear" w:color="auto" w:fill="BDD6EE" w:themeFill="accent1" w:themeFillTint="66"/>
          </w:tcPr>
          <w:p w14:paraId="6BAB0DC3"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FF0000"/>
          </w:tcPr>
          <w:p w14:paraId="1C3BEAED" w14:textId="2BCFFC9D" w:rsidR="005B0E07" w:rsidRPr="00542E69" w:rsidRDefault="00992819" w:rsidP="00E44971">
            <w:pPr>
              <w:rPr>
                <w:b/>
                <w:lang w:val="en-US"/>
              </w:rPr>
            </w:pPr>
            <w:r w:rsidRPr="00542E69">
              <w:rPr>
                <w:b/>
                <w:lang w:val="en-US"/>
              </w:rPr>
              <w:t>4</w:t>
            </w:r>
            <w:r w:rsidR="005B0E07" w:rsidRPr="00542E69">
              <w:rPr>
                <w:b/>
                <w:lang w:val="en-US"/>
              </w:rPr>
              <w:t>-6.5.2022 NO LESSON</w:t>
            </w:r>
          </w:p>
          <w:p w14:paraId="41B04DF4" w14:textId="77777777" w:rsidR="005B0E07" w:rsidRPr="00542E69" w:rsidRDefault="005B0E07" w:rsidP="00E44971">
            <w:pPr>
              <w:rPr>
                <w:b/>
                <w:lang w:val="en-US"/>
              </w:rPr>
            </w:pPr>
            <w:r w:rsidRPr="00542E69">
              <w:rPr>
                <w:b/>
                <w:lang w:val="en-US"/>
              </w:rPr>
              <w:t>RAMADAN FEAST HOLIDAY</w:t>
            </w:r>
          </w:p>
        </w:tc>
      </w:tr>
      <w:tr w:rsidR="005B0E07" w:rsidRPr="00542E69" w14:paraId="795A63A5" w14:textId="77777777" w:rsidTr="00463895">
        <w:trPr>
          <w:trHeight w:val="196"/>
        </w:trPr>
        <w:tc>
          <w:tcPr>
            <w:tcW w:w="2340" w:type="dxa"/>
            <w:gridSpan w:val="2"/>
            <w:tcBorders>
              <w:top w:val="nil"/>
              <w:left w:val="nil"/>
              <w:bottom w:val="nil"/>
              <w:right w:val="nil"/>
            </w:tcBorders>
            <w:shd w:val="clear" w:color="auto" w:fill="auto"/>
          </w:tcPr>
          <w:p w14:paraId="644A7703" w14:textId="77777777" w:rsidR="00293113" w:rsidRDefault="00293113" w:rsidP="00E44971">
            <w:pPr>
              <w:jc w:val="right"/>
              <w:rPr>
                <w:lang w:val="en-US"/>
              </w:rPr>
            </w:pPr>
          </w:p>
          <w:p w14:paraId="0230CA8E" w14:textId="5E5454EA" w:rsidR="005B0E07" w:rsidRPr="00542E69" w:rsidRDefault="00293113" w:rsidP="00E44971">
            <w:pPr>
              <w:jc w:val="right"/>
              <w:rPr>
                <w:lang w:val="en-US"/>
              </w:rPr>
            </w:pPr>
            <w:r>
              <w:rPr>
                <w:lang w:val="en-US"/>
              </w:rPr>
              <w:t>Topic:</w:t>
            </w:r>
          </w:p>
          <w:p w14:paraId="24D76AA0" w14:textId="77777777" w:rsidR="005B0E07" w:rsidRPr="00542E69" w:rsidRDefault="005B0E07" w:rsidP="00E44971">
            <w:pPr>
              <w:jc w:val="right"/>
              <w:rPr>
                <w:lang w:val="en-US"/>
              </w:rPr>
            </w:pPr>
          </w:p>
        </w:tc>
        <w:tc>
          <w:tcPr>
            <w:tcW w:w="6328" w:type="dxa"/>
            <w:tcBorders>
              <w:top w:val="nil"/>
              <w:left w:val="nil"/>
              <w:bottom w:val="nil"/>
              <w:right w:val="nil"/>
            </w:tcBorders>
            <w:shd w:val="clear" w:color="auto" w:fill="auto"/>
          </w:tcPr>
          <w:p w14:paraId="77224913" w14:textId="77777777" w:rsidR="005B0E07" w:rsidRPr="00542E69" w:rsidRDefault="005B0E07" w:rsidP="00E44971">
            <w:pPr>
              <w:rPr>
                <w:lang w:val="en-US"/>
              </w:rPr>
            </w:pPr>
          </w:p>
        </w:tc>
      </w:tr>
      <w:tr w:rsidR="005B0E07" w:rsidRPr="00542E69" w14:paraId="050FA2E6" w14:textId="77777777" w:rsidTr="00E604B8">
        <w:trPr>
          <w:trHeight w:val="461"/>
        </w:trPr>
        <w:tc>
          <w:tcPr>
            <w:tcW w:w="2340" w:type="dxa"/>
            <w:gridSpan w:val="2"/>
            <w:tcBorders>
              <w:top w:val="nil"/>
              <w:left w:val="nil"/>
              <w:bottom w:val="single" w:sz="4" w:space="0" w:color="auto"/>
              <w:right w:val="nil"/>
            </w:tcBorders>
            <w:shd w:val="clear" w:color="auto" w:fill="auto"/>
          </w:tcPr>
          <w:p w14:paraId="1BADB9FD" w14:textId="77777777" w:rsidR="005B0E07" w:rsidRPr="00542E69" w:rsidRDefault="005B0E07" w:rsidP="00E44971">
            <w:pPr>
              <w:jc w:val="right"/>
              <w:rPr>
                <w:lang w:val="en-US"/>
              </w:rPr>
            </w:pPr>
            <w:r w:rsidRPr="00542E69">
              <w:rPr>
                <w:lang w:val="en-US"/>
              </w:rPr>
              <w:t xml:space="preserve">  </w:t>
            </w:r>
          </w:p>
        </w:tc>
        <w:tc>
          <w:tcPr>
            <w:tcW w:w="6328" w:type="dxa"/>
            <w:tcBorders>
              <w:top w:val="nil"/>
              <w:left w:val="nil"/>
              <w:bottom w:val="single" w:sz="4" w:space="0" w:color="auto"/>
              <w:right w:val="nil"/>
            </w:tcBorders>
            <w:shd w:val="clear" w:color="auto" w:fill="auto"/>
          </w:tcPr>
          <w:p w14:paraId="001EFF06" w14:textId="77777777" w:rsidR="005B0E07" w:rsidRDefault="005B0E07" w:rsidP="00E44971">
            <w:pPr>
              <w:rPr>
                <w:lang w:val="en-US"/>
              </w:rPr>
            </w:pPr>
          </w:p>
          <w:p w14:paraId="72C4DAED" w14:textId="34120AF6" w:rsidR="00293113" w:rsidRPr="00542E69" w:rsidRDefault="00293113" w:rsidP="00E44971">
            <w:pPr>
              <w:rPr>
                <w:lang w:val="en-US"/>
              </w:rPr>
            </w:pPr>
          </w:p>
        </w:tc>
      </w:tr>
      <w:tr w:rsidR="005B0E07" w:rsidRPr="00542E69" w14:paraId="07E739FF" w14:textId="77777777" w:rsidTr="00E604B8">
        <w:trPr>
          <w:trHeight w:val="63"/>
        </w:trPr>
        <w:tc>
          <w:tcPr>
            <w:tcW w:w="1440" w:type="dxa"/>
            <w:tcBorders>
              <w:top w:val="single" w:sz="4" w:space="0" w:color="auto"/>
              <w:left w:val="nil"/>
              <w:bottom w:val="nil"/>
              <w:right w:val="nil"/>
            </w:tcBorders>
            <w:shd w:val="clear" w:color="auto" w:fill="B4C6E7" w:themeFill="accent5" w:themeFillTint="66"/>
          </w:tcPr>
          <w:p w14:paraId="43E8FB24" w14:textId="77777777" w:rsidR="005B0E07" w:rsidRPr="00542E69" w:rsidRDefault="005B0E07" w:rsidP="00E44971">
            <w:pPr>
              <w:rPr>
                <w:b/>
                <w:lang w:val="en-US"/>
              </w:rPr>
            </w:pPr>
            <w:r w:rsidRPr="00542E69">
              <w:rPr>
                <w:b/>
                <w:lang w:val="en-US"/>
              </w:rPr>
              <w:t>Week 11</w:t>
            </w:r>
          </w:p>
        </w:tc>
        <w:tc>
          <w:tcPr>
            <w:tcW w:w="900" w:type="dxa"/>
            <w:tcBorders>
              <w:top w:val="single" w:sz="4" w:space="0" w:color="auto"/>
              <w:left w:val="nil"/>
              <w:bottom w:val="nil"/>
              <w:right w:val="nil"/>
            </w:tcBorders>
            <w:shd w:val="clear" w:color="auto" w:fill="B4C6E7" w:themeFill="accent5" w:themeFillTint="66"/>
          </w:tcPr>
          <w:p w14:paraId="5BF766A6"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auto"/>
          </w:tcPr>
          <w:p w14:paraId="3D29CE97" w14:textId="09A0A11D" w:rsidR="005B0E07" w:rsidRPr="00542E69" w:rsidRDefault="005B0E07" w:rsidP="00E44971">
            <w:pPr>
              <w:rPr>
                <w:b/>
                <w:lang w:val="en-US"/>
              </w:rPr>
            </w:pPr>
            <w:r w:rsidRPr="00293113">
              <w:rPr>
                <w:b/>
                <w:lang w:val="en-US"/>
              </w:rPr>
              <w:t>1</w:t>
            </w:r>
            <w:r w:rsidR="00992819" w:rsidRPr="00293113">
              <w:rPr>
                <w:b/>
                <w:lang w:val="en-US"/>
              </w:rPr>
              <w:t>1</w:t>
            </w:r>
            <w:r w:rsidRPr="00293113">
              <w:rPr>
                <w:b/>
                <w:lang w:val="en-US"/>
              </w:rPr>
              <w:t xml:space="preserve">-13.5.2022    </w:t>
            </w:r>
          </w:p>
        </w:tc>
      </w:tr>
      <w:tr w:rsidR="005B0E07" w:rsidRPr="00542E69" w14:paraId="691AC123" w14:textId="77777777" w:rsidTr="00E604B8">
        <w:trPr>
          <w:trHeight w:val="2069"/>
        </w:trPr>
        <w:tc>
          <w:tcPr>
            <w:tcW w:w="2340" w:type="dxa"/>
            <w:gridSpan w:val="2"/>
            <w:tcBorders>
              <w:top w:val="nil"/>
              <w:left w:val="nil"/>
              <w:bottom w:val="nil"/>
              <w:right w:val="nil"/>
            </w:tcBorders>
          </w:tcPr>
          <w:p w14:paraId="4CA89585" w14:textId="77777777" w:rsidR="005B0E07" w:rsidRPr="00542E69" w:rsidRDefault="005B0E07" w:rsidP="00E44971">
            <w:pPr>
              <w:jc w:val="right"/>
              <w:rPr>
                <w:lang w:val="en-US"/>
              </w:rPr>
            </w:pPr>
          </w:p>
          <w:p w14:paraId="7A7CFDC2"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281FF1A4" w14:textId="77777777" w:rsidR="005B0E07" w:rsidRPr="00542E69" w:rsidRDefault="005B0E07" w:rsidP="00E44971">
            <w:pPr>
              <w:rPr>
                <w:lang w:val="en-US"/>
              </w:rPr>
            </w:pPr>
          </w:p>
          <w:p w14:paraId="585FAA72" w14:textId="3663AA2C" w:rsidR="005B0E07" w:rsidRPr="00542E69" w:rsidRDefault="00293113" w:rsidP="00E604B8">
            <w:pPr>
              <w:rPr>
                <w:lang w:val="en-US"/>
              </w:rPr>
            </w:pPr>
            <w:r>
              <w:rPr>
                <w:b/>
                <w:bCs/>
                <w:lang w:val="en-US"/>
              </w:rPr>
              <w:t>Unit 9</w:t>
            </w:r>
          </w:p>
        </w:tc>
      </w:tr>
      <w:tr w:rsidR="005B0E07" w:rsidRPr="00542E69" w14:paraId="1DF2E4DC" w14:textId="77777777" w:rsidTr="00E604B8">
        <w:trPr>
          <w:trHeight w:val="73"/>
        </w:trPr>
        <w:tc>
          <w:tcPr>
            <w:tcW w:w="2340" w:type="dxa"/>
            <w:gridSpan w:val="2"/>
            <w:tcBorders>
              <w:top w:val="nil"/>
              <w:left w:val="nil"/>
              <w:bottom w:val="single" w:sz="4" w:space="0" w:color="auto"/>
              <w:right w:val="nil"/>
            </w:tcBorders>
          </w:tcPr>
          <w:p w14:paraId="427040DE"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677566BA" w14:textId="77777777" w:rsidR="005B0E07" w:rsidRPr="00542E69" w:rsidRDefault="005B0E07" w:rsidP="00E44971">
            <w:pPr>
              <w:rPr>
                <w:lang w:val="en-US"/>
              </w:rPr>
            </w:pPr>
          </w:p>
        </w:tc>
      </w:tr>
      <w:tr w:rsidR="005B0E07" w:rsidRPr="00542E69" w14:paraId="12F5CE34" w14:textId="77777777" w:rsidTr="00FA72FD">
        <w:tc>
          <w:tcPr>
            <w:tcW w:w="1440" w:type="dxa"/>
            <w:tcBorders>
              <w:top w:val="single" w:sz="4" w:space="0" w:color="auto"/>
              <w:left w:val="nil"/>
              <w:bottom w:val="nil"/>
              <w:right w:val="nil"/>
            </w:tcBorders>
            <w:shd w:val="clear" w:color="auto" w:fill="BDD6EE" w:themeFill="accent1" w:themeFillTint="66"/>
          </w:tcPr>
          <w:p w14:paraId="0A4285FF" w14:textId="77777777" w:rsidR="005B0E07" w:rsidRPr="00542E69" w:rsidRDefault="005B0E07" w:rsidP="00E44971">
            <w:pPr>
              <w:rPr>
                <w:b/>
                <w:lang w:val="en-US"/>
              </w:rPr>
            </w:pPr>
            <w:r w:rsidRPr="00542E69">
              <w:rPr>
                <w:b/>
                <w:lang w:val="en-US"/>
              </w:rPr>
              <w:t>Week 12</w:t>
            </w:r>
          </w:p>
        </w:tc>
        <w:tc>
          <w:tcPr>
            <w:tcW w:w="900" w:type="dxa"/>
            <w:tcBorders>
              <w:top w:val="single" w:sz="4" w:space="0" w:color="auto"/>
              <w:left w:val="nil"/>
              <w:bottom w:val="nil"/>
              <w:right w:val="nil"/>
            </w:tcBorders>
            <w:shd w:val="clear" w:color="auto" w:fill="BDD6EE" w:themeFill="accent1" w:themeFillTint="66"/>
          </w:tcPr>
          <w:p w14:paraId="351B3259"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DD6EE" w:themeFill="accent1" w:themeFillTint="66"/>
          </w:tcPr>
          <w:p w14:paraId="67D3E765" w14:textId="45632BD2" w:rsidR="00FA72FD" w:rsidRPr="00542E69" w:rsidRDefault="005B0E07" w:rsidP="00E44971">
            <w:pPr>
              <w:rPr>
                <w:b/>
                <w:lang w:val="en-US"/>
              </w:rPr>
            </w:pPr>
            <w:r w:rsidRPr="00542E69">
              <w:rPr>
                <w:b/>
                <w:lang w:val="en-US"/>
              </w:rPr>
              <w:t>1</w:t>
            </w:r>
            <w:r w:rsidR="00992819" w:rsidRPr="00542E69">
              <w:rPr>
                <w:b/>
                <w:lang w:val="en-US"/>
              </w:rPr>
              <w:t>8</w:t>
            </w:r>
            <w:r w:rsidR="00FA72FD" w:rsidRPr="00542E69">
              <w:rPr>
                <w:b/>
                <w:lang w:val="en-US"/>
              </w:rPr>
              <w:t>.5.2022</w:t>
            </w:r>
          </w:p>
          <w:p w14:paraId="6F674856" w14:textId="47610F18" w:rsidR="005B0E07" w:rsidRPr="00542E69" w:rsidRDefault="005B0E07" w:rsidP="00E44971">
            <w:pPr>
              <w:rPr>
                <w:b/>
                <w:highlight w:val="red"/>
                <w:lang w:val="en-US"/>
              </w:rPr>
            </w:pPr>
            <w:r w:rsidRPr="00542E69">
              <w:rPr>
                <w:b/>
                <w:highlight w:val="red"/>
                <w:lang w:val="en-US"/>
              </w:rPr>
              <w:lastRenderedPageBreak/>
              <w:t>NO LESSON</w:t>
            </w:r>
            <w:r w:rsidR="00FA72FD" w:rsidRPr="00542E69">
              <w:rPr>
                <w:b/>
                <w:highlight w:val="red"/>
                <w:lang w:val="en-US"/>
              </w:rPr>
              <w:t xml:space="preserve"> ON 19.5.2022</w:t>
            </w:r>
          </w:p>
          <w:p w14:paraId="38EA6372" w14:textId="45C2B1C0" w:rsidR="005B0E07" w:rsidRPr="00542E69" w:rsidRDefault="005B0E07" w:rsidP="00B465E4">
            <w:pPr>
              <w:rPr>
                <w:b/>
                <w:lang w:val="en-US"/>
              </w:rPr>
            </w:pPr>
            <w:r w:rsidRPr="00542E69">
              <w:rPr>
                <w:b/>
                <w:highlight w:val="red"/>
                <w:lang w:val="en-US"/>
              </w:rPr>
              <w:t>Commemoration of Atatürk, Youth and Sports Day</w:t>
            </w:r>
          </w:p>
        </w:tc>
      </w:tr>
      <w:tr w:rsidR="005B0E07" w:rsidRPr="00542E69" w14:paraId="3BAB6351" w14:textId="77777777" w:rsidTr="00FA72FD">
        <w:tc>
          <w:tcPr>
            <w:tcW w:w="2340" w:type="dxa"/>
            <w:gridSpan w:val="2"/>
            <w:tcBorders>
              <w:top w:val="nil"/>
              <w:left w:val="nil"/>
              <w:bottom w:val="nil"/>
              <w:right w:val="nil"/>
            </w:tcBorders>
            <w:shd w:val="clear" w:color="auto" w:fill="auto"/>
          </w:tcPr>
          <w:p w14:paraId="7AF466CC" w14:textId="77777777" w:rsidR="005B0E07" w:rsidRPr="00542E69" w:rsidRDefault="005B0E07" w:rsidP="00E44971">
            <w:pPr>
              <w:jc w:val="right"/>
              <w:rPr>
                <w:bCs/>
                <w:lang w:val="en-US"/>
              </w:rPr>
            </w:pPr>
          </w:p>
          <w:p w14:paraId="0D188C02" w14:textId="77777777" w:rsidR="005B0E07" w:rsidRPr="00542E69" w:rsidRDefault="005B0E07" w:rsidP="00E44971">
            <w:pPr>
              <w:jc w:val="right"/>
              <w:rPr>
                <w:bCs/>
                <w:lang w:val="en-US"/>
              </w:rPr>
            </w:pPr>
          </w:p>
        </w:tc>
        <w:tc>
          <w:tcPr>
            <w:tcW w:w="6328" w:type="dxa"/>
            <w:tcBorders>
              <w:top w:val="nil"/>
              <w:left w:val="nil"/>
              <w:bottom w:val="nil"/>
              <w:right w:val="nil"/>
            </w:tcBorders>
            <w:shd w:val="clear" w:color="auto" w:fill="auto"/>
          </w:tcPr>
          <w:p w14:paraId="3347D9EB" w14:textId="77777777" w:rsidR="00FA72FD" w:rsidRPr="00542E69" w:rsidRDefault="00FA72FD" w:rsidP="00FA72FD">
            <w:pPr>
              <w:rPr>
                <w:b/>
                <w:bCs/>
                <w:lang w:val="en-US"/>
              </w:rPr>
            </w:pPr>
          </w:p>
          <w:p w14:paraId="0FBD2B26" w14:textId="428B95FB" w:rsidR="00FA72FD" w:rsidRPr="00542E69" w:rsidRDefault="00293113" w:rsidP="00FA72FD">
            <w:pPr>
              <w:rPr>
                <w:b/>
                <w:bCs/>
                <w:lang w:val="en-US"/>
              </w:rPr>
            </w:pPr>
            <w:r>
              <w:rPr>
                <w:b/>
                <w:bCs/>
                <w:lang w:val="en-US"/>
              </w:rPr>
              <w:t>Unit 9</w:t>
            </w:r>
          </w:p>
          <w:p w14:paraId="650DFD23" w14:textId="77777777" w:rsidR="00293113" w:rsidRDefault="00293113" w:rsidP="00293113">
            <w:pPr>
              <w:rPr>
                <w:b/>
                <w:bCs/>
                <w:lang w:val="en-US"/>
              </w:rPr>
            </w:pPr>
          </w:p>
          <w:p w14:paraId="6F325FB7" w14:textId="77777777" w:rsidR="00CA3D9E" w:rsidRPr="00542E69" w:rsidRDefault="00CA3D9E" w:rsidP="00FA72FD">
            <w:pPr>
              <w:rPr>
                <w:b/>
                <w:bCs/>
                <w:lang w:val="en-US"/>
              </w:rPr>
            </w:pPr>
          </w:p>
          <w:p w14:paraId="672D069A" w14:textId="37217278" w:rsidR="00FA72FD" w:rsidRPr="00542E69" w:rsidRDefault="00FA72FD" w:rsidP="00FA72FD">
            <w:pPr>
              <w:rPr>
                <w:b/>
                <w:lang w:val="en-US"/>
              </w:rPr>
            </w:pPr>
          </w:p>
          <w:p w14:paraId="01BFF1C9" w14:textId="77777777" w:rsidR="005B0E07" w:rsidRPr="00542E69" w:rsidRDefault="005B0E07" w:rsidP="00E44971">
            <w:pPr>
              <w:rPr>
                <w:bCs/>
                <w:lang w:val="en-US"/>
              </w:rPr>
            </w:pPr>
          </w:p>
        </w:tc>
      </w:tr>
      <w:tr w:rsidR="005B0E07" w:rsidRPr="00542E69" w14:paraId="3874C3B8" w14:textId="77777777" w:rsidTr="00FA72FD">
        <w:tc>
          <w:tcPr>
            <w:tcW w:w="2340" w:type="dxa"/>
            <w:gridSpan w:val="2"/>
            <w:tcBorders>
              <w:top w:val="nil"/>
              <w:left w:val="nil"/>
              <w:bottom w:val="single" w:sz="4" w:space="0" w:color="auto"/>
              <w:right w:val="nil"/>
            </w:tcBorders>
            <w:shd w:val="clear" w:color="auto" w:fill="auto"/>
          </w:tcPr>
          <w:p w14:paraId="390DF637" w14:textId="77777777" w:rsidR="005B0E07" w:rsidRPr="00542E69" w:rsidRDefault="005B0E07" w:rsidP="00E44971">
            <w:pPr>
              <w:jc w:val="right"/>
              <w:rPr>
                <w:bCs/>
                <w:lang w:val="en-US"/>
              </w:rPr>
            </w:pPr>
          </w:p>
        </w:tc>
        <w:tc>
          <w:tcPr>
            <w:tcW w:w="6328" w:type="dxa"/>
            <w:tcBorders>
              <w:top w:val="nil"/>
              <w:left w:val="nil"/>
              <w:bottom w:val="single" w:sz="4" w:space="0" w:color="auto"/>
              <w:right w:val="nil"/>
            </w:tcBorders>
            <w:shd w:val="clear" w:color="auto" w:fill="auto"/>
          </w:tcPr>
          <w:p w14:paraId="67AB7A03" w14:textId="77777777" w:rsidR="005B0E07" w:rsidRPr="00542E69" w:rsidRDefault="005B0E07" w:rsidP="00E44971">
            <w:pPr>
              <w:rPr>
                <w:bCs/>
                <w:lang w:val="en-US"/>
              </w:rPr>
            </w:pPr>
          </w:p>
        </w:tc>
      </w:tr>
      <w:tr w:rsidR="005B0E07" w:rsidRPr="00542E69" w14:paraId="7EB8E340" w14:textId="77777777" w:rsidTr="00E44971">
        <w:tc>
          <w:tcPr>
            <w:tcW w:w="1440" w:type="dxa"/>
            <w:tcBorders>
              <w:top w:val="single" w:sz="4" w:space="0" w:color="auto"/>
              <w:left w:val="nil"/>
              <w:bottom w:val="nil"/>
              <w:right w:val="nil"/>
            </w:tcBorders>
            <w:shd w:val="clear" w:color="auto" w:fill="B4C6E7" w:themeFill="accent5" w:themeFillTint="66"/>
          </w:tcPr>
          <w:p w14:paraId="728542A2" w14:textId="77777777" w:rsidR="005B0E07" w:rsidRPr="00542E69" w:rsidRDefault="005B0E07" w:rsidP="00E44971">
            <w:pPr>
              <w:rPr>
                <w:b/>
                <w:lang w:val="en-US"/>
              </w:rPr>
            </w:pPr>
            <w:r w:rsidRPr="00542E69">
              <w:rPr>
                <w:b/>
                <w:lang w:val="en-US"/>
              </w:rPr>
              <w:t>Week 13</w:t>
            </w:r>
          </w:p>
        </w:tc>
        <w:tc>
          <w:tcPr>
            <w:tcW w:w="900" w:type="dxa"/>
            <w:tcBorders>
              <w:top w:val="single" w:sz="4" w:space="0" w:color="auto"/>
              <w:left w:val="nil"/>
              <w:bottom w:val="nil"/>
              <w:right w:val="nil"/>
            </w:tcBorders>
            <w:shd w:val="clear" w:color="auto" w:fill="B4C6E7" w:themeFill="accent5" w:themeFillTint="66"/>
          </w:tcPr>
          <w:p w14:paraId="7D5A240E"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062619D0" w14:textId="6955C667" w:rsidR="005B0E07" w:rsidRPr="00542E69" w:rsidRDefault="005B0E07" w:rsidP="00136627">
            <w:pPr>
              <w:rPr>
                <w:b/>
                <w:lang w:val="en-US"/>
              </w:rPr>
            </w:pPr>
            <w:r w:rsidRPr="00542E69">
              <w:rPr>
                <w:b/>
                <w:lang w:val="en-US"/>
              </w:rPr>
              <w:t>26-27.5.2022</w:t>
            </w:r>
            <w:r w:rsidR="00136627">
              <w:rPr>
                <w:b/>
                <w:lang w:val="en-US"/>
              </w:rPr>
              <w:t xml:space="preserve">    </w:t>
            </w:r>
            <w:r w:rsidR="00136627" w:rsidRPr="00542E69">
              <w:rPr>
                <w:b/>
                <w:highlight w:val="yellow"/>
                <w:lang w:val="en-US"/>
              </w:rPr>
              <w:t>QUIZ 2 (ON FRIDAY)</w:t>
            </w:r>
          </w:p>
        </w:tc>
      </w:tr>
      <w:tr w:rsidR="005B0E07" w:rsidRPr="00542E69" w14:paraId="54807F43" w14:textId="77777777" w:rsidTr="00E44971">
        <w:tc>
          <w:tcPr>
            <w:tcW w:w="2340" w:type="dxa"/>
            <w:gridSpan w:val="2"/>
            <w:tcBorders>
              <w:top w:val="nil"/>
              <w:left w:val="nil"/>
              <w:bottom w:val="nil"/>
              <w:right w:val="nil"/>
            </w:tcBorders>
          </w:tcPr>
          <w:p w14:paraId="15F31247" w14:textId="77777777" w:rsidR="005B0E07" w:rsidRPr="00542E69" w:rsidRDefault="005B0E07" w:rsidP="00E44971">
            <w:pPr>
              <w:jc w:val="right"/>
              <w:rPr>
                <w:lang w:val="en-US"/>
              </w:rPr>
            </w:pPr>
          </w:p>
          <w:p w14:paraId="2910E35E"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07EF621F" w14:textId="77777777" w:rsidR="005B0E07" w:rsidRPr="00571872" w:rsidRDefault="005B0E07" w:rsidP="00E44971">
            <w:pPr>
              <w:rPr>
                <w:lang w:val="de-DE"/>
              </w:rPr>
            </w:pPr>
          </w:p>
          <w:p w14:paraId="05A1C401" w14:textId="77777777" w:rsidR="00611D00" w:rsidRPr="00571872" w:rsidRDefault="00611D00" w:rsidP="00611D00">
            <w:pPr>
              <w:rPr>
                <w:b/>
                <w:bCs/>
                <w:lang w:val="de-DE"/>
              </w:rPr>
            </w:pPr>
            <w:r w:rsidRPr="00571872">
              <w:rPr>
                <w:b/>
                <w:bCs/>
                <w:lang w:val="de-DE"/>
              </w:rPr>
              <w:t>Unit 10</w:t>
            </w:r>
          </w:p>
          <w:p w14:paraId="29E91D6D" w14:textId="77777777" w:rsidR="00611D00" w:rsidRPr="00571872" w:rsidRDefault="00611D00" w:rsidP="00611D00">
            <w:pPr>
              <w:rPr>
                <w:lang w:val="de-DE"/>
              </w:rPr>
            </w:pPr>
            <w:r w:rsidRPr="00571872">
              <w:rPr>
                <w:lang w:val="de-DE"/>
              </w:rPr>
              <w:t>Gesundheit und Krankheit</w:t>
            </w:r>
          </w:p>
          <w:p w14:paraId="6F1AA7E0" w14:textId="77777777" w:rsidR="00611D00" w:rsidRPr="00571872" w:rsidRDefault="00611D00" w:rsidP="00611D00">
            <w:pPr>
              <w:rPr>
                <w:lang w:val="de-DE"/>
              </w:rPr>
            </w:pPr>
            <w:r w:rsidRPr="00571872">
              <w:rPr>
                <w:lang w:val="de-DE"/>
              </w:rPr>
              <w:t>Körperteile</w:t>
            </w:r>
          </w:p>
          <w:p w14:paraId="6CA72EF0" w14:textId="77777777" w:rsidR="00611D00" w:rsidRPr="00571872" w:rsidRDefault="00611D00" w:rsidP="00611D00">
            <w:pPr>
              <w:rPr>
                <w:lang w:val="de-DE"/>
              </w:rPr>
            </w:pPr>
            <w:r w:rsidRPr="00571872">
              <w:rPr>
                <w:lang w:val="de-DE"/>
              </w:rPr>
              <w:t>Anweisungen und Ratschläge</w:t>
            </w:r>
          </w:p>
          <w:p w14:paraId="0593F1FE" w14:textId="43AFE49A" w:rsidR="00B465E4" w:rsidRPr="00571872" w:rsidRDefault="00B465E4" w:rsidP="00B465E4">
            <w:pPr>
              <w:rPr>
                <w:lang w:val="de-DE"/>
              </w:rPr>
            </w:pPr>
          </w:p>
          <w:p w14:paraId="17B74FA1" w14:textId="6E272CF2" w:rsidR="005B0E07" w:rsidRPr="00542E69" w:rsidRDefault="005B0E07" w:rsidP="00E44971">
            <w:pPr>
              <w:rPr>
                <w:lang w:val="en-US"/>
              </w:rPr>
            </w:pPr>
            <w:r w:rsidRPr="00542E69">
              <w:rPr>
                <w:lang w:val="en-US"/>
              </w:rPr>
              <w:t>.</w:t>
            </w:r>
          </w:p>
          <w:p w14:paraId="6E76895C" w14:textId="77777777" w:rsidR="005B0E07" w:rsidRPr="00542E69" w:rsidRDefault="005B0E07" w:rsidP="00E44971">
            <w:pPr>
              <w:rPr>
                <w:lang w:val="en-US"/>
              </w:rPr>
            </w:pPr>
          </w:p>
        </w:tc>
      </w:tr>
      <w:tr w:rsidR="005B0E07" w:rsidRPr="00542E69" w14:paraId="326D9EF1" w14:textId="77777777" w:rsidTr="00E44971">
        <w:tc>
          <w:tcPr>
            <w:tcW w:w="2340" w:type="dxa"/>
            <w:gridSpan w:val="2"/>
            <w:tcBorders>
              <w:top w:val="nil"/>
              <w:left w:val="nil"/>
              <w:bottom w:val="single" w:sz="4" w:space="0" w:color="auto"/>
              <w:right w:val="nil"/>
            </w:tcBorders>
          </w:tcPr>
          <w:p w14:paraId="609F1C75"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53139CA7" w14:textId="77777777" w:rsidR="005B0E07" w:rsidRPr="00542E69" w:rsidRDefault="005B0E07" w:rsidP="00E44971">
            <w:pPr>
              <w:rPr>
                <w:lang w:val="en-US"/>
              </w:rPr>
            </w:pPr>
          </w:p>
        </w:tc>
      </w:tr>
      <w:tr w:rsidR="005B0E07" w:rsidRPr="00542E69" w14:paraId="3F1B479B" w14:textId="77777777" w:rsidTr="00E44971">
        <w:tc>
          <w:tcPr>
            <w:tcW w:w="1440" w:type="dxa"/>
            <w:tcBorders>
              <w:top w:val="single" w:sz="4" w:space="0" w:color="auto"/>
              <w:left w:val="nil"/>
              <w:bottom w:val="nil"/>
              <w:right w:val="nil"/>
            </w:tcBorders>
            <w:shd w:val="clear" w:color="auto" w:fill="B4C6E7" w:themeFill="accent5" w:themeFillTint="66"/>
          </w:tcPr>
          <w:p w14:paraId="32774916" w14:textId="77777777" w:rsidR="005B0E07" w:rsidRPr="00542E69" w:rsidRDefault="005B0E07" w:rsidP="00E44971">
            <w:pPr>
              <w:rPr>
                <w:b/>
                <w:lang w:val="en-US"/>
              </w:rPr>
            </w:pPr>
            <w:r w:rsidRPr="00542E69">
              <w:rPr>
                <w:b/>
                <w:lang w:val="en-US"/>
              </w:rPr>
              <w:t>Week 14</w:t>
            </w:r>
          </w:p>
        </w:tc>
        <w:tc>
          <w:tcPr>
            <w:tcW w:w="900" w:type="dxa"/>
            <w:tcBorders>
              <w:top w:val="single" w:sz="4" w:space="0" w:color="auto"/>
              <w:left w:val="nil"/>
              <w:bottom w:val="nil"/>
              <w:right w:val="nil"/>
            </w:tcBorders>
            <w:shd w:val="clear" w:color="auto" w:fill="B4C6E7" w:themeFill="accent5" w:themeFillTint="66"/>
          </w:tcPr>
          <w:p w14:paraId="253B9A0D" w14:textId="77777777" w:rsidR="005B0E07" w:rsidRPr="00542E69" w:rsidRDefault="005B0E07" w:rsidP="00E44971">
            <w:pPr>
              <w:rPr>
                <w:b/>
                <w:lang w:val="en-US"/>
              </w:rPr>
            </w:pPr>
            <w:r w:rsidRPr="00542E69">
              <w:rPr>
                <w:b/>
                <w:lang w:val="en-US"/>
              </w:rPr>
              <w:t>Date:</w:t>
            </w:r>
          </w:p>
        </w:tc>
        <w:tc>
          <w:tcPr>
            <w:tcW w:w="6328" w:type="dxa"/>
            <w:tcBorders>
              <w:top w:val="single" w:sz="4" w:space="0" w:color="auto"/>
              <w:left w:val="nil"/>
              <w:bottom w:val="nil"/>
              <w:right w:val="nil"/>
            </w:tcBorders>
            <w:shd w:val="clear" w:color="auto" w:fill="B4C6E7" w:themeFill="accent5" w:themeFillTint="66"/>
          </w:tcPr>
          <w:p w14:paraId="7A919C04" w14:textId="77777777" w:rsidR="005B0E07" w:rsidRPr="00542E69" w:rsidRDefault="005B0E07" w:rsidP="00E44971">
            <w:pPr>
              <w:rPr>
                <w:b/>
                <w:lang w:val="en-US"/>
              </w:rPr>
            </w:pPr>
            <w:r w:rsidRPr="00542E69">
              <w:rPr>
                <w:b/>
                <w:lang w:val="en-US"/>
              </w:rPr>
              <w:t>2-3.6.2022</w:t>
            </w:r>
          </w:p>
        </w:tc>
      </w:tr>
      <w:tr w:rsidR="005B0E07" w:rsidRPr="00542E69" w14:paraId="39EAC670" w14:textId="77777777" w:rsidTr="00E44971">
        <w:tc>
          <w:tcPr>
            <w:tcW w:w="2340" w:type="dxa"/>
            <w:gridSpan w:val="2"/>
            <w:tcBorders>
              <w:top w:val="nil"/>
              <w:left w:val="nil"/>
              <w:bottom w:val="nil"/>
              <w:right w:val="nil"/>
            </w:tcBorders>
          </w:tcPr>
          <w:p w14:paraId="1496CC6B" w14:textId="77777777" w:rsidR="005B0E07" w:rsidRPr="00542E69" w:rsidRDefault="005B0E07" w:rsidP="00E44971">
            <w:pPr>
              <w:jc w:val="right"/>
              <w:rPr>
                <w:lang w:val="en-US"/>
              </w:rPr>
            </w:pPr>
          </w:p>
          <w:p w14:paraId="782CE6CE" w14:textId="77777777" w:rsidR="005B0E07" w:rsidRPr="00542E69" w:rsidRDefault="005B0E07" w:rsidP="00E44971">
            <w:pPr>
              <w:jc w:val="right"/>
              <w:rPr>
                <w:lang w:val="en-US"/>
              </w:rPr>
            </w:pPr>
            <w:r w:rsidRPr="00542E69">
              <w:rPr>
                <w:lang w:val="en-US"/>
              </w:rPr>
              <w:t>Topic:</w:t>
            </w:r>
          </w:p>
        </w:tc>
        <w:tc>
          <w:tcPr>
            <w:tcW w:w="6328" w:type="dxa"/>
            <w:tcBorders>
              <w:top w:val="nil"/>
              <w:left w:val="nil"/>
              <w:bottom w:val="nil"/>
              <w:right w:val="nil"/>
            </w:tcBorders>
          </w:tcPr>
          <w:p w14:paraId="6D9F670B" w14:textId="77777777" w:rsidR="005B0E07" w:rsidRPr="00542E69" w:rsidRDefault="005B0E07" w:rsidP="00E44971">
            <w:pPr>
              <w:rPr>
                <w:b/>
                <w:bCs/>
                <w:lang w:val="en-US"/>
              </w:rPr>
            </w:pPr>
          </w:p>
          <w:p w14:paraId="146C3D8A" w14:textId="7360040F" w:rsidR="005B0E07" w:rsidRDefault="005B0E07" w:rsidP="00B465E4">
            <w:pPr>
              <w:rPr>
                <w:b/>
                <w:bCs/>
                <w:lang w:val="en-US"/>
              </w:rPr>
            </w:pPr>
            <w:r w:rsidRPr="00542E69">
              <w:rPr>
                <w:b/>
                <w:bCs/>
                <w:lang w:val="en-US"/>
              </w:rPr>
              <w:t xml:space="preserve">Unit </w:t>
            </w:r>
            <w:r w:rsidR="00B465E4" w:rsidRPr="00542E69">
              <w:rPr>
                <w:b/>
                <w:bCs/>
                <w:lang w:val="en-US"/>
              </w:rPr>
              <w:t>1</w:t>
            </w:r>
            <w:r w:rsidR="00136627">
              <w:rPr>
                <w:b/>
                <w:bCs/>
                <w:lang w:val="en-US"/>
              </w:rPr>
              <w:t>0</w:t>
            </w:r>
          </w:p>
          <w:p w14:paraId="4588A0C5" w14:textId="258C8002" w:rsidR="00136627" w:rsidRDefault="00136627" w:rsidP="00B465E4">
            <w:pPr>
              <w:rPr>
                <w:b/>
                <w:bCs/>
                <w:lang w:val="en-US"/>
              </w:rPr>
            </w:pPr>
          </w:p>
          <w:p w14:paraId="1A17896C" w14:textId="77777777" w:rsidR="00136627" w:rsidRPr="00542E69" w:rsidRDefault="00136627" w:rsidP="00B465E4">
            <w:pPr>
              <w:rPr>
                <w:b/>
                <w:bCs/>
                <w:lang w:val="en-US"/>
              </w:rPr>
            </w:pPr>
          </w:p>
          <w:p w14:paraId="45286656" w14:textId="3BC52013" w:rsidR="00B465E4" w:rsidRPr="00542E69" w:rsidRDefault="00B465E4" w:rsidP="00136627">
            <w:pPr>
              <w:rPr>
                <w:lang w:val="en-US"/>
              </w:rPr>
            </w:pPr>
          </w:p>
        </w:tc>
      </w:tr>
      <w:tr w:rsidR="005B0E07" w:rsidRPr="00542E69" w14:paraId="783F2E83" w14:textId="77777777" w:rsidTr="00E44971">
        <w:tc>
          <w:tcPr>
            <w:tcW w:w="2340" w:type="dxa"/>
            <w:gridSpan w:val="2"/>
            <w:tcBorders>
              <w:top w:val="nil"/>
              <w:left w:val="nil"/>
              <w:bottom w:val="single" w:sz="4" w:space="0" w:color="auto"/>
              <w:right w:val="nil"/>
            </w:tcBorders>
          </w:tcPr>
          <w:p w14:paraId="7ECB7E51" w14:textId="77777777" w:rsidR="005B0E07" w:rsidRPr="00542E69" w:rsidRDefault="005B0E07" w:rsidP="00E44971">
            <w:pPr>
              <w:jc w:val="right"/>
              <w:rPr>
                <w:lang w:val="en-US"/>
              </w:rPr>
            </w:pPr>
          </w:p>
        </w:tc>
        <w:tc>
          <w:tcPr>
            <w:tcW w:w="6328" w:type="dxa"/>
            <w:tcBorders>
              <w:top w:val="nil"/>
              <w:left w:val="nil"/>
              <w:bottom w:val="single" w:sz="4" w:space="0" w:color="auto"/>
              <w:right w:val="nil"/>
            </w:tcBorders>
          </w:tcPr>
          <w:p w14:paraId="5FB9DC24" w14:textId="77777777" w:rsidR="005B0E07" w:rsidRPr="00542E69" w:rsidRDefault="005B0E07" w:rsidP="00E44971">
            <w:pPr>
              <w:rPr>
                <w:lang w:val="en-US"/>
              </w:rPr>
            </w:pPr>
            <w:r w:rsidRPr="00542E69">
              <w:rPr>
                <w:lang w:val="en-US"/>
              </w:rPr>
              <w:t>FINAL EXAM</w:t>
            </w:r>
          </w:p>
        </w:tc>
      </w:tr>
    </w:tbl>
    <w:p w14:paraId="2AE844D6" w14:textId="77777777" w:rsidR="005B0E07" w:rsidRPr="00542E69" w:rsidRDefault="005B0E07" w:rsidP="005B0E07">
      <w:pPr>
        <w:rPr>
          <w:lang w:val="en-US"/>
        </w:rPr>
      </w:pPr>
    </w:p>
    <w:p w14:paraId="6133D489" w14:textId="77777777" w:rsidR="00836949" w:rsidRPr="00542E69" w:rsidRDefault="00836949" w:rsidP="00836949">
      <w:pPr>
        <w:rPr>
          <w:rFonts w:ascii="Bookman Old Style" w:hAnsi="Bookman Old Style"/>
          <w:lang w:val="en-US"/>
        </w:rPr>
      </w:pPr>
    </w:p>
    <w:p w14:paraId="61D1554B" w14:textId="77777777" w:rsidR="00836949" w:rsidRPr="00542E69" w:rsidRDefault="00836949" w:rsidP="00836949">
      <w:pPr>
        <w:rPr>
          <w:rFonts w:asciiTheme="majorHAnsi" w:hAnsiTheme="majorHAnsi" w:cstheme="majorHAnsi"/>
          <w:lang w:val="en-US"/>
        </w:rPr>
      </w:pPr>
    </w:p>
    <w:p w14:paraId="36C1FE74" w14:textId="77777777" w:rsidR="00836949" w:rsidRPr="00542E69" w:rsidRDefault="00836949" w:rsidP="00836949">
      <w:pPr>
        <w:rPr>
          <w:rFonts w:asciiTheme="majorHAnsi" w:hAnsiTheme="majorHAnsi" w:cstheme="majorHAnsi"/>
          <w:lang w:val="en-US"/>
        </w:rPr>
      </w:pPr>
    </w:p>
    <w:p w14:paraId="4B4B8AAC" w14:textId="77777777" w:rsidR="00836949" w:rsidRPr="00542E69" w:rsidRDefault="00836949" w:rsidP="00836949">
      <w:pPr>
        <w:rPr>
          <w:rFonts w:asciiTheme="majorHAnsi" w:hAnsiTheme="majorHAnsi" w:cstheme="majorHAnsi"/>
          <w:lang w:val="en-US"/>
        </w:rPr>
      </w:pPr>
    </w:p>
    <w:p w14:paraId="2C13BCDB" w14:textId="77777777" w:rsidR="00836949" w:rsidRPr="00542E69" w:rsidRDefault="00836949" w:rsidP="00836949">
      <w:pPr>
        <w:rPr>
          <w:rFonts w:asciiTheme="majorHAnsi" w:hAnsiTheme="majorHAnsi" w:cstheme="majorHAnsi"/>
          <w:lang w:val="en-US"/>
        </w:rPr>
      </w:pPr>
    </w:p>
    <w:p w14:paraId="0C40E545" w14:textId="77777777" w:rsidR="00836949" w:rsidRPr="00542E69" w:rsidRDefault="00836949" w:rsidP="00836949">
      <w:pPr>
        <w:rPr>
          <w:rFonts w:asciiTheme="majorHAnsi" w:hAnsiTheme="majorHAnsi" w:cstheme="majorHAnsi"/>
          <w:lang w:val="en-US"/>
        </w:rPr>
      </w:pPr>
    </w:p>
    <w:p w14:paraId="30A83506" w14:textId="77777777" w:rsidR="00836949" w:rsidRPr="00542E69" w:rsidRDefault="00836949" w:rsidP="00836949">
      <w:pPr>
        <w:rPr>
          <w:rFonts w:asciiTheme="majorHAnsi" w:hAnsiTheme="majorHAnsi" w:cstheme="majorHAnsi"/>
          <w:lang w:val="en-US"/>
        </w:rPr>
      </w:pPr>
    </w:p>
    <w:p w14:paraId="4007006B" w14:textId="77777777" w:rsidR="00836949" w:rsidRPr="00542E69" w:rsidRDefault="00836949" w:rsidP="00836949">
      <w:pPr>
        <w:rPr>
          <w:rFonts w:asciiTheme="majorHAnsi" w:hAnsiTheme="majorHAnsi" w:cstheme="majorHAnsi"/>
          <w:lang w:val="en-US"/>
        </w:rPr>
      </w:pPr>
    </w:p>
    <w:p w14:paraId="67A7EF85" w14:textId="77777777" w:rsidR="00836949" w:rsidRPr="00542E69" w:rsidRDefault="00836949" w:rsidP="00836949">
      <w:pPr>
        <w:rPr>
          <w:rFonts w:asciiTheme="majorHAnsi" w:hAnsiTheme="majorHAnsi" w:cstheme="majorHAnsi"/>
          <w:lang w:val="en-US"/>
        </w:rPr>
      </w:pPr>
    </w:p>
    <w:p w14:paraId="309CBBAD" w14:textId="77777777" w:rsidR="00836949" w:rsidRPr="00542E69" w:rsidRDefault="00836949" w:rsidP="00836949">
      <w:pPr>
        <w:rPr>
          <w:rFonts w:asciiTheme="majorHAnsi" w:hAnsiTheme="majorHAnsi" w:cstheme="majorHAnsi"/>
          <w:lang w:val="en-US"/>
        </w:rPr>
      </w:pPr>
    </w:p>
    <w:p w14:paraId="2DD02F46" w14:textId="26B26D7E" w:rsidR="00A25C28" w:rsidRPr="00542E69" w:rsidRDefault="00A25C28" w:rsidP="00C30228">
      <w:pPr>
        <w:rPr>
          <w:rFonts w:asciiTheme="majorHAnsi" w:hAnsiTheme="majorHAnsi" w:cstheme="majorHAnsi"/>
          <w:b/>
          <w:bCs/>
          <w:lang w:val="en-US"/>
        </w:rPr>
      </w:pPr>
    </w:p>
    <w:p w14:paraId="261F452E" w14:textId="18ADB75A" w:rsidR="00A25C28" w:rsidRPr="00542E69" w:rsidRDefault="00A25C28" w:rsidP="00C30228">
      <w:pPr>
        <w:rPr>
          <w:rFonts w:asciiTheme="majorHAnsi" w:hAnsiTheme="majorHAnsi" w:cstheme="majorHAnsi"/>
          <w:b/>
          <w:bCs/>
          <w:lang w:val="en-US"/>
        </w:rPr>
      </w:pPr>
    </w:p>
    <w:p w14:paraId="0B406C22" w14:textId="77777777" w:rsidR="005C18AC" w:rsidRPr="00542E69" w:rsidRDefault="005C18AC" w:rsidP="00C30228">
      <w:pPr>
        <w:rPr>
          <w:rFonts w:asciiTheme="majorHAnsi" w:hAnsiTheme="majorHAnsi" w:cstheme="majorHAnsi"/>
          <w:b/>
          <w:bCs/>
          <w:lang w:val="en-US"/>
        </w:rPr>
      </w:pPr>
    </w:p>
    <w:p w14:paraId="0FE7CCBD" w14:textId="77777777" w:rsidR="005C18AC" w:rsidRPr="00542E69" w:rsidRDefault="005C18AC" w:rsidP="00C30228">
      <w:pPr>
        <w:rPr>
          <w:rFonts w:asciiTheme="majorHAnsi" w:hAnsiTheme="majorHAnsi" w:cstheme="majorHAnsi"/>
          <w:b/>
          <w:bCs/>
          <w:lang w:val="en-US"/>
        </w:rPr>
      </w:pPr>
    </w:p>
    <w:p w14:paraId="65D6C396" w14:textId="77777777" w:rsidR="005C18AC" w:rsidRPr="00542E69" w:rsidRDefault="005C18AC" w:rsidP="00C30228">
      <w:pPr>
        <w:rPr>
          <w:rFonts w:asciiTheme="majorHAnsi" w:hAnsiTheme="majorHAnsi" w:cstheme="majorHAnsi"/>
          <w:b/>
          <w:bCs/>
          <w:lang w:val="en-US"/>
        </w:rPr>
      </w:pPr>
    </w:p>
    <w:p w14:paraId="3A5E3B1D" w14:textId="77777777" w:rsidR="005C18AC" w:rsidRPr="00542E69" w:rsidRDefault="005C18AC" w:rsidP="00C30228">
      <w:pPr>
        <w:rPr>
          <w:rFonts w:asciiTheme="majorHAnsi" w:hAnsiTheme="majorHAnsi" w:cstheme="majorHAnsi"/>
          <w:b/>
          <w:bCs/>
          <w:lang w:val="en-US"/>
        </w:rPr>
      </w:pPr>
    </w:p>
    <w:p w14:paraId="68DBAB56" w14:textId="77777777" w:rsidR="005C18AC" w:rsidRPr="00542E69" w:rsidRDefault="005C18AC" w:rsidP="00C30228">
      <w:pPr>
        <w:rPr>
          <w:rFonts w:asciiTheme="majorHAnsi" w:hAnsiTheme="majorHAnsi" w:cstheme="majorHAnsi"/>
          <w:b/>
          <w:bCs/>
          <w:lang w:val="en-US"/>
        </w:rPr>
      </w:pPr>
    </w:p>
    <w:p w14:paraId="60F86C35" w14:textId="77777777" w:rsidR="005C18AC" w:rsidRPr="00542E69" w:rsidRDefault="005C18AC" w:rsidP="00C30228">
      <w:pPr>
        <w:rPr>
          <w:rFonts w:asciiTheme="majorHAnsi" w:hAnsiTheme="majorHAnsi" w:cstheme="majorHAnsi"/>
          <w:b/>
          <w:bCs/>
          <w:lang w:val="en-US"/>
        </w:rPr>
      </w:pPr>
    </w:p>
    <w:sectPr w:rsidR="005C18AC" w:rsidRPr="00542E69" w:rsidSect="00E604B8">
      <w:footerReference w:type="even" r:id="rId12"/>
      <w:footerReference w:type="default" r:id="rId13"/>
      <w:headerReference w:type="first" r:id="rId14"/>
      <w:footerReference w:type="first" r:id="rId15"/>
      <w:pgSz w:w="12240" w:h="15840" w:code="1"/>
      <w:pgMar w:top="992" w:right="1797" w:bottom="913"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BC0D" w14:textId="77777777" w:rsidR="006A087D" w:rsidRDefault="006A087D">
      <w:r>
        <w:separator/>
      </w:r>
    </w:p>
  </w:endnote>
  <w:endnote w:type="continuationSeparator" w:id="0">
    <w:p w14:paraId="41D6F4CF" w14:textId="77777777" w:rsidR="006A087D" w:rsidRDefault="006A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7DA2" w14:textId="77777777" w:rsidR="00080AF3" w:rsidRDefault="00080AF3" w:rsidP="004909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7BA004" w14:textId="77777777" w:rsidR="00080AF3" w:rsidRDefault="00080AF3"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9943" w14:textId="77777777" w:rsidR="00080AF3" w:rsidRDefault="00080AF3" w:rsidP="004909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D386A">
      <w:rPr>
        <w:rStyle w:val="SayfaNumaras"/>
        <w:noProof/>
      </w:rPr>
      <w:t>3</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8D386A">
      <w:rPr>
        <w:rStyle w:val="SayfaNumaras"/>
        <w:noProof/>
      </w:rPr>
      <w:t>3</w:t>
    </w:r>
    <w:r>
      <w:rPr>
        <w:rStyle w:val="SayfaNumaras"/>
      </w:rPr>
      <w:fldChar w:fldCharType="end"/>
    </w:r>
  </w:p>
  <w:p w14:paraId="44E1907B" w14:textId="77777777" w:rsidR="00080AF3" w:rsidRDefault="00080AF3"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6303" w14:textId="77777777" w:rsidR="00080AF3" w:rsidRDefault="00080AF3" w:rsidP="00AF5FBF">
    <w:pPr>
      <w:ind w:left="6480" w:firstLine="720"/>
    </w:pPr>
    <w:r>
      <w:t xml:space="preserve">Page </w:t>
    </w:r>
    <w:r>
      <w:fldChar w:fldCharType="begin"/>
    </w:r>
    <w:r>
      <w:instrText xml:space="preserve"> PAGE </w:instrText>
    </w:r>
    <w:r>
      <w:fldChar w:fldCharType="separate"/>
    </w:r>
    <w:r w:rsidR="008D386A">
      <w:rPr>
        <w:noProof/>
      </w:rPr>
      <w:t>1</w:t>
    </w:r>
    <w:r>
      <w:fldChar w:fldCharType="end"/>
    </w:r>
    <w:r>
      <w:t xml:space="preserve"> of </w:t>
    </w:r>
    <w:r w:rsidR="009F6B40">
      <w:fldChar w:fldCharType="begin"/>
    </w:r>
    <w:r w:rsidR="009F6B40">
      <w:instrText xml:space="preserve"> NUMPAGES  </w:instrText>
    </w:r>
    <w:r w:rsidR="009F6B40">
      <w:fldChar w:fldCharType="separate"/>
    </w:r>
    <w:r w:rsidR="008D386A">
      <w:rPr>
        <w:noProof/>
      </w:rPr>
      <w:t>3</w:t>
    </w:r>
    <w:r w:rsidR="009F6B40">
      <w:rPr>
        <w:noProof/>
      </w:rPr>
      <w:fldChar w:fldCharType="end"/>
    </w:r>
  </w:p>
  <w:p w14:paraId="3696347F" w14:textId="77777777" w:rsidR="00080AF3" w:rsidRDefault="00080AF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477A" w14:textId="77777777" w:rsidR="006A087D" w:rsidRDefault="006A087D">
      <w:r>
        <w:separator/>
      </w:r>
    </w:p>
  </w:footnote>
  <w:footnote w:type="continuationSeparator" w:id="0">
    <w:p w14:paraId="70D5BFBB" w14:textId="77777777" w:rsidR="006A087D" w:rsidRDefault="006A087D">
      <w:r>
        <w:continuationSeparator/>
      </w:r>
    </w:p>
  </w:footnote>
  <w:footnote w:id="1">
    <w:p w14:paraId="0164B62E" w14:textId="77777777" w:rsidR="008761B8" w:rsidRDefault="008761B8" w:rsidP="008761B8">
      <w:pPr>
        <w:pStyle w:val="DipnotMetni"/>
        <w:rPr>
          <w:rFonts w:ascii="Times New Roman" w:hAnsi="Times New Roman" w:cs="Times New Roman"/>
        </w:rPr>
      </w:pPr>
      <w:r w:rsidRPr="0006691B">
        <w:rPr>
          <w:rStyle w:val="DipnotBavurusu"/>
          <w:rFonts w:ascii="Times New Roman" w:hAnsi="Times New Roman" w:cs="Times New Roman"/>
        </w:rPr>
        <w:footnoteRef/>
      </w:r>
      <w:r w:rsidRPr="0006691B">
        <w:rPr>
          <w:rFonts w:ascii="Times New Roman" w:hAnsi="Times New Roman" w:cs="Times New Roman"/>
        </w:rPr>
        <w:t xml:space="preserve"> Common European Framework of Reference for Languages: </w:t>
      </w:r>
      <w:hyperlink r:id="rId1" w:history="1">
        <w:r w:rsidRPr="00D231B1">
          <w:rPr>
            <w:rStyle w:val="Kpr"/>
            <w:rFonts w:ascii="Times New Roman" w:hAnsi="Times New Roman" w:cs="Times New Roman"/>
          </w:rPr>
          <w:t>http://www.coe.int/t/dg4/education/elp/elp-reg/Source/Key_reference/Overview_CEFRscales_EN.pdf</w:t>
        </w:r>
      </w:hyperlink>
    </w:p>
    <w:p w14:paraId="0FADA27C" w14:textId="77777777" w:rsidR="008761B8" w:rsidRPr="0006691B" w:rsidRDefault="008761B8" w:rsidP="008761B8">
      <w:pPr>
        <w:pStyle w:val="DipnotMetni"/>
        <w:rPr>
          <w:rFonts w:ascii="Times New Roman" w:hAnsi="Times New Roman" w:cs="Times New Roman"/>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4BFD" w14:textId="77777777" w:rsidR="00080AF3" w:rsidRDefault="00080AF3" w:rsidP="000664C2">
    <w:pPr>
      <w:pStyle w:val="stBilgi"/>
      <w:jc w:val="center"/>
    </w:pPr>
    <w:r>
      <w:rPr>
        <w:noProof/>
      </w:rPr>
      <w:drawing>
        <wp:inline distT="0" distB="0" distL="0" distR="0" wp14:anchorId="49EFF57A" wp14:editId="15A937FE">
          <wp:extent cx="2114550" cy="924041"/>
          <wp:effectExtent l="0" t="0" r="0" b="9525"/>
          <wp:docPr id="2" name="Picture 2" descr="Image result for sabanci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nci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84" cy="93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716"/>
    <w:multiLevelType w:val="multilevel"/>
    <w:tmpl w:val="4D7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35648"/>
    <w:multiLevelType w:val="hybridMultilevel"/>
    <w:tmpl w:val="9C0AB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33DEA"/>
    <w:multiLevelType w:val="hybridMultilevel"/>
    <w:tmpl w:val="E72C2A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2B970D7"/>
    <w:multiLevelType w:val="hybridMultilevel"/>
    <w:tmpl w:val="5CB65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835A3"/>
    <w:multiLevelType w:val="hybridMultilevel"/>
    <w:tmpl w:val="C98CA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50633D"/>
    <w:multiLevelType w:val="hybridMultilevel"/>
    <w:tmpl w:val="C214E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24FD43CA"/>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314CB"/>
    <w:multiLevelType w:val="hybridMultilevel"/>
    <w:tmpl w:val="DD0EE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A5278E"/>
    <w:multiLevelType w:val="hybridMultilevel"/>
    <w:tmpl w:val="756A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D354FD"/>
    <w:multiLevelType w:val="hybridMultilevel"/>
    <w:tmpl w:val="8AE6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A96E53"/>
    <w:multiLevelType w:val="hybridMultilevel"/>
    <w:tmpl w:val="8B34F2A4"/>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D13C9C"/>
    <w:multiLevelType w:val="hybridMultilevel"/>
    <w:tmpl w:val="13B2F3E2"/>
    <w:lvl w:ilvl="0" w:tplc="F094135A">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274EF"/>
    <w:multiLevelType w:val="hybridMultilevel"/>
    <w:tmpl w:val="9D6EF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221988"/>
    <w:multiLevelType w:val="hybridMultilevel"/>
    <w:tmpl w:val="59707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9103BC"/>
    <w:multiLevelType w:val="hybridMultilevel"/>
    <w:tmpl w:val="C14E6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B5D67EA"/>
    <w:multiLevelType w:val="hybridMultilevel"/>
    <w:tmpl w:val="E34A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6D4763"/>
    <w:multiLevelType w:val="hybridMultilevel"/>
    <w:tmpl w:val="C478E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6"/>
  </w:num>
  <w:num w:numId="6">
    <w:abstractNumId w:val="0"/>
  </w:num>
  <w:num w:numId="7">
    <w:abstractNumId w:val="7"/>
  </w:num>
  <w:num w:numId="8">
    <w:abstractNumId w:val="18"/>
  </w:num>
  <w:num w:numId="9">
    <w:abstractNumId w:val="19"/>
  </w:num>
  <w:num w:numId="10">
    <w:abstractNumId w:val="16"/>
  </w:num>
  <w:num w:numId="11">
    <w:abstractNumId w:val="2"/>
  </w:num>
  <w:num w:numId="12">
    <w:abstractNumId w:val="1"/>
  </w:num>
  <w:num w:numId="13">
    <w:abstractNumId w:val="5"/>
  </w:num>
  <w:num w:numId="14">
    <w:abstractNumId w:val="3"/>
  </w:num>
  <w:num w:numId="15">
    <w:abstractNumId w:val="10"/>
  </w:num>
  <w:num w:numId="16">
    <w:abstractNumId w:val="8"/>
  </w:num>
  <w:num w:numId="17">
    <w:abstractNumId w:val="15"/>
  </w:num>
  <w:num w:numId="18">
    <w:abstractNumId w:val="9"/>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32"/>
    <w:rsid w:val="0005013F"/>
    <w:rsid w:val="000579F1"/>
    <w:rsid w:val="0006179D"/>
    <w:rsid w:val="00062D6C"/>
    <w:rsid w:val="000664C2"/>
    <w:rsid w:val="00072A7C"/>
    <w:rsid w:val="00072A7D"/>
    <w:rsid w:val="00080AF3"/>
    <w:rsid w:val="000829C8"/>
    <w:rsid w:val="000908F4"/>
    <w:rsid w:val="00091A49"/>
    <w:rsid w:val="000925F2"/>
    <w:rsid w:val="000939E2"/>
    <w:rsid w:val="0009424F"/>
    <w:rsid w:val="00094B14"/>
    <w:rsid w:val="000A1EC8"/>
    <w:rsid w:val="000B267D"/>
    <w:rsid w:val="000C74D8"/>
    <w:rsid w:val="000D51E3"/>
    <w:rsid w:val="000D5CB0"/>
    <w:rsid w:val="000D79EF"/>
    <w:rsid w:val="000D7D8A"/>
    <w:rsid w:val="000E72FE"/>
    <w:rsid w:val="000F55CD"/>
    <w:rsid w:val="000F71BC"/>
    <w:rsid w:val="0010580A"/>
    <w:rsid w:val="00105A11"/>
    <w:rsid w:val="001076ED"/>
    <w:rsid w:val="00107869"/>
    <w:rsid w:val="0011502F"/>
    <w:rsid w:val="0011755E"/>
    <w:rsid w:val="00122081"/>
    <w:rsid w:val="0013070B"/>
    <w:rsid w:val="00136627"/>
    <w:rsid w:val="00140474"/>
    <w:rsid w:val="001434A9"/>
    <w:rsid w:val="00143793"/>
    <w:rsid w:val="0014634E"/>
    <w:rsid w:val="001551F3"/>
    <w:rsid w:val="00161D3F"/>
    <w:rsid w:val="001631E6"/>
    <w:rsid w:val="00167DEF"/>
    <w:rsid w:val="00167F6B"/>
    <w:rsid w:val="001735BB"/>
    <w:rsid w:val="001771EE"/>
    <w:rsid w:val="00177810"/>
    <w:rsid w:val="00177B70"/>
    <w:rsid w:val="0018309A"/>
    <w:rsid w:val="001872B9"/>
    <w:rsid w:val="00190247"/>
    <w:rsid w:val="001A20B3"/>
    <w:rsid w:val="001B545A"/>
    <w:rsid w:val="001B5B59"/>
    <w:rsid w:val="001C1B99"/>
    <w:rsid w:val="001C7151"/>
    <w:rsid w:val="001E2F03"/>
    <w:rsid w:val="00250D28"/>
    <w:rsid w:val="0025355C"/>
    <w:rsid w:val="0025359C"/>
    <w:rsid w:val="0025798F"/>
    <w:rsid w:val="0026667E"/>
    <w:rsid w:val="002716AD"/>
    <w:rsid w:val="00274040"/>
    <w:rsid w:val="00283D27"/>
    <w:rsid w:val="002857C3"/>
    <w:rsid w:val="00291216"/>
    <w:rsid w:val="00293113"/>
    <w:rsid w:val="002A5EBA"/>
    <w:rsid w:val="002A7678"/>
    <w:rsid w:val="002B1FAD"/>
    <w:rsid w:val="002B3F1F"/>
    <w:rsid w:val="002B76EE"/>
    <w:rsid w:val="002C7102"/>
    <w:rsid w:val="002F2775"/>
    <w:rsid w:val="002F55F1"/>
    <w:rsid w:val="00310436"/>
    <w:rsid w:val="0032284C"/>
    <w:rsid w:val="0032608D"/>
    <w:rsid w:val="00326AFF"/>
    <w:rsid w:val="003365CC"/>
    <w:rsid w:val="00336A70"/>
    <w:rsid w:val="00340606"/>
    <w:rsid w:val="00343F33"/>
    <w:rsid w:val="0034797F"/>
    <w:rsid w:val="00361B64"/>
    <w:rsid w:val="003651C2"/>
    <w:rsid w:val="00367208"/>
    <w:rsid w:val="0036726D"/>
    <w:rsid w:val="0037601F"/>
    <w:rsid w:val="003844F4"/>
    <w:rsid w:val="003875D7"/>
    <w:rsid w:val="00387F76"/>
    <w:rsid w:val="00393822"/>
    <w:rsid w:val="003A766D"/>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321F"/>
    <w:rsid w:val="004456E0"/>
    <w:rsid w:val="00445FB7"/>
    <w:rsid w:val="00456131"/>
    <w:rsid w:val="00456A6D"/>
    <w:rsid w:val="00463895"/>
    <w:rsid w:val="004677C1"/>
    <w:rsid w:val="00467DD9"/>
    <w:rsid w:val="00471CC0"/>
    <w:rsid w:val="00482329"/>
    <w:rsid w:val="0048354D"/>
    <w:rsid w:val="004909ED"/>
    <w:rsid w:val="004940D8"/>
    <w:rsid w:val="00495769"/>
    <w:rsid w:val="004A05C9"/>
    <w:rsid w:val="004A58DE"/>
    <w:rsid w:val="004B7284"/>
    <w:rsid w:val="004C369F"/>
    <w:rsid w:val="004D0E12"/>
    <w:rsid w:val="004D4947"/>
    <w:rsid w:val="004D6170"/>
    <w:rsid w:val="004D769F"/>
    <w:rsid w:val="004F2D1F"/>
    <w:rsid w:val="004F4B9F"/>
    <w:rsid w:val="00500C14"/>
    <w:rsid w:val="00502D79"/>
    <w:rsid w:val="00506D4B"/>
    <w:rsid w:val="00517C0B"/>
    <w:rsid w:val="005245A3"/>
    <w:rsid w:val="00525349"/>
    <w:rsid w:val="005307EC"/>
    <w:rsid w:val="00542E69"/>
    <w:rsid w:val="005436A1"/>
    <w:rsid w:val="00571872"/>
    <w:rsid w:val="00571BF0"/>
    <w:rsid w:val="005778CC"/>
    <w:rsid w:val="005804BB"/>
    <w:rsid w:val="005815C0"/>
    <w:rsid w:val="00583BA6"/>
    <w:rsid w:val="00586440"/>
    <w:rsid w:val="00593532"/>
    <w:rsid w:val="005B0E07"/>
    <w:rsid w:val="005B38E2"/>
    <w:rsid w:val="005C18AC"/>
    <w:rsid w:val="005C3CD2"/>
    <w:rsid w:val="005C74E5"/>
    <w:rsid w:val="005C7B30"/>
    <w:rsid w:val="005E14F7"/>
    <w:rsid w:val="005E77B7"/>
    <w:rsid w:val="00601FA4"/>
    <w:rsid w:val="0060204D"/>
    <w:rsid w:val="006028B4"/>
    <w:rsid w:val="00611D00"/>
    <w:rsid w:val="00611D82"/>
    <w:rsid w:val="00637497"/>
    <w:rsid w:val="006472CD"/>
    <w:rsid w:val="00647EA7"/>
    <w:rsid w:val="00662048"/>
    <w:rsid w:val="00674A2A"/>
    <w:rsid w:val="00674B72"/>
    <w:rsid w:val="00692806"/>
    <w:rsid w:val="006935E9"/>
    <w:rsid w:val="006A087D"/>
    <w:rsid w:val="006B67B0"/>
    <w:rsid w:val="006B6DE9"/>
    <w:rsid w:val="006C1B93"/>
    <w:rsid w:val="006D22E6"/>
    <w:rsid w:val="006D6455"/>
    <w:rsid w:val="006D7CB0"/>
    <w:rsid w:val="006E136F"/>
    <w:rsid w:val="006F006E"/>
    <w:rsid w:val="006F14F1"/>
    <w:rsid w:val="006F65CA"/>
    <w:rsid w:val="00705D70"/>
    <w:rsid w:val="007269E8"/>
    <w:rsid w:val="00731BE9"/>
    <w:rsid w:val="00737DD9"/>
    <w:rsid w:val="007739E0"/>
    <w:rsid w:val="00781D0E"/>
    <w:rsid w:val="0079202D"/>
    <w:rsid w:val="007953DD"/>
    <w:rsid w:val="00797688"/>
    <w:rsid w:val="007A267F"/>
    <w:rsid w:val="007A50B7"/>
    <w:rsid w:val="007C29D1"/>
    <w:rsid w:val="007D11EF"/>
    <w:rsid w:val="007D42AA"/>
    <w:rsid w:val="007D5880"/>
    <w:rsid w:val="007E3520"/>
    <w:rsid w:val="007E49C8"/>
    <w:rsid w:val="007F730E"/>
    <w:rsid w:val="00804D47"/>
    <w:rsid w:val="00821B59"/>
    <w:rsid w:val="00824448"/>
    <w:rsid w:val="00830DDF"/>
    <w:rsid w:val="008366A5"/>
    <w:rsid w:val="00836949"/>
    <w:rsid w:val="008412B9"/>
    <w:rsid w:val="00842DAE"/>
    <w:rsid w:val="00845D80"/>
    <w:rsid w:val="0085221D"/>
    <w:rsid w:val="008561F6"/>
    <w:rsid w:val="008761B8"/>
    <w:rsid w:val="00886B1D"/>
    <w:rsid w:val="008968F4"/>
    <w:rsid w:val="008A137C"/>
    <w:rsid w:val="008B6E46"/>
    <w:rsid w:val="008C2E3A"/>
    <w:rsid w:val="008C3C95"/>
    <w:rsid w:val="008C42B0"/>
    <w:rsid w:val="008D0174"/>
    <w:rsid w:val="008D104F"/>
    <w:rsid w:val="008D386A"/>
    <w:rsid w:val="008D5CBF"/>
    <w:rsid w:val="008E18B5"/>
    <w:rsid w:val="008F45ED"/>
    <w:rsid w:val="008F59A3"/>
    <w:rsid w:val="00900702"/>
    <w:rsid w:val="00910EE8"/>
    <w:rsid w:val="00912482"/>
    <w:rsid w:val="00913FCE"/>
    <w:rsid w:val="00915739"/>
    <w:rsid w:val="009203B2"/>
    <w:rsid w:val="009249B8"/>
    <w:rsid w:val="0093604D"/>
    <w:rsid w:val="00940C5B"/>
    <w:rsid w:val="00945A23"/>
    <w:rsid w:val="00954E3C"/>
    <w:rsid w:val="00956648"/>
    <w:rsid w:val="009618D3"/>
    <w:rsid w:val="00963AF0"/>
    <w:rsid w:val="00971F8B"/>
    <w:rsid w:val="009756A8"/>
    <w:rsid w:val="00992819"/>
    <w:rsid w:val="009940A6"/>
    <w:rsid w:val="009A795E"/>
    <w:rsid w:val="009B13E8"/>
    <w:rsid w:val="009C1517"/>
    <w:rsid w:val="009C5350"/>
    <w:rsid w:val="009D11EB"/>
    <w:rsid w:val="009F3A7F"/>
    <w:rsid w:val="009F6410"/>
    <w:rsid w:val="009F6B40"/>
    <w:rsid w:val="00A12930"/>
    <w:rsid w:val="00A16959"/>
    <w:rsid w:val="00A20690"/>
    <w:rsid w:val="00A23423"/>
    <w:rsid w:val="00A25C28"/>
    <w:rsid w:val="00A265F7"/>
    <w:rsid w:val="00A41E00"/>
    <w:rsid w:val="00A547D4"/>
    <w:rsid w:val="00A60FF8"/>
    <w:rsid w:val="00A6279A"/>
    <w:rsid w:val="00A639AB"/>
    <w:rsid w:val="00A66734"/>
    <w:rsid w:val="00A67EA6"/>
    <w:rsid w:val="00A76F29"/>
    <w:rsid w:val="00A85A7C"/>
    <w:rsid w:val="00A91F69"/>
    <w:rsid w:val="00AA4932"/>
    <w:rsid w:val="00AA5206"/>
    <w:rsid w:val="00AA6935"/>
    <w:rsid w:val="00AD1E35"/>
    <w:rsid w:val="00AD2443"/>
    <w:rsid w:val="00AD3A2E"/>
    <w:rsid w:val="00AD5D30"/>
    <w:rsid w:val="00AD6F3C"/>
    <w:rsid w:val="00AE4B42"/>
    <w:rsid w:val="00AF5FBF"/>
    <w:rsid w:val="00B465E4"/>
    <w:rsid w:val="00B4683D"/>
    <w:rsid w:val="00B51015"/>
    <w:rsid w:val="00B51E2D"/>
    <w:rsid w:val="00B924AF"/>
    <w:rsid w:val="00B97540"/>
    <w:rsid w:val="00BB0BC1"/>
    <w:rsid w:val="00BC57E4"/>
    <w:rsid w:val="00BC684E"/>
    <w:rsid w:val="00BD6491"/>
    <w:rsid w:val="00BD6E37"/>
    <w:rsid w:val="00BE5777"/>
    <w:rsid w:val="00BF259A"/>
    <w:rsid w:val="00C0715F"/>
    <w:rsid w:val="00C158BE"/>
    <w:rsid w:val="00C17185"/>
    <w:rsid w:val="00C17540"/>
    <w:rsid w:val="00C23FC8"/>
    <w:rsid w:val="00C25FC4"/>
    <w:rsid w:val="00C30228"/>
    <w:rsid w:val="00C35152"/>
    <w:rsid w:val="00C3742F"/>
    <w:rsid w:val="00C3791C"/>
    <w:rsid w:val="00C413BB"/>
    <w:rsid w:val="00C50C1A"/>
    <w:rsid w:val="00C54BB9"/>
    <w:rsid w:val="00C61708"/>
    <w:rsid w:val="00C63FB3"/>
    <w:rsid w:val="00C659E4"/>
    <w:rsid w:val="00C6719C"/>
    <w:rsid w:val="00C843BB"/>
    <w:rsid w:val="00C85ED0"/>
    <w:rsid w:val="00C96D70"/>
    <w:rsid w:val="00CA0576"/>
    <w:rsid w:val="00CA3831"/>
    <w:rsid w:val="00CA3D9E"/>
    <w:rsid w:val="00CA5019"/>
    <w:rsid w:val="00CB2F00"/>
    <w:rsid w:val="00CB6B73"/>
    <w:rsid w:val="00CB6E58"/>
    <w:rsid w:val="00CD3B76"/>
    <w:rsid w:val="00CD4CBE"/>
    <w:rsid w:val="00CE69D7"/>
    <w:rsid w:val="00CF315B"/>
    <w:rsid w:val="00D21BD3"/>
    <w:rsid w:val="00D228B3"/>
    <w:rsid w:val="00D30B9C"/>
    <w:rsid w:val="00D31410"/>
    <w:rsid w:val="00D405EF"/>
    <w:rsid w:val="00D42230"/>
    <w:rsid w:val="00D47ACF"/>
    <w:rsid w:val="00D50ECD"/>
    <w:rsid w:val="00D547FE"/>
    <w:rsid w:val="00D67CBD"/>
    <w:rsid w:val="00D7321C"/>
    <w:rsid w:val="00D87836"/>
    <w:rsid w:val="00D92ECE"/>
    <w:rsid w:val="00DA28E1"/>
    <w:rsid w:val="00DA478F"/>
    <w:rsid w:val="00DC51C1"/>
    <w:rsid w:val="00DC73B2"/>
    <w:rsid w:val="00DD07C6"/>
    <w:rsid w:val="00DD2143"/>
    <w:rsid w:val="00DD223B"/>
    <w:rsid w:val="00DD728D"/>
    <w:rsid w:val="00DE1E6C"/>
    <w:rsid w:val="00DF248C"/>
    <w:rsid w:val="00E0389D"/>
    <w:rsid w:val="00E2250D"/>
    <w:rsid w:val="00E30603"/>
    <w:rsid w:val="00E43BA1"/>
    <w:rsid w:val="00E44163"/>
    <w:rsid w:val="00E47181"/>
    <w:rsid w:val="00E476C3"/>
    <w:rsid w:val="00E52A2F"/>
    <w:rsid w:val="00E52AD3"/>
    <w:rsid w:val="00E547C1"/>
    <w:rsid w:val="00E578E8"/>
    <w:rsid w:val="00E604B8"/>
    <w:rsid w:val="00E61D70"/>
    <w:rsid w:val="00E769E3"/>
    <w:rsid w:val="00E860EA"/>
    <w:rsid w:val="00E868E3"/>
    <w:rsid w:val="00E90275"/>
    <w:rsid w:val="00E9436B"/>
    <w:rsid w:val="00EA16AC"/>
    <w:rsid w:val="00EA2366"/>
    <w:rsid w:val="00EB0E43"/>
    <w:rsid w:val="00EC1566"/>
    <w:rsid w:val="00EC1F14"/>
    <w:rsid w:val="00ED46BD"/>
    <w:rsid w:val="00ED5A29"/>
    <w:rsid w:val="00EF2D84"/>
    <w:rsid w:val="00F02074"/>
    <w:rsid w:val="00F03A8D"/>
    <w:rsid w:val="00F106EC"/>
    <w:rsid w:val="00F1438C"/>
    <w:rsid w:val="00F26B16"/>
    <w:rsid w:val="00F30C34"/>
    <w:rsid w:val="00F56589"/>
    <w:rsid w:val="00F62137"/>
    <w:rsid w:val="00F668A4"/>
    <w:rsid w:val="00F86CD5"/>
    <w:rsid w:val="00FA72FD"/>
    <w:rsid w:val="00FA7854"/>
    <w:rsid w:val="00FB707F"/>
    <w:rsid w:val="00FF05F9"/>
    <w:rsid w:val="00FF4123"/>
    <w:rsid w:val="00FF58E5"/>
    <w:rsid w:val="00FF73F0"/>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46AAB"/>
  <w15:docId w15:val="{0253AC27-D807-6D47-816F-C7E5A03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151"/>
    <w:rPr>
      <w:sz w:val="24"/>
      <w:szCs w:val="24"/>
      <w:lang w:val="tr-D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rPr>
      <w:lang w:val="en-US" w:eastAsia="en-US"/>
    </w:rPr>
  </w:style>
  <w:style w:type="paragraph" w:styleId="AltBilgi">
    <w:name w:val="footer"/>
    <w:basedOn w:val="Normal"/>
    <w:link w:val="AltBilgiChar"/>
    <w:uiPriority w:val="99"/>
    <w:rsid w:val="00BD6E37"/>
    <w:pPr>
      <w:tabs>
        <w:tab w:val="center" w:pos="4320"/>
        <w:tab w:val="right" w:pos="8640"/>
      </w:tabs>
    </w:pPr>
    <w:rPr>
      <w:lang w:val="en-US" w:eastAsia="en-US"/>
    </w:rPr>
  </w:style>
  <w:style w:type="table" w:styleId="TabloKlavuzu">
    <w:name w:val="Table Grid"/>
    <w:basedOn w:val="NormalTablo"/>
    <w:uiPriority w:val="5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lang w:val="en-US" w:eastAsia="en-US"/>
    </w:rPr>
  </w:style>
  <w:style w:type="character" w:customStyle="1" w:styleId="BalonMetniChar">
    <w:name w:val="Balon Metni Char"/>
    <w:link w:val="BalonMetni"/>
    <w:rsid w:val="001E2F03"/>
    <w:rPr>
      <w:rFonts w:ascii="Tahoma" w:hAnsi="Tahoma" w:cs="Tahoma"/>
      <w:sz w:val="16"/>
      <w:szCs w:val="16"/>
    </w:rPr>
  </w:style>
  <w:style w:type="character" w:styleId="zmlenmeyenBahsetme">
    <w:name w:val="Unresolved Mention"/>
    <w:basedOn w:val="VarsaylanParagrafYazTipi"/>
    <w:uiPriority w:val="99"/>
    <w:semiHidden/>
    <w:unhideWhenUsed/>
    <w:rsid w:val="005E14F7"/>
    <w:rPr>
      <w:color w:val="605E5C"/>
      <w:shd w:val="clear" w:color="auto" w:fill="E1DFDD"/>
    </w:rPr>
  </w:style>
  <w:style w:type="paragraph" w:styleId="ListeParagraf">
    <w:name w:val="List Paragraph"/>
    <w:basedOn w:val="Normal"/>
    <w:uiPriority w:val="34"/>
    <w:qFormat/>
    <w:rsid w:val="009F3A7F"/>
    <w:pPr>
      <w:ind w:left="720"/>
      <w:contextualSpacing/>
    </w:pPr>
    <w:rPr>
      <w:lang w:val="en-US" w:eastAsia="en-US"/>
    </w:rPr>
  </w:style>
  <w:style w:type="character" w:customStyle="1" w:styleId="catdetail">
    <w:name w:val="catdetail"/>
    <w:basedOn w:val="VarsaylanParagrafYazTipi"/>
    <w:rsid w:val="002857C3"/>
  </w:style>
  <w:style w:type="character" w:styleId="Gl">
    <w:name w:val="Strong"/>
    <w:basedOn w:val="VarsaylanParagrafYazTipi"/>
    <w:uiPriority w:val="22"/>
    <w:qFormat/>
    <w:rsid w:val="00705D70"/>
    <w:rPr>
      <w:b/>
      <w:bCs/>
    </w:rPr>
  </w:style>
  <w:style w:type="paragraph" w:styleId="DipnotMetni">
    <w:name w:val="footnote text"/>
    <w:basedOn w:val="Normal"/>
    <w:link w:val="DipnotMetniChar"/>
    <w:uiPriority w:val="99"/>
    <w:unhideWhenUsed/>
    <w:rsid w:val="008761B8"/>
    <w:rPr>
      <w:rFonts w:asciiTheme="minorHAnsi" w:eastAsiaTheme="minorHAnsi" w:hAnsiTheme="minorHAnsi" w:cstheme="minorBidi"/>
      <w:sz w:val="20"/>
      <w:szCs w:val="20"/>
      <w:lang w:val="en-US" w:eastAsia="en-US"/>
    </w:rPr>
  </w:style>
  <w:style w:type="character" w:customStyle="1" w:styleId="DipnotMetniChar">
    <w:name w:val="Dipnot Metni Char"/>
    <w:basedOn w:val="VarsaylanParagrafYazTipi"/>
    <w:link w:val="DipnotMetni"/>
    <w:uiPriority w:val="99"/>
    <w:rsid w:val="008761B8"/>
    <w:rPr>
      <w:rFonts w:asciiTheme="minorHAnsi" w:eastAsiaTheme="minorHAnsi" w:hAnsiTheme="minorHAnsi" w:cstheme="minorBidi"/>
    </w:rPr>
  </w:style>
  <w:style w:type="character" w:styleId="DipnotBavurusu">
    <w:name w:val="footnote reference"/>
    <w:basedOn w:val="VarsaylanParagrafYazTipi"/>
    <w:uiPriority w:val="99"/>
    <w:semiHidden/>
    <w:unhideWhenUsed/>
    <w:rsid w:val="008761B8"/>
    <w:rPr>
      <w:vertAlign w:val="superscript"/>
    </w:rPr>
  </w:style>
  <w:style w:type="paragraph" w:customStyle="1" w:styleId="Normal1">
    <w:name w:val="Normal1"/>
    <w:rsid w:val="000F55CD"/>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C374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9963">
      <w:bodyDiv w:val="1"/>
      <w:marLeft w:val="0"/>
      <w:marRight w:val="0"/>
      <w:marTop w:val="0"/>
      <w:marBottom w:val="0"/>
      <w:divBdr>
        <w:top w:val="none" w:sz="0" w:space="0" w:color="auto"/>
        <w:left w:val="none" w:sz="0" w:space="0" w:color="auto"/>
        <w:bottom w:val="none" w:sz="0" w:space="0" w:color="auto"/>
        <w:right w:val="none" w:sz="0" w:space="0" w:color="auto"/>
      </w:divBdr>
    </w:div>
    <w:div w:id="3554312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16481652">
      <w:bodyDiv w:val="1"/>
      <w:marLeft w:val="0"/>
      <w:marRight w:val="0"/>
      <w:marTop w:val="0"/>
      <w:marBottom w:val="0"/>
      <w:divBdr>
        <w:top w:val="none" w:sz="0" w:space="0" w:color="auto"/>
        <w:left w:val="none" w:sz="0" w:space="0" w:color="auto"/>
        <w:bottom w:val="none" w:sz="0" w:space="0" w:color="auto"/>
        <w:right w:val="none" w:sz="0" w:space="0" w:color="auto"/>
      </w:divBdr>
    </w:div>
    <w:div w:id="462238501">
      <w:bodyDiv w:val="1"/>
      <w:marLeft w:val="0"/>
      <w:marRight w:val="0"/>
      <w:marTop w:val="0"/>
      <w:marBottom w:val="0"/>
      <w:divBdr>
        <w:top w:val="none" w:sz="0" w:space="0" w:color="auto"/>
        <w:left w:val="none" w:sz="0" w:space="0" w:color="auto"/>
        <w:bottom w:val="none" w:sz="0" w:space="0" w:color="auto"/>
        <w:right w:val="none" w:sz="0" w:space="0" w:color="auto"/>
      </w:divBdr>
    </w:div>
    <w:div w:id="478495446">
      <w:bodyDiv w:val="1"/>
      <w:marLeft w:val="0"/>
      <w:marRight w:val="0"/>
      <w:marTop w:val="0"/>
      <w:marBottom w:val="0"/>
      <w:divBdr>
        <w:top w:val="none" w:sz="0" w:space="0" w:color="auto"/>
        <w:left w:val="none" w:sz="0" w:space="0" w:color="auto"/>
        <w:bottom w:val="none" w:sz="0" w:space="0" w:color="auto"/>
        <w:right w:val="none" w:sz="0" w:space="0" w:color="auto"/>
      </w:divBdr>
    </w:div>
    <w:div w:id="655454222">
      <w:bodyDiv w:val="1"/>
      <w:marLeft w:val="0"/>
      <w:marRight w:val="0"/>
      <w:marTop w:val="0"/>
      <w:marBottom w:val="0"/>
      <w:divBdr>
        <w:top w:val="none" w:sz="0" w:space="0" w:color="auto"/>
        <w:left w:val="none" w:sz="0" w:space="0" w:color="auto"/>
        <w:bottom w:val="none" w:sz="0" w:space="0" w:color="auto"/>
        <w:right w:val="none" w:sz="0" w:space="0" w:color="auto"/>
      </w:divBdr>
    </w:div>
    <w:div w:id="692920591">
      <w:bodyDiv w:val="1"/>
      <w:marLeft w:val="0"/>
      <w:marRight w:val="0"/>
      <w:marTop w:val="0"/>
      <w:marBottom w:val="0"/>
      <w:divBdr>
        <w:top w:val="none" w:sz="0" w:space="0" w:color="auto"/>
        <w:left w:val="none" w:sz="0" w:space="0" w:color="auto"/>
        <w:bottom w:val="none" w:sz="0" w:space="0" w:color="auto"/>
        <w:right w:val="none" w:sz="0" w:space="0" w:color="auto"/>
      </w:divBdr>
    </w:div>
    <w:div w:id="715392052">
      <w:bodyDiv w:val="1"/>
      <w:marLeft w:val="0"/>
      <w:marRight w:val="0"/>
      <w:marTop w:val="0"/>
      <w:marBottom w:val="0"/>
      <w:divBdr>
        <w:top w:val="none" w:sz="0" w:space="0" w:color="auto"/>
        <w:left w:val="none" w:sz="0" w:space="0" w:color="auto"/>
        <w:bottom w:val="none" w:sz="0" w:space="0" w:color="auto"/>
        <w:right w:val="none" w:sz="0" w:space="0" w:color="auto"/>
      </w:divBdr>
    </w:div>
    <w:div w:id="734354336">
      <w:bodyDiv w:val="1"/>
      <w:marLeft w:val="0"/>
      <w:marRight w:val="0"/>
      <w:marTop w:val="0"/>
      <w:marBottom w:val="0"/>
      <w:divBdr>
        <w:top w:val="none" w:sz="0" w:space="0" w:color="auto"/>
        <w:left w:val="none" w:sz="0" w:space="0" w:color="auto"/>
        <w:bottom w:val="none" w:sz="0" w:space="0" w:color="auto"/>
        <w:right w:val="none" w:sz="0" w:space="0" w:color="auto"/>
      </w:divBdr>
    </w:div>
    <w:div w:id="776677122">
      <w:bodyDiv w:val="1"/>
      <w:marLeft w:val="0"/>
      <w:marRight w:val="0"/>
      <w:marTop w:val="0"/>
      <w:marBottom w:val="0"/>
      <w:divBdr>
        <w:top w:val="none" w:sz="0" w:space="0" w:color="auto"/>
        <w:left w:val="none" w:sz="0" w:space="0" w:color="auto"/>
        <w:bottom w:val="none" w:sz="0" w:space="0" w:color="auto"/>
        <w:right w:val="none" w:sz="0" w:space="0" w:color="auto"/>
      </w:divBdr>
    </w:div>
    <w:div w:id="882592447">
      <w:bodyDiv w:val="1"/>
      <w:marLeft w:val="0"/>
      <w:marRight w:val="0"/>
      <w:marTop w:val="0"/>
      <w:marBottom w:val="0"/>
      <w:divBdr>
        <w:top w:val="none" w:sz="0" w:space="0" w:color="auto"/>
        <w:left w:val="none" w:sz="0" w:space="0" w:color="auto"/>
        <w:bottom w:val="none" w:sz="0" w:space="0" w:color="auto"/>
        <w:right w:val="none" w:sz="0" w:space="0" w:color="auto"/>
      </w:divBdr>
    </w:div>
    <w:div w:id="967904405">
      <w:bodyDiv w:val="1"/>
      <w:marLeft w:val="0"/>
      <w:marRight w:val="0"/>
      <w:marTop w:val="0"/>
      <w:marBottom w:val="0"/>
      <w:divBdr>
        <w:top w:val="none" w:sz="0" w:space="0" w:color="auto"/>
        <w:left w:val="none" w:sz="0" w:space="0" w:color="auto"/>
        <w:bottom w:val="none" w:sz="0" w:space="0" w:color="auto"/>
        <w:right w:val="none" w:sz="0" w:space="0" w:color="auto"/>
      </w:divBdr>
    </w:div>
    <w:div w:id="1009798116">
      <w:bodyDiv w:val="1"/>
      <w:marLeft w:val="0"/>
      <w:marRight w:val="0"/>
      <w:marTop w:val="0"/>
      <w:marBottom w:val="0"/>
      <w:divBdr>
        <w:top w:val="none" w:sz="0" w:space="0" w:color="auto"/>
        <w:left w:val="none" w:sz="0" w:space="0" w:color="auto"/>
        <w:bottom w:val="none" w:sz="0" w:space="0" w:color="auto"/>
        <w:right w:val="none" w:sz="0" w:space="0" w:color="auto"/>
      </w:divBdr>
    </w:div>
    <w:div w:id="1017003728">
      <w:bodyDiv w:val="1"/>
      <w:marLeft w:val="0"/>
      <w:marRight w:val="0"/>
      <w:marTop w:val="0"/>
      <w:marBottom w:val="0"/>
      <w:divBdr>
        <w:top w:val="none" w:sz="0" w:space="0" w:color="auto"/>
        <w:left w:val="none" w:sz="0" w:space="0" w:color="auto"/>
        <w:bottom w:val="none" w:sz="0" w:space="0" w:color="auto"/>
        <w:right w:val="none" w:sz="0" w:space="0" w:color="auto"/>
      </w:divBdr>
    </w:div>
    <w:div w:id="1033724942">
      <w:bodyDiv w:val="1"/>
      <w:marLeft w:val="0"/>
      <w:marRight w:val="0"/>
      <w:marTop w:val="0"/>
      <w:marBottom w:val="0"/>
      <w:divBdr>
        <w:top w:val="none" w:sz="0" w:space="0" w:color="auto"/>
        <w:left w:val="none" w:sz="0" w:space="0" w:color="auto"/>
        <w:bottom w:val="none" w:sz="0" w:space="0" w:color="auto"/>
        <w:right w:val="none" w:sz="0" w:space="0" w:color="auto"/>
      </w:divBdr>
    </w:div>
    <w:div w:id="1382559063">
      <w:bodyDiv w:val="1"/>
      <w:marLeft w:val="0"/>
      <w:marRight w:val="0"/>
      <w:marTop w:val="0"/>
      <w:marBottom w:val="0"/>
      <w:divBdr>
        <w:top w:val="none" w:sz="0" w:space="0" w:color="auto"/>
        <w:left w:val="none" w:sz="0" w:space="0" w:color="auto"/>
        <w:bottom w:val="none" w:sz="0" w:space="0" w:color="auto"/>
        <w:right w:val="none" w:sz="0" w:space="0" w:color="auto"/>
      </w:divBdr>
    </w:div>
    <w:div w:id="1393112664">
      <w:bodyDiv w:val="1"/>
      <w:marLeft w:val="0"/>
      <w:marRight w:val="0"/>
      <w:marTop w:val="0"/>
      <w:marBottom w:val="0"/>
      <w:divBdr>
        <w:top w:val="none" w:sz="0" w:space="0" w:color="auto"/>
        <w:left w:val="none" w:sz="0" w:space="0" w:color="auto"/>
        <w:bottom w:val="none" w:sz="0" w:space="0" w:color="auto"/>
        <w:right w:val="none" w:sz="0" w:space="0" w:color="auto"/>
      </w:divBdr>
    </w:div>
    <w:div w:id="1450709725">
      <w:bodyDiv w:val="1"/>
      <w:marLeft w:val="0"/>
      <w:marRight w:val="0"/>
      <w:marTop w:val="0"/>
      <w:marBottom w:val="0"/>
      <w:divBdr>
        <w:top w:val="none" w:sz="0" w:space="0" w:color="auto"/>
        <w:left w:val="none" w:sz="0" w:space="0" w:color="auto"/>
        <w:bottom w:val="none" w:sz="0" w:space="0" w:color="auto"/>
        <w:right w:val="none" w:sz="0" w:space="0" w:color="auto"/>
      </w:divBdr>
    </w:div>
    <w:div w:id="1462453942">
      <w:bodyDiv w:val="1"/>
      <w:marLeft w:val="0"/>
      <w:marRight w:val="0"/>
      <w:marTop w:val="0"/>
      <w:marBottom w:val="0"/>
      <w:divBdr>
        <w:top w:val="none" w:sz="0" w:space="0" w:color="auto"/>
        <w:left w:val="none" w:sz="0" w:space="0" w:color="auto"/>
        <w:bottom w:val="none" w:sz="0" w:space="0" w:color="auto"/>
        <w:right w:val="none" w:sz="0" w:space="0" w:color="auto"/>
      </w:divBdr>
    </w:div>
    <w:div w:id="1575361041">
      <w:bodyDiv w:val="1"/>
      <w:marLeft w:val="0"/>
      <w:marRight w:val="0"/>
      <w:marTop w:val="0"/>
      <w:marBottom w:val="0"/>
      <w:divBdr>
        <w:top w:val="none" w:sz="0" w:space="0" w:color="auto"/>
        <w:left w:val="none" w:sz="0" w:space="0" w:color="auto"/>
        <w:bottom w:val="none" w:sz="0" w:space="0" w:color="auto"/>
        <w:right w:val="none" w:sz="0" w:space="0" w:color="auto"/>
      </w:divBdr>
    </w:div>
    <w:div w:id="1599294260">
      <w:bodyDiv w:val="1"/>
      <w:marLeft w:val="0"/>
      <w:marRight w:val="0"/>
      <w:marTop w:val="0"/>
      <w:marBottom w:val="0"/>
      <w:divBdr>
        <w:top w:val="none" w:sz="0" w:space="0" w:color="auto"/>
        <w:left w:val="none" w:sz="0" w:space="0" w:color="auto"/>
        <w:bottom w:val="none" w:sz="0" w:space="0" w:color="auto"/>
        <w:right w:val="none" w:sz="0" w:space="0" w:color="auto"/>
      </w:divBdr>
    </w:div>
    <w:div w:id="1610164770">
      <w:bodyDiv w:val="1"/>
      <w:marLeft w:val="0"/>
      <w:marRight w:val="0"/>
      <w:marTop w:val="0"/>
      <w:marBottom w:val="0"/>
      <w:divBdr>
        <w:top w:val="none" w:sz="0" w:space="0" w:color="auto"/>
        <w:left w:val="none" w:sz="0" w:space="0" w:color="auto"/>
        <w:bottom w:val="none" w:sz="0" w:space="0" w:color="auto"/>
        <w:right w:val="none" w:sz="0" w:space="0" w:color="auto"/>
      </w:divBdr>
    </w:div>
    <w:div w:id="1659311693">
      <w:bodyDiv w:val="1"/>
      <w:marLeft w:val="0"/>
      <w:marRight w:val="0"/>
      <w:marTop w:val="0"/>
      <w:marBottom w:val="0"/>
      <w:divBdr>
        <w:top w:val="none" w:sz="0" w:space="0" w:color="auto"/>
        <w:left w:val="none" w:sz="0" w:space="0" w:color="auto"/>
        <w:bottom w:val="none" w:sz="0" w:space="0" w:color="auto"/>
        <w:right w:val="none" w:sz="0" w:space="0" w:color="auto"/>
      </w:divBdr>
    </w:div>
    <w:div w:id="1703479507">
      <w:bodyDiv w:val="1"/>
      <w:marLeft w:val="0"/>
      <w:marRight w:val="0"/>
      <w:marTop w:val="0"/>
      <w:marBottom w:val="0"/>
      <w:divBdr>
        <w:top w:val="none" w:sz="0" w:space="0" w:color="auto"/>
        <w:left w:val="none" w:sz="0" w:space="0" w:color="auto"/>
        <w:bottom w:val="none" w:sz="0" w:space="0" w:color="auto"/>
        <w:right w:val="none" w:sz="0" w:space="0" w:color="auto"/>
      </w:divBdr>
    </w:div>
    <w:div w:id="1722899903">
      <w:bodyDiv w:val="1"/>
      <w:marLeft w:val="0"/>
      <w:marRight w:val="0"/>
      <w:marTop w:val="0"/>
      <w:marBottom w:val="0"/>
      <w:divBdr>
        <w:top w:val="none" w:sz="0" w:space="0" w:color="auto"/>
        <w:left w:val="none" w:sz="0" w:space="0" w:color="auto"/>
        <w:bottom w:val="none" w:sz="0" w:space="0" w:color="auto"/>
        <w:right w:val="none" w:sz="0" w:space="0" w:color="auto"/>
      </w:divBdr>
    </w:div>
    <w:div w:id="1729759860">
      <w:bodyDiv w:val="1"/>
      <w:marLeft w:val="0"/>
      <w:marRight w:val="0"/>
      <w:marTop w:val="0"/>
      <w:marBottom w:val="0"/>
      <w:divBdr>
        <w:top w:val="none" w:sz="0" w:space="0" w:color="auto"/>
        <w:left w:val="none" w:sz="0" w:space="0" w:color="auto"/>
        <w:bottom w:val="none" w:sz="0" w:space="0" w:color="auto"/>
        <w:right w:val="none" w:sz="0" w:space="0" w:color="auto"/>
      </w:divBdr>
    </w:div>
    <w:div w:id="1730765965">
      <w:bodyDiv w:val="1"/>
      <w:marLeft w:val="0"/>
      <w:marRight w:val="0"/>
      <w:marTop w:val="0"/>
      <w:marBottom w:val="0"/>
      <w:divBdr>
        <w:top w:val="none" w:sz="0" w:space="0" w:color="auto"/>
        <w:left w:val="none" w:sz="0" w:space="0" w:color="auto"/>
        <w:bottom w:val="none" w:sz="0" w:space="0" w:color="auto"/>
        <w:right w:val="none" w:sz="0" w:space="0" w:color="auto"/>
      </w:divBdr>
    </w:div>
    <w:div w:id="1768036368">
      <w:bodyDiv w:val="1"/>
      <w:marLeft w:val="0"/>
      <w:marRight w:val="0"/>
      <w:marTop w:val="0"/>
      <w:marBottom w:val="0"/>
      <w:divBdr>
        <w:top w:val="none" w:sz="0" w:space="0" w:color="auto"/>
        <w:left w:val="none" w:sz="0" w:space="0" w:color="auto"/>
        <w:bottom w:val="none" w:sz="0" w:space="0" w:color="auto"/>
        <w:right w:val="none" w:sz="0" w:space="0" w:color="auto"/>
      </w:divBdr>
    </w:div>
    <w:div w:id="1828666590">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
    <w:div w:id="1927301517">
      <w:bodyDiv w:val="1"/>
      <w:marLeft w:val="0"/>
      <w:marRight w:val="0"/>
      <w:marTop w:val="0"/>
      <w:marBottom w:val="0"/>
      <w:divBdr>
        <w:top w:val="none" w:sz="0" w:space="0" w:color="auto"/>
        <w:left w:val="none" w:sz="0" w:space="0" w:color="auto"/>
        <w:bottom w:val="none" w:sz="0" w:space="0" w:color="auto"/>
        <w:right w:val="none" w:sz="0" w:space="0" w:color="auto"/>
      </w:divBdr>
    </w:div>
    <w:div w:id="1987124729">
      <w:bodyDiv w:val="1"/>
      <w:marLeft w:val="0"/>
      <w:marRight w:val="0"/>
      <w:marTop w:val="0"/>
      <w:marBottom w:val="0"/>
      <w:divBdr>
        <w:top w:val="none" w:sz="0" w:space="0" w:color="auto"/>
        <w:left w:val="none" w:sz="0" w:space="0" w:color="auto"/>
        <w:bottom w:val="none" w:sz="0" w:space="0" w:color="auto"/>
        <w:right w:val="none" w:sz="0" w:space="0" w:color="auto"/>
      </w:divBdr>
    </w:div>
    <w:div w:id="2029065164">
      <w:bodyDiv w:val="1"/>
      <w:marLeft w:val="0"/>
      <w:marRight w:val="0"/>
      <w:marTop w:val="0"/>
      <w:marBottom w:val="0"/>
      <w:divBdr>
        <w:top w:val="none" w:sz="0" w:space="0" w:color="auto"/>
        <w:left w:val="none" w:sz="0" w:space="0" w:color="auto"/>
        <w:bottom w:val="none" w:sz="0" w:space="0" w:color="auto"/>
        <w:right w:val="none" w:sz="0" w:space="0" w:color="auto"/>
      </w:divBdr>
    </w:div>
    <w:div w:id="2126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atsozen@sabanciuniv.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ogle.com/url?q=https://sabanciuniv.zoom.us/j/8744260307?pwd%3Dbmt4MjVqcytPVjF0M0tDOVJ1RnVjUT09&amp;sa=D&amp;source=calendar&amp;ust=1605536745973000&amp;usg=AOvVaw33E9fRjouQW2gvBHW25o6I" TargetMode="External"/><Relationship Id="rId4" Type="http://schemas.openxmlformats.org/officeDocument/2006/relationships/settings" Target="settings.xml"/><Relationship Id="rId9" Type="http://schemas.openxmlformats.org/officeDocument/2006/relationships/hyperlink" Target="https://www.google.com/url?q=https://sabanciuniv.zoom.us/j/8744260307?pwd%3Dbmt4MjVqcytPVjF0M0tDOVJ1RnVjUT09&amp;sa=D&amp;source=calendar&amp;ust=1605536745973000&amp;usg=AOvVaw33E9fRjouQW2gvBHW25o6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education/elp/elp-reg/Source/Key_reference/Overview_CEFRscale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8E81-6592-6341-90B4-52E1E637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1237</Words>
  <Characters>7055</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8276</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Murat Sözen</cp:lastModifiedBy>
  <cp:revision>13</cp:revision>
  <cp:lastPrinted>2006-01-02T08:18:00Z</cp:lastPrinted>
  <dcterms:created xsi:type="dcterms:W3CDTF">2022-03-02T11:53:00Z</dcterms:created>
  <dcterms:modified xsi:type="dcterms:W3CDTF">2022-04-13T09:40:00Z</dcterms:modified>
</cp:coreProperties>
</file>