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982F" w14:textId="77777777" w:rsidR="00250EF5" w:rsidRDefault="00250EF5">
      <w:pPr>
        <w:pBdr>
          <w:top w:val="single" w:sz="4" w:space="1" w:color="000000"/>
        </w:pBdr>
        <w:jc w:val="center"/>
        <w:rPr>
          <w:rFonts w:ascii="Times New Roman" w:eastAsia="Times New Roman" w:hAnsi="Times New Roman" w:cs="Times New Roman"/>
          <w:b/>
          <w:sz w:val="28"/>
          <w:szCs w:val="28"/>
        </w:rPr>
      </w:pPr>
    </w:p>
    <w:p w14:paraId="5443F653" w14:textId="77777777" w:rsidR="00250EF5" w:rsidRDefault="00250EF5">
      <w:pPr>
        <w:pBdr>
          <w:top w:val="single" w:sz="4" w:space="1" w:color="000000"/>
        </w:pBdr>
        <w:jc w:val="center"/>
        <w:rPr>
          <w:rFonts w:ascii="Times New Roman" w:eastAsia="Times New Roman" w:hAnsi="Times New Roman" w:cs="Times New Roman"/>
          <w:b/>
          <w:sz w:val="28"/>
          <w:szCs w:val="28"/>
        </w:rPr>
      </w:pPr>
    </w:p>
    <w:p w14:paraId="4E4DB148" w14:textId="77777777" w:rsidR="00250EF5" w:rsidRDefault="00000000">
      <w:pPr>
        <w:pBdr>
          <w:top w:val="single" w:sz="4" w:space="1" w:color="000000"/>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PSY 315</w:t>
      </w:r>
    </w:p>
    <w:p w14:paraId="1596FCE9" w14:textId="77777777" w:rsidR="00250EF5" w:rsidRDefault="00000000">
      <w:pPr>
        <w:pBdr>
          <w:bottom w:val="single" w:sz="4" w:space="1" w:color="000000"/>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MEMORY</w:t>
      </w:r>
    </w:p>
    <w:p w14:paraId="5C7143BF" w14:textId="77777777" w:rsidR="00250EF5" w:rsidRDefault="00250EF5">
      <w:pPr>
        <w:jc w:val="center"/>
        <w:rPr>
          <w:rFonts w:ascii="Times New Roman" w:eastAsia="Times New Roman" w:hAnsi="Times New Roman" w:cs="Times New Roman"/>
        </w:rPr>
      </w:pPr>
    </w:p>
    <w:p w14:paraId="0040CCB5" w14:textId="77777777" w:rsidR="00250EF5" w:rsidRDefault="00000000">
      <w:pPr>
        <w:jc w:val="center"/>
        <w:rPr>
          <w:rFonts w:ascii="Times New Roman" w:eastAsia="Times New Roman" w:hAnsi="Times New Roman" w:cs="Times New Roman"/>
        </w:rPr>
      </w:pPr>
      <w:r>
        <w:rPr>
          <w:rFonts w:ascii="Times New Roman" w:eastAsia="Times New Roman" w:hAnsi="Times New Roman" w:cs="Times New Roman"/>
        </w:rPr>
        <w:t>Fall 2022</w:t>
      </w:r>
    </w:p>
    <w:p w14:paraId="50F9F8D2" w14:textId="77777777" w:rsidR="00250EF5" w:rsidRDefault="00000000">
      <w:pPr>
        <w:jc w:val="center"/>
        <w:rPr>
          <w:rFonts w:ascii="Times New Roman" w:eastAsia="Times New Roman" w:hAnsi="Times New Roman" w:cs="Times New Roman"/>
        </w:rPr>
      </w:pPr>
      <w:proofErr w:type="spellStart"/>
      <w:r>
        <w:rPr>
          <w:rFonts w:ascii="Times New Roman" w:eastAsia="Times New Roman" w:hAnsi="Times New Roman" w:cs="Times New Roman"/>
        </w:rPr>
        <w:t>Sabancı</w:t>
      </w:r>
      <w:proofErr w:type="spellEnd"/>
      <w:r>
        <w:rPr>
          <w:rFonts w:ascii="Times New Roman" w:eastAsia="Times New Roman" w:hAnsi="Times New Roman" w:cs="Times New Roman"/>
        </w:rPr>
        <w:t xml:space="preserve"> University</w:t>
      </w:r>
    </w:p>
    <w:p w14:paraId="20CB6B8E" w14:textId="77777777" w:rsidR="00250EF5" w:rsidRDefault="00250EF5">
      <w:pPr>
        <w:rPr>
          <w:rFonts w:ascii="Times New Roman" w:eastAsia="Times New Roman" w:hAnsi="Times New Roman" w:cs="Times New Roman"/>
          <w:sz w:val="22"/>
          <w:szCs w:val="22"/>
        </w:rPr>
      </w:pPr>
    </w:p>
    <w:p w14:paraId="36E9F197" w14:textId="77777777" w:rsidR="00250EF5" w:rsidRDefault="00250EF5">
      <w:pPr>
        <w:rPr>
          <w:rFonts w:ascii="Times New Roman" w:eastAsia="Times New Roman" w:hAnsi="Times New Roman" w:cs="Times New Roman"/>
          <w:sz w:val="26"/>
          <w:szCs w:val="26"/>
        </w:rPr>
      </w:pPr>
    </w:p>
    <w:p w14:paraId="47E600E0" w14:textId="77777777" w:rsidR="00250EF5" w:rsidRDefault="00000000">
      <w:pPr>
        <w:spacing w:line="276" w:lineRule="auto"/>
        <w:rPr>
          <w:rFonts w:ascii="Times New Roman" w:eastAsia="Times New Roman" w:hAnsi="Times New Roman" w:cs="Times New Roman"/>
          <w:color w:val="616074"/>
          <w:sz w:val="22"/>
          <w:szCs w:val="22"/>
        </w:rPr>
      </w:pPr>
      <w:hyperlink r:id="rId7">
        <w:r>
          <w:rPr>
            <w:rFonts w:ascii="Times New Roman" w:eastAsia="Times New Roman" w:hAnsi="Times New Roman" w:cs="Times New Roman"/>
            <w:color w:val="1155CC"/>
            <w:sz w:val="22"/>
            <w:szCs w:val="22"/>
            <w:u w:val="single"/>
          </w:rPr>
          <w:t>https://sabanciuniv.zoom.us/j/5507131644?pwd=TFJDVDVHUFNyL0NxT09UTGxSelh5Zz09</w:t>
        </w:r>
      </w:hyperlink>
    </w:p>
    <w:p w14:paraId="5DBC751A" w14:textId="77777777" w:rsidR="00250EF5" w:rsidRDefault="00250EF5">
      <w:pPr>
        <w:spacing w:line="276" w:lineRule="auto"/>
        <w:rPr>
          <w:rFonts w:ascii="Times New Roman" w:eastAsia="Times New Roman" w:hAnsi="Times New Roman" w:cs="Times New Roman"/>
          <w:color w:val="616074"/>
          <w:sz w:val="22"/>
          <w:szCs w:val="22"/>
        </w:rPr>
      </w:pPr>
    </w:p>
    <w:p w14:paraId="21E55D95" w14:textId="77777777" w:rsidR="00250EF5" w:rsidRDefault="00000000">
      <w:pPr>
        <w:spacing w:line="276" w:lineRule="auto"/>
        <w:rPr>
          <w:rFonts w:ascii="Times New Roman" w:eastAsia="Times New Roman" w:hAnsi="Times New Roman" w:cs="Times New Roman"/>
          <w:color w:val="616074"/>
          <w:sz w:val="22"/>
          <w:szCs w:val="22"/>
        </w:rPr>
      </w:pPr>
      <w:r>
        <w:rPr>
          <w:rFonts w:ascii="Times New Roman" w:eastAsia="Times New Roman" w:hAnsi="Times New Roman" w:cs="Times New Roman"/>
          <w:color w:val="616074"/>
          <w:sz w:val="22"/>
          <w:szCs w:val="22"/>
        </w:rPr>
        <w:t>Meeting ID: 550 713 1644</w:t>
      </w:r>
    </w:p>
    <w:p w14:paraId="7743EF9F" w14:textId="77777777" w:rsidR="00250EF5" w:rsidRDefault="00000000">
      <w:pPr>
        <w:spacing w:line="276" w:lineRule="auto"/>
        <w:rPr>
          <w:rFonts w:ascii="Times New Roman" w:eastAsia="Times New Roman" w:hAnsi="Times New Roman" w:cs="Times New Roman"/>
          <w:color w:val="616074"/>
          <w:sz w:val="22"/>
          <w:szCs w:val="22"/>
        </w:rPr>
      </w:pPr>
      <w:r>
        <w:rPr>
          <w:rFonts w:ascii="Times New Roman" w:eastAsia="Times New Roman" w:hAnsi="Times New Roman" w:cs="Times New Roman"/>
          <w:color w:val="616074"/>
          <w:sz w:val="22"/>
          <w:szCs w:val="22"/>
        </w:rPr>
        <w:t>Passcode: memory22</w:t>
      </w:r>
    </w:p>
    <w:p w14:paraId="044CA672" w14:textId="77777777" w:rsidR="00250EF5" w:rsidRDefault="00250EF5">
      <w:pPr>
        <w:rPr>
          <w:rFonts w:ascii="Times New Roman" w:eastAsia="Times New Roman" w:hAnsi="Times New Roman" w:cs="Times New Roman"/>
          <w:sz w:val="22"/>
          <w:szCs w:val="22"/>
        </w:rPr>
      </w:pPr>
    </w:p>
    <w:p w14:paraId="0B9A0450" w14:textId="77777777" w:rsidR="00250EF5" w:rsidRDefault="00250EF5">
      <w:pPr>
        <w:rPr>
          <w:rFonts w:ascii="Times New Roman" w:eastAsia="Times New Roman" w:hAnsi="Times New Roman" w:cs="Times New Roman"/>
          <w:sz w:val="22"/>
          <w:szCs w:val="22"/>
        </w:rPr>
      </w:pPr>
    </w:p>
    <w:p w14:paraId="2EA41A93" w14:textId="77777777" w:rsidR="00250EF5" w:rsidRDefault="00000000">
      <w:pPr>
        <w:rPr>
          <w:rFonts w:ascii="Times New Roman" w:eastAsia="Times New Roman" w:hAnsi="Times New Roman" w:cs="Times New Roman"/>
        </w:rPr>
      </w:pPr>
      <w:r>
        <w:rPr>
          <w:rFonts w:ascii="Times New Roman" w:eastAsia="Times New Roman" w:hAnsi="Times New Roman" w:cs="Times New Roman"/>
        </w:rPr>
        <w:t xml:space="preserve">Instructor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Çağla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Aydın</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r>
    </w:p>
    <w:p w14:paraId="689C4501" w14:textId="77777777" w:rsidR="00250EF5" w:rsidRDefault="00000000">
      <w:pPr>
        <w:rPr>
          <w:rFonts w:ascii="Times New Roman" w:eastAsia="Times New Roman" w:hAnsi="Times New Roman" w:cs="Times New Roman"/>
        </w:rPr>
      </w:pPr>
      <w:r>
        <w:rPr>
          <w:rFonts w:ascii="Times New Roman" w:eastAsia="Times New Roman" w:hAnsi="Times New Roman" w:cs="Times New Roman"/>
        </w:rPr>
        <w:tab/>
      </w:r>
    </w:p>
    <w:p w14:paraId="4E101BC4" w14:textId="77777777" w:rsidR="00250EF5" w:rsidRDefault="00000000">
      <w:pPr>
        <w:rPr>
          <w:rFonts w:ascii="Times New Roman" w:eastAsia="Times New Roman" w:hAnsi="Times New Roman" w:cs="Times New Roman"/>
        </w:rPr>
      </w:pPr>
      <w:r>
        <w:rPr>
          <w:rFonts w:ascii="Times New Roman" w:eastAsia="Times New Roman" w:hAnsi="Times New Roman" w:cs="Times New Roman"/>
        </w:rPr>
        <w:t>Teaching assistants</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Yağmur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Damla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Şentürk</w:t>
      </w:r>
      <w:proofErr w:type="spellEnd"/>
    </w:p>
    <w:p w14:paraId="5B061754" w14:textId="77777777" w:rsidR="00250EF5" w:rsidRDefault="0000000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Selma </w:t>
      </w:r>
      <w:proofErr w:type="spellStart"/>
      <w:r>
        <w:rPr>
          <w:rFonts w:ascii="Times New Roman" w:eastAsia="Times New Roman" w:hAnsi="Times New Roman" w:cs="Times New Roman"/>
        </w:rPr>
        <w:t>Berfin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Tanış</w:t>
      </w:r>
      <w:proofErr w:type="spellEnd"/>
      <w:r>
        <w:rPr>
          <w:rFonts w:ascii="Times New Roman" w:eastAsia="Times New Roman" w:hAnsi="Times New Roman" w:cs="Times New Roman"/>
        </w:rPr>
        <w:t xml:space="preserve"> </w:t>
      </w:r>
    </w:p>
    <w:p w14:paraId="13B9C54A" w14:textId="77777777" w:rsidR="00250EF5" w:rsidRDefault="00250EF5">
      <w:pPr>
        <w:rPr>
          <w:rFonts w:ascii="Times New Roman" w:eastAsia="Times New Roman" w:hAnsi="Times New Roman" w:cs="Times New Roman"/>
        </w:rPr>
      </w:pPr>
    </w:p>
    <w:p w14:paraId="58D25E34" w14:textId="77777777" w:rsidR="00250EF5" w:rsidRDefault="00000000">
      <w:pPr>
        <w:rPr>
          <w:rFonts w:ascii="Times New Roman" w:eastAsia="Times New Roman" w:hAnsi="Times New Roman" w:cs="Times New Roman"/>
        </w:rPr>
      </w:pPr>
      <w:r>
        <w:rPr>
          <w:rFonts w:ascii="Times New Roman" w:eastAsia="Times New Roman" w:hAnsi="Times New Roman" w:cs="Times New Roman"/>
        </w:rPr>
        <w:t>Class hours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Monday       13:40-15:30  </w:t>
      </w:r>
    </w:p>
    <w:p w14:paraId="1974E52F" w14:textId="77777777" w:rsidR="00250EF5" w:rsidRDefault="0000000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Wednesday  10:40</w:t>
      </w:r>
      <w:proofErr w:type="gramEnd"/>
      <w:r>
        <w:rPr>
          <w:rFonts w:ascii="Times New Roman" w:eastAsia="Times New Roman" w:hAnsi="Times New Roman" w:cs="Times New Roman"/>
        </w:rPr>
        <w:t>-11:30</w:t>
      </w:r>
    </w:p>
    <w:p w14:paraId="3488EBF4" w14:textId="77777777" w:rsidR="00250EF5" w:rsidRDefault="00250EF5">
      <w:pPr>
        <w:rPr>
          <w:rFonts w:ascii="Times New Roman" w:eastAsia="Times New Roman" w:hAnsi="Times New Roman" w:cs="Times New Roman"/>
        </w:rPr>
      </w:pPr>
    </w:p>
    <w:p w14:paraId="03D0CC1B" w14:textId="77777777" w:rsidR="00250EF5" w:rsidRDefault="00250EF5">
      <w:pPr>
        <w:rPr>
          <w:rFonts w:ascii="Times New Roman" w:eastAsia="Times New Roman" w:hAnsi="Times New Roman" w:cs="Times New Roman"/>
        </w:rPr>
      </w:pPr>
    </w:p>
    <w:p w14:paraId="7C32E0D3" w14:textId="77777777" w:rsidR="00250EF5" w:rsidRDefault="00000000">
      <w:pPr>
        <w:ind w:left="2880" w:hanging="2880"/>
        <w:rPr>
          <w:rFonts w:ascii="Times New Roman" w:eastAsia="Times New Roman" w:hAnsi="Times New Roman" w:cs="Times New Roman"/>
        </w:rPr>
      </w:pPr>
      <w:r>
        <w:rPr>
          <w:rFonts w:ascii="Times New Roman" w:eastAsia="Times New Roman" w:hAnsi="Times New Roman" w:cs="Times New Roman"/>
        </w:rPr>
        <w:t xml:space="preserve">Course Description </w:t>
      </w:r>
      <w:r>
        <w:rPr>
          <w:rFonts w:ascii="Times New Roman" w:eastAsia="Times New Roman" w:hAnsi="Times New Roman" w:cs="Times New Roman"/>
        </w:rPr>
        <w:tab/>
        <w:t xml:space="preserve">Everything we know is derived from memory and reflects memory for past experiences. This course will provide a broad introduction to the psychological science of memory, theory, </w:t>
      </w:r>
      <w:proofErr w:type="gramStart"/>
      <w:r>
        <w:rPr>
          <w:rFonts w:ascii="Times New Roman" w:eastAsia="Times New Roman" w:hAnsi="Times New Roman" w:cs="Times New Roman"/>
        </w:rPr>
        <w:t>research</w:t>
      </w:r>
      <w:proofErr w:type="gramEnd"/>
      <w:r>
        <w:rPr>
          <w:rFonts w:ascii="Times New Roman" w:eastAsia="Times New Roman" w:hAnsi="Times New Roman" w:cs="Times New Roman"/>
        </w:rPr>
        <w:t xml:space="preserve"> and applications. Where relevant, we will examine what happens when parts of it break down. We will also cover developmental changes in memory quality across the lifespan. Throughout the semester, we will contrast experimental laboratory studies with studies conducted under more “real-world” conditions.</w:t>
      </w:r>
    </w:p>
    <w:p w14:paraId="46E8079F" w14:textId="77777777" w:rsidR="00250EF5" w:rsidRDefault="00250EF5">
      <w:pPr>
        <w:ind w:left="2880" w:hanging="2880"/>
        <w:rPr>
          <w:rFonts w:ascii="Times New Roman" w:eastAsia="Times New Roman" w:hAnsi="Times New Roman" w:cs="Times New Roman"/>
        </w:rPr>
      </w:pPr>
    </w:p>
    <w:p w14:paraId="4E793A19" w14:textId="77777777" w:rsidR="00250EF5" w:rsidRDefault="00000000">
      <w:pPr>
        <w:ind w:left="2880"/>
        <w:rPr>
          <w:rFonts w:ascii="Times New Roman" w:eastAsia="Times New Roman" w:hAnsi="Times New Roman" w:cs="Times New Roman"/>
        </w:rPr>
      </w:pPr>
      <w:r>
        <w:rPr>
          <w:rFonts w:ascii="Times New Roman" w:eastAsia="Times New Roman" w:hAnsi="Times New Roman" w:cs="Times New Roman"/>
        </w:rPr>
        <w:t>Lectures will be</w:t>
      </w:r>
      <w:r>
        <w:rPr>
          <w:rFonts w:ascii="Times New Roman" w:eastAsia="Times New Roman" w:hAnsi="Times New Roman" w:cs="Times New Roman"/>
          <w:highlight w:val="white"/>
        </w:rPr>
        <w:t xml:space="preserve"> recorded by the teaching team. </w:t>
      </w:r>
      <w:r>
        <w:rPr>
          <w:rFonts w:ascii="Times New Roman" w:eastAsia="Times New Roman" w:hAnsi="Times New Roman" w:cs="Times New Roman"/>
        </w:rPr>
        <w:t>The class will meet for panel discussions online each week on Wednesday.</w:t>
      </w:r>
    </w:p>
    <w:p w14:paraId="1BB6BB08" w14:textId="77777777" w:rsidR="00250EF5" w:rsidRDefault="00250EF5">
      <w:pPr>
        <w:ind w:left="2880" w:hanging="2880"/>
        <w:rPr>
          <w:rFonts w:ascii="Times New Roman" w:eastAsia="Times New Roman" w:hAnsi="Times New Roman" w:cs="Times New Roman"/>
        </w:rPr>
      </w:pPr>
    </w:p>
    <w:p w14:paraId="4C31F59A" w14:textId="77777777" w:rsidR="00250EF5" w:rsidRDefault="00000000">
      <w:pPr>
        <w:ind w:left="2880" w:hanging="2880"/>
        <w:rPr>
          <w:rFonts w:ascii="Times New Roman" w:eastAsia="Times New Roman" w:hAnsi="Times New Roman" w:cs="Times New Roman"/>
        </w:rPr>
      </w:pPr>
      <w:r>
        <w:rPr>
          <w:rFonts w:ascii="Times New Roman" w:eastAsia="Times New Roman" w:hAnsi="Times New Roman" w:cs="Times New Roman"/>
        </w:rPr>
        <w:t>Course Text</w:t>
      </w:r>
      <w:r>
        <w:rPr>
          <w:rFonts w:ascii="Times New Roman" w:eastAsia="Times New Roman" w:hAnsi="Times New Roman" w:cs="Times New Roman"/>
        </w:rPr>
        <w:tab/>
        <w:t xml:space="preserve">Readings will consist of a selection from various mainstream textbooks as well as review/theoretical papers. A selection of empirical research articles will also be available for each week to be discussed by the class members.  These will be made available on </w:t>
      </w:r>
      <w:proofErr w:type="spellStart"/>
      <w:r>
        <w:rPr>
          <w:rFonts w:ascii="Times New Roman" w:eastAsia="Times New Roman" w:hAnsi="Times New Roman" w:cs="Times New Roman"/>
        </w:rPr>
        <w:t>SuCourse</w:t>
      </w:r>
      <w:proofErr w:type="spellEnd"/>
      <w:r>
        <w:rPr>
          <w:rFonts w:ascii="Times New Roman" w:eastAsia="Times New Roman" w:hAnsi="Times New Roman" w:cs="Times New Roman"/>
        </w:rPr>
        <w:t xml:space="preserve"> by the teaching team.</w:t>
      </w:r>
    </w:p>
    <w:p w14:paraId="33A7EAAA" w14:textId="77777777" w:rsidR="00250EF5" w:rsidRDefault="00250EF5">
      <w:pPr>
        <w:ind w:left="2880" w:hanging="2880"/>
        <w:rPr>
          <w:rFonts w:ascii="Times New Roman" w:eastAsia="Times New Roman" w:hAnsi="Times New Roman" w:cs="Times New Roman"/>
        </w:rPr>
      </w:pPr>
    </w:p>
    <w:p w14:paraId="4BE24DCE" w14:textId="77777777" w:rsidR="00250EF5" w:rsidRDefault="00250EF5">
      <w:pPr>
        <w:ind w:left="2880" w:hanging="2880"/>
        <w:rPr>
          <w:rFonts w:ascii="Times New Roman" w:eastAsia="Times New Roman" w:hAnsi="Times New Roman" w:cs="Times New Roman"/>
        </w:rPr>
      </w:pPr>
    </w:p>
    <w:p w14:paraId="43CFADB4" w14:textId="77777777" w:rsidR="00250EF5" w:rsidRDefault="00250EF5">
      <w:pPr>
        <w:rPr>
          <w:rFonts w:ascii="Times New Roman" w:eastAsia="Times New Roman" w:hAnsi="Times New Roman" w:cs="Times New Roman"/>
        </w:rPr>
      </w:pPr>
    </w:p>
    <w:p w14:paraId="1147B260" w14:textId="77777777" w:rsidR="00250EF5" w:rsidRDefault="00250EF5">
      <w:pPr>
        <w:rPr>
          <w:rFonts w:ascii="Times New Roman" w:eastAsia="Times New Roman" w:hAnsi="Times New Roman" w:cs="Times New Roman"/>
        </w:rPr>
      </w:pPr>
    </w:p>
    <w:p w14:paraId="0692DA81" w14:textId="77777777" w:rsidR="00250EF5" w:rsidRDefault="00250EF5">
      <w:pPr>
        <w:rPr>
          <w:rFonts w:ascii="Times New Roman" w:eastAsia="Times New Roman" w:hAnsi="Times New Roman" w:cs="Times New Roman"/>
        </w:rPr>
      </w:pPr>
    </w:p>
    <w:p w14:paraId="4AD5413B" w14:textId="77777777" w:rsidR="00250EF5" w:rsidRDefault="00250EF5">
      <w:pPr>
        <w:rPr>
          <w:rFonts w:ascii="Times New Roman" w:eastAsia="Times New Roman" w:hAnsi="Times New Roman" w:cs="Times New Roman"/>
        </w:rPr>
      </w:pPr>
    </w:p>
    <w:p w14:paraId="72346160" w14:textId="77777777" w:rsidR="00250EF5" w:rsidRDefault="00250EF5">
      <w:pPr>
        <w:ind w:left="2880" w:hanging="2880"/>
        <w:rPr>
          <w:rFonts w:ascii="Times New Roman" w:eastAsia="Times New Roman" w:hAnsi="Times New Roman" w:cs="Times New Roman"/>
          <w:b/>
        </w:rPr>
      </w:pPr>
    </w:p>
    <w:p w14:paraId="5E88A41F" w14:textId="77777777" w:rsidR="00250EF5" w:rsidRDefault="00000000">
      <w:pPr>
        <w:ind w:left="2880" w:hanging="2880"/>
        <w:rPr>
          <w:rFonts w:ascii="Times New Roman" w:eastAsia="Times New Roman" w:hAnsi="Times New Roman" w:cs="Times New Roman"/>
          <w:b/>
        </w:rPr>
      </w:pPr>
      <w:r>
        <w:rPr>
          <w:rFonts w:ascii="Times New Roman" w:eastAsia="Times New Roman" w:hAnsi="Times New Roman" w:cs="Times New Roman"/>
          <w:b/>
        </w:rPr>
        <w:lastRenderedPageBreak/>
        <w:t>Grading.</w:t>
      </w:r>
      <w:r>
        <w:rPr>
          <w:rFonts w:ascii="Times New Roman" w:eastAsia="Times New Roman" w:hAnsi="Times New Roman" w:cs="Times New Roman"/>
          <w:b/>
        </w:rPr>
        <w:tab/>
      </w:r>
    </w:p>
    <w:tbl>
      <w:tblPr>
        <w:tblStyle w:val="a"/>
        <w:tblW w:w="6640" w:type="dxa"/>
        <w:tblBorders>
          <w:top w:val="single" w:sz="4" w:space="0" w:color="666666"/>
          <w:left w:val="single" w:sz="4" w:space="0" w:color="000000"/>
          <w:bottom w:val="single" w:sz="4" w:space="0" w:color="666666"/>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319"/>
        <w:gridCol w:w="2321"/>
      </w:tblGrid>
      <w:tr w:rsidR="00250EF5" w14:paraId="1C00C929" w14:textId="77777777">
        <w:trPr>
          <w:trHeight w:val="453"/>
        </w:trPr>
        <w:tc>
          <w:tcPr>
            <w:tcW w:w="4319" w:type="dxa"/>
            <w:shd w:val="clear" w:color="auto" w:fill="0D0D0D"/>
          </w:tcPr>
          <w:p w14:paraId="3B0D2A08" w14:textId="77777777" w:rsidR="00250EF5" w:rsidRDefault="00250EF5">
            <w:pPr>
              <w:rPr>
                <w:rFonts w:ascii="Times New Roman" w:eastAsia="Times New Roman" w:hAnsi="Times New Roman" w:cs="Times New Roman"/>
                <w:sz w:val="22"/>
                <w:szCs w:val="22"/>
              </w:rPr>
            </w:pPr>
          </w:p>
        </w:tc>
        <w:tc>
          <w:tcPr>
            <w:tcW w:w="2321" w:type="dxa"/>
            <w:shd w:val="clear" w:color="auto" w:fill="0D0D0D"/>
          </w:tcPr>
          <w:p w14:paraId="0312368C" w14:textId="77777777" w:rsidR="00250EF5" w:rsidRDefault="00250EF5">
            <w:pPr>
              <w:jc w:val="center"/>
              <w:rPr>
                <w:rFonts w:ascii="Times New Roman" w:eastAsia="Times New Roman" w:hAnsi="Times New Roman" w:cs="Times New Roman"/>
                <w:color w:val="FFFFFF"/>
                <w:sz w:val="22"/>
                <w:szCs w:val="22"/>
              </w:rPr>
            </w:pPr>
          </w:p>
          <w:p w14:paraId="6CC350D4" w14:textId="77777777" w:rsidR="00250EF5" w:rsidRDefault="00000000">
            <w:pPr>
              <w:jc w:val="center"/>
              <w:rPr>
                <w:rFonts w:ascii="Times New Roman" w:eastAsia="Times New Roman" w:hAnsi="Times New Roman" w:cs="Times New Roman"/>
                <w:color w:val="FFFFFF"/>
                <w:sz w:val="22"/>
                <w:szCs w:val="22"/>
              </w:rPr>
            </w:pPr>
            <w:proofErr w:type="gramStart"/>
            <w:r>
              <w:rPr>
                <w:rFonts w:ascii="Times New Roman" w:eastAsia="Times New Roman" w:hAnsi="Times New Roman" w:cs="Times New Roman"/>
                <w:color w:val="FFFFFF"/>
                <w:sz w:val="22"/>
                <w:szCs w:val="22"/>
              </w:rPr>
              <w:t>TOTAL :</w:t>
            </w:r>
            <w:proofErr w:type="gramEnd"/>
            <w:r>
              <w:rPr>
                <w:rFonts w:ascii="Times New Roman" w:eastAsia="Times New Roman" w:hAnsi="Times New Roman" w:cs="Times New Roman"/>
                <w:color w:val="FFFFFF"/>
                <w:sz w:val="22"/>
                <w:szCs w:val="22"/>
              </w:rPr>
              <w:t xml:space="preserve"> 100 points</w:t>
            </w:r>
          </w:p>
        </w:tc>
      </w:tr>
      <w:tr w:rsidR="00250EF5" w14:paraId="7BF983B5" w14:textId="77777777">
        <w:trPr>
          <w:trHeight w:val="375"/>
        </w:trPr>
        <w:tc>
          <w:tcPr>
            <w:tcW w:w="4319" w:type="dxa"/>
          </w:tcPr>
          <w:p w14:paraId="6531E2EA" w14:textId="77777777" w:rsidR="00250EF5" w:rsidRDefault="00250EF5">
            <w:pPr>
              <w:rPr>
                <w:rFonts w:ascii="Times New Roman" w:eastAsia="Times New Roman" w:hAnsi="Times New Roman" w:cs="Times New Roman"/>
                <w:sz w:val="22"/>
                <w:szCs w:val="22"/>
              </w:rPr>
            </w:pPr>
          </w:p>
          <w:p w14:paraId="45DB0D9D" w14:textId="77777777" w:rsidR="00250EF5"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Midterm Exam</w:t>
            </w:r>
          </w:p>
        </w:tc>
        <w:tc>
          <w:tcPr>
            <w:tcW w:w="2321" w:type="dxa"/>
          </w:tcPr>
          <w:p w14:paraId="7FA61B5F" w14:textId="77777777" w:rsidR="00250EF5" w:rsidRDefault="00250EF5">
            <w:pPr>
              <w:jc w:val="center"/>
              <w:rPr>
                <w:rFonts w:ascii="Times New Roman" w:eastAsia="Times New Roman" w:hAnsi="Times New Roman" w:cs="Times New Roman"/>
                <w:sz w:val="22"/>
                <w:szCs w:val="22"/>
              </w:rPr>
            </w:pPr>
          </w:p>
          <w:p w14:paraId="2274F576" w14:textId="77777777" w:rsidR="00250EF5"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 points</w:t>
            </w:r>
          </w:p>
        </w:tc>
      </w:tr>
      <w:tr w:rsidR="00250EF5" w14:paraId="592B1576" w14:textId="77777777">
        <w:trPr>
          <w:trHeight w:val="418"/>
        </w:trPr>
        <w:tc>
          <w:tcPr>
            <w:tcW w:w="4319" w:type="dxa"/>
          </w:tcPr>
          <w:p w14:paraId="2E3EC0C6" w14:textId="77777777" w:rsidR="00250EF5" w:rsidRDefault="00250EF5">
            <w:pPr>
              <w:rPr>
                <w:rFonts w:ascii="Times New Roman" w:eastAsia="Times New Roman" w:hAnsi="Times New Roman" w:cs="Times New Roman"/>
                <w:sz w:val="22"/>
                <w:szCs w:val="22"/>
              </w:rPr>
            </w:pPr>
          </w:p>
          <w:p w14:paraId="387635E2" w14:textId="77777777" w:rsidR="00250EF5"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Final Exam</w:t>
            </w:r>
          </w:p>
        </w:tc>
        <w:tc>
          <w:tcPr>
            <w:tcW w:w="2321" w:type="dxa"/>
          </w:tcPr>
          <w:p w14:paraId="29FE03A8" w14:textId="77777777" w:rsidR="00250EF5" w:rsidRDefault="00250EF5">
            <w:pPr>
              <w:jc w:val="center"/>
              <w:rPr>
                <w:rFonts w:ascii="Times New Roman" w:eastAsia="Times New Roman" w:hAnsi="Times New Roman" w:cs="Times New Roman"/>
                <w:sz w:val="22"/>
                <w:szCs w:val="22"/>
              </w:rPr>
            </w:pPr>
          </w:p>
          <w:p w14:paraId="10DF14BB" w14:textId="77777777" w:rsidR="00250EF5"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30 points</w:t>
            </w:r>
          </w:p>
        </w:tc>
      </w:tr>
      <w:tr w:rsidR="00250EF5" w14:paraId="2ADC700D" w14:textId="77777777">
        <w:trPr>
          <w:trHeight w:val="465"/>
        </w:trPr>
        <w:tc>
          <w:tcPr>
            <w:tcW w:w="4319" w:type="dxa"/>
          </w:tcPr>
          <w:p w14:paraId="64E32D4D" w14:textId="77777777" w:rsidR="00250EF5" w:rsidRDefault="00250EF5">
            <w:pPr>
              <w:rPr>
                <w:rFonts w:ascii="Times New Roman" w:eastAsia="Times New Roman" w:hAnsi="Times New Roman" w:cs="Times New Roman"/>
                <w:sz w:val="22"/>
                <w:szCs w:val="22"/>
              </w:rPr>
            </w:pPr>
          </w:p>
          <w:p w14:paraId="7A4DD037" w14:textId="77777777" w:rsidR="00250EF5"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Assignment</w:t>
            </w:r>
          </w:p>
        </w:tc>
        <w:tc>
          <w:tcPr>
            <w:tcW w:w="2321" w:type="dxa"/>
          </w:tcPr>
          <w:p w14:paraId="1639C7BE" w14:textId="77777777" w:rsidR="00250EF5" w:rsidRDefault="00250EF5">
            <w:pPr>
              <w:jc w:val="center"/>
              <w:rPr>
                <w:rFonts w:ascii="Times New Roman" w:eastAsia="Times New Roman" w:hAnsi="Times New Roman" w:cs="Times New Roman"/>
                <w:sz w:val="22"/>
                <w:szCs w:val="22"/>
              </w:rPr>
            </w:pPr>
          </w:p>
          <w:p w14:paraId="41B07DF1" w14:textId="77777777" w:rsidR="00250EF5"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 points</w:t>
            </w:r>
          </w:p>
        </w:tc>
      </w:tr>
      <w:tr w:rsidR="00250EF5" w14:paraId="659F4107" w14:textId="77777777">
        <w:trPr>
          <w:trHeight w:val="66"/>
        </w:trPr>
        <w:tc>
          <w:tcPr>
            <w:tcW w:w="4319" w:type="dxa"/>
          </w:tcPr>
          <w:p w14:paraId="65C372F8" w14:textId="77777777" w:rsidR="00250EF5" w:rsidRDefault="00250EF5">
            <w:pPr>
              <w:rPr>
                <w:rFonts w:ascii="Times New Roman" w:eastAsia="Times New Roman" w:hAnsi="Times New Roman" w:cs="Times New Roman"/>
                <w:sz w:val="22"/>
                <w:szCs w:val="22"/>
              </w:rPr>
            </w:pPr>
          </w:p>
          <w:p w14:paraId="161E828A" w14:textId="77777777" w:rsidR="00250EF5"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Group Discussion</w:t>
            </w:r>
          </w:p>
        </w:tc>
        <w:tc>
          <w:tcPr>
            <w:tcW w:w="2321" w:type="dxa"/>
          </w:tcPr>
          <w:p w14:paraId="2B82B7EF" w14:textId="77777777" w:rsidR="00250EF5" w:rsidRDefault="00250EF5">
            <w:pPr>
              <w:jc w:val="center"/>
              <w:rPr>
                <w:rFonts w:ascii="Times New Roman" w:eastAsia="Times New Roman" w:hAnsi="Times New Roman" w:cs="Times New Roman"/>
                <w:sz w:val="22"/>
                <w:szCs w:val="22"/>
              </w:rPr>
            </w:pPr>
          </w:p>
          <w:p w14:paraId="50D71075" w14:textId="77777777" w:rsidR="00250EF5"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 points</w:t>
            </w:r>
          </w:p>
        </w:tc>
      </w:tr>
      <w:tr w:rsidR="00250EF5" w14:paraId="58D16A22" w14:textId="77777777">
        <w:trPr>
          <w:trHeight w:val="322"/>
        </w:trPr>
        <w:tc>
          <w:tcPr>
            <w:tcW w:w="4319" w:type="dxa"/>
          </w:tcPr>
          <w:p w14:paraId="298E924B" w14:textId="77777777" w:rsidR="00250EF5" w:rsidRDefault="00250EF5">
            <w:pPr>
              <w:rPr>
                <w:rFonts w:ascii="Times New Roman" w:eastAsia="Times New Roman" w:hAnsi="Times New Roman" w:cs="Times New Roman"/>
                <w:sz w:val="22"/>
                <w:szCs w:val="22"/>
              </w:rPr>
            </w:pPr>
          </w:p>
          <w:p w14:paraId="5D8F1E89" w14:textId="77777777" w:rsidR="00250EF5"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Attendance</w:t>
            </w:r>
          </w:p>
        </w:tc>
        <w:tc>
          <w:tcPr>
            <w:tcW w:w="2321" w:type="dxa"/>
          </w:tcPr>
          <w:p w14:paraId="56935F0F" w14:textId="77777777" w:rsidR="00250EF5" w:rsidRDefault="00250EF5">
            <w:pPr>
              <w:jc w:val="center"/>
              <w:rPr>
                <w:rFonts w:ascii="Times New Roman" w:eastAsia="Times New Roman" w:hAnsi="Times New Roman" w:cs="Times New Roman"/>
                <w:sz w:val="22"/>
                <w:szCs w:val="22"/>
              </w:rPr>
            </w:pPr>
          </w:p>
          <w:p w14:paraId="6EB2B4DD" w14:textId="77777777" w:rsidR="00250EF5"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 points</w:t>
            </w:r>
          </w:p>
        </w:tc>
      </w:tr>
      <w:tr w:rsidR="00250EF5" w14:paraId="611720A7" w14:textId="77777777">
        <w:trPr>
          <w:trHeight w:val="500"/>
        </w:trPr>
        <w:tc>
          <w:tcPr>
            <w:tcW w:w="4319" w:type="dxa"/>
          </w:tcPr>
          <w:p w14:paraId="74E19143" w14:textId="77777777" w:rsidR="00250EF5" w:rsidRDefault="00250EF5">
            <w:pPr>
              <w:rPr>
                <w:rFonts w:ascii="Times New Roman" w:eastAsia="Times New Roman" w:hAnsi="Times New Roman" w:cs="Times New Roman"/>
                <w:sz w:val="22"/>
                <w:szCs w:val="22"/>
              </w:rPr>
            </w:pPr>
          </w:p>
          <w:p w14:paraId="0C8E9B4C" w14:textId="77777777" w:rsidR="00250EF5"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Thought Questions</w:t>
            </w:r>
          </w:p>
        </w:tc>
        <w:tc>
          <w:tcPr>
            <w:tcW w:w="2321" w:type="dxa"/>
          </w:tcPr>
          <w:p w14:paraId="55E87213" w14:textId="77777777" w:rsidR="00250EF5" w:rsidRDefault="00250EF5">
            <w:pPr>
              <w:jc w:val="center"/>
              <w:rPr>
                <w:rFonts w:ascii="Times New Roman" w:eastAsia="Times New Roman" w:hAnsi="Times New Roman" w:cs="Times New Roman"/>
                <w:sz w:val="22"/>
                <w:szCs w:val="22"/>
              </w:rPr>
            </w:pPr>
          </w:p>
          <w:p w14:paraId="516D16F9" w14:textId="77777777" w:rsidR="00250EF5"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 points</w:t>
            </w:r>
          </w:p>
        </w:tc>
      </w:tr>
    </w:tbl>
    <w:p w14:paraId="4F4C8A79" w14:textId="77777777" w:rsidR="00250EF5" w:rsidRDefault="00250EF5">
      <w:pPr>
        <w:rPr>
          <w:rFonts w:ascii="Times New Roman" w:eastAsia="Times New Roman" w:hAnsi="Times New Roman" w:cs="Times New Roman"/>
          <w:b/>
        </w:rPr>
      </w:pPr>
    </w:p>
    <w:p w14:paraId="46691BB3" w14:textId="77777777" w:rsidR="00250EF5" w:rsidRDefault="00250EF5">
      <w:pPr>
        <w:ind w:left="2880" w:hanging="2880"/>
        <w:rPr>
          <w:rFonts w:ascii="Times New Roman" w:eastAsia="Times New Roman" w:hAnsi="Times New Roman" w:cs="Times New Roman"/>
          <w:b/>
        </w:rPr>
      </w:pPr>
    </w:p>
    <w:p w14:paraId="49587067" w14:textId="77777777" w:rsidR="00250EF5" w:rsidRDefault="00000000">
      <w:pPr>
        <w:ind w:left="2880" w:hanging="2880"/>
        <w:rPr>
          <w:rFonts w:ascii="Times New Roman" w:eastAsia="Times New Roman" w:hAnsi="Times New Roman" w:cs="Times New Roman"/>
          <w:b/>
        </w:rPr>
      </w:pPr>
      <w:r>
        <w:rPr>
          <w:rFonts w:ascii="Times New Roman" w:eastAsia="Times New Roman" w:hAnsi="Times New Roman" w:cs="Times New Roman"/>
          <w:b/>
        </w:rPr>
        <w:t xml:space="preserve">Exams. </w:t>
      </w:r>
    </w:p>
    <w:p w14:paraId="60DCF91B" w14:textId="77777777" w:rsidR="00250EF5" w:rsidRDefault="00000000">
      <w:pPr>
        <w:rPr>
          <w:rFonts w:ascii="Times New Roman" w:eastAsia="Times New Roman" w:hAnsi="Times New Roman" w:cs="Times New Roman"/>
        </w:rPr>
      </w:pPr>
      <w:r>
        <w:rPr>
          <w:rFonts w:ascii="Times New Roman" w:eastAsia="Times New Roman" w:hAnsi="Times New Roman" w:cs="Times New Roman"/>
        </w:rPr>
        <w:t xml:space="preserve">One in-class midterm and a final. </w:t>
      </w:r>
    </w:p>
    <w:p w14:paraId="184D6AE9" w14:textId="77777777" w:rsidR="00250EF5" w:rsidRDefault="00000000">
      <w:pPr>
        <w:ind w:left="2880" w:hanging="2880"/>
        <w:rPr>
          <w:rFonts w:ascii="Times New Roman" w:eastAsia="Times New Roman" w:hAnsi="Times New Roman" w:cs="Times New Roman"/>
        </w:rPr>
      </w:pPr>
      <w:r>
        <w:rPr>
          <w:rFonts w:ascii="Times New Roman" w:eastAsia="Times New Roman" w:hAnsi="Times New Roman" w:cs="Times New Roman"/>
        </w:rPr>
        <w:t>Any special accommodations or requests for testing at an alternative time must be submitted</w:t>
      </w:r>
    </w:p>
    <w:p w14:paraId="6D0B27E9" w14:textId="77777777" w:rsidR="00250EF5" w:rsidRDefault="00000000">
      <w:pPr>
        <w:ind w:left="2880" w:hanging="2880"/>
        <w:rPr>
          <w:rFonts w:ascii="Times New Roman" w:eastAsia="Times New Roman" w:hAnsi="Times New Roman" w:cs="Times New Roman"/>
        </w:rPr>
      </w:pPr>
      <w:r>
        <w:rPr>
          <w:rFonts w:ascii="Times New Roman" w:eastAsia="Times New Roman" w:hAnsi="Times New Roman" w:cs="Times New Roman"/>
        </w:rPr>
        <w:t>to the instructor prior to the exam. If you miss an exam, the ONLY time there will</w:t>
      </w:r>
    </w:p>
    <w:p w14:paraId="6007097B" w14:textId="77777777" w:rsidR="00250EF5" w:rsidRDefault="00000000">
      <w:pPr>
        <w:ind w:left="2880" w:hanging="2880"/>
        <w:rPr>
          <w:rFonts w:ascii="Times New Roman" w:eastAsia="Times New Roman" w:hAnsi="Times New Roman" w:cs="Times New Roman"/>
        </w:rPr>
      </w:pPr>
      <w:r>
        <w:rPr>
          <w:rFonts w:ascii="Times New Roman" w:eastAsia="Times New Roman" w:hAnsi="Times New Roman" w:cs="Times New Roman"/>
        </w:rPr>
        <w:t>be make-up exams is when you provide official documentation of your or your family</w:t>
      </w:r>
    </w:p>
    <w:p w14:paraId="0903ACFF" w14:textId="77777777" w:rsidR="00250EF5" w:rsidRDefault="00000000">
      <w:pPr>
        <w:ind w:left="2880" w:hanging="2880"/>
        <w:rPr>
          <w:rFonts w:ascii="Times New Roman" w:eastAsia="Times New Roman" w:hAnsi="Times New Roman" w:cs="Times New Roman"/>
        </w:rPr>
      </w:pPr>
      <w:r>
        <w:rPr>
          <w:rFonts w:ascii="Times New Roman" w:eastAsia="Times New Roman" w:hAnsi="Times New Roman" w:cs="Times New Roman"/>
        </w:rPr>
        <w:t xml:space="preserve">members’ illness. Medical excuses need to be approved by the </w:t>
      </w:r>
      <w:proofErr w:type="gramStart"/>
      <w:r>
        <w:rPr>
          <w:rFonts w:ascii="Times New Roman" w:eastAsia="Times New Roman" w:hAnsi="Times New Roman" w:cs="Times New Roman"/>
        </w:rPr>
        <w:t>Health</w:t>
      </w:r>
      <w:proofErr w:type="gramEnd"/>
      <w:r>
        <w:rPr>
          <w:rFonts w:ascii="Times New Roman" w:eastAsia="Times New Roman" w:hAnsi="Times New Roman" w:cs="Times New Roman"/>
        </w:rPr>
        <w:t xml:space="preserve"> Center (SU).</w:t>
      </w:r>
    </w:p>
    <w:p w14:paraId="6D106908" w14:textId="77777777" w:rsidR="00250EF5" w:rsidRDefault="00250EF5">
      <w:pPr>
        <w:ind w:left="2880" w:hanging="2880"/>
        <w:rPr>
          <w:rFonts w:ascii="Times New Roman" w:eastAsia="Times New Roman" w:hAnsi="Times New Roman" w:cs="Times New Roman"/>
        </w:rPr>
      </w:pPr>
    </w:p>
    <w:p w14:paraId="299A532A" w14:textId="77777777" w:rsidR="00250EF5" w:rsidRDefault="00000000">
      <w:pPr>
        <w:ind w:left="2880" w:hanging="2880"/>
        <w:rPr>
          <w:rFonts w:ascii="Times New Roman" w:eastAsia="Times New Roman" w:hAnsi="Times New Roman" w:cs="Times New Roman"/>
          <w:b/>
        </w:rPr>
      </w:pPr>
      <w:r>
        <w:rPr>
          <w:rFonts w:ascii="Times New Roman" w:eastAsia="Times New Roman" w:hAnsi="Times New Roman" w:cs="Times New Roman"/>
          <w:b/>
        </w:rPr>
        <w:t>Assignment.</w:t>
      </w:r>
    </w:p>
    <w:p w14:paraId="20754475" w14:textId="77777777" w:rsidR="00250EF5" w:rsidRDefault="00000000">
      <w:pPr>
        <w:rPr>
          <w:rFonts w:ascii="Times New Roman" w:eastAsia="Times New Roman" w:hAnsi="Times New Roman" w:cs="Times New Roman"/>
          <w:b/>
        </w:rPr>
      </w:pPr>
      <w:r>
        <w:rPr>
          <w:rFonts w:ascii="Times New Roman" w:eastAsia="Times New Roman" w:hAnsi="Times New Roman" w:cs="Times New Roman"/>
        </w:rPr>
        <w:t xml:space="preserve">Translational science writing piece. Based on the research article you were assigned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you will write a popular science piece- basically you will “translate” the scientific terminology to lay people without any knowledge in memory science. More details will be provided.</w:t>
      </w:r>
    </w:p>
    <w:p w14:paraId="4DCFF9F2" w14:textId="77777777" w:rsidR="00250EF5" w:rsidRDefault="00250EF5">
      <w:pPr>
        <w:ind w:left="2880" w:hanging="2880"/>
        <w:rPr>
          <w:rFonts w:ascii="Times New Roman" w:eastAsia="Times New Roman" w:hAnsi="Times New Roman" w:cs="Times New Roman"/>
          <w:b/>
        </w:rPr>
      </w:pPr>
    </w:p>
    <w:p w14:paraId="3EB490A8" w14:textId="77777777" w:rsidR="00250EF5" w:rsidRDefault="00000000">
      <w:pPr>
        <w:ind w:left="2880" w:hanging="2880"/>
        <w:rPr>
          <w:rFonts w:ascii="Times New Roman" w:eastAsia="Times New Roman" w:hAnsi="Times New Roman" w:cs="Times New Roman"/>
        </w:rPr>
      </w:pPr>
      <w:r>
        <w:rPr>
          <w:rFonts w:ascii="Times New Roman" w:eastAsia="Times New Roman" w:hAnsi="Times New Roman" w:cs="Times New Roman"/>
          <w:b/>
        </w:rPr>
        <w:t>Group Discussion.</w:t>
      </w:r>
    </w:p>
    <w:p w14:paraId="301E4B68" w14:textId="77777777" w:rsidR="00250EF5" w:rsidRDefault="00000000">
      <w:pPr>
        <w:rPr>
          <w:rFonts w:ascii="Times New Roman" w:eastAsia="Times New Roman" w:hAnsi="Times New Roman" w:cs="Times New Roman"/>
        </w:rPr>
      </w:pPr>
      <w:r>
        <w:rPr>
          <w:rFonts w:ascii="Times New Roman" w:eastAsia="Times New Roman" w:hAnsi="Times New Roman" w:cs="Times New Roman"/>
        </w:rPr>
        <w:t>A group discussion will take place on Wednesdays each week. Discussants for that week will join a roundtable discussion on the specifics of the article they were assigned to. The discussion will be based on structured questions (these will be available beforehand) and led by the teaching team. More information on the group discussion will be provided during the first lecture.</w:t>
      </w:r>
    </w:p>
    <w:p w14:paraId="153FAE79" w14:textId="77777777" w:rsidR="00250EF5" w:rsidRDefault="00250EF5">
      <w:pPr>
        <w:ind w:left="2880" w:hanging="2880"/>
        <w:rPr>
          <w:rFonts w:ascii="Times New Roman" w:eastAsia="Times New Roman" w:hAnsi="Times New Roman" w:cs="Times New Roman"/>
        </w:rPr>
      </w:pPr>
    </w:p>
    <w:p w14:paraId="47151BB1" w14:textId="77777777" w:rsidR="00250EF5" w:rsidRDefault="00000000">
      <w:pPr>
        <w:ind w:left="2880" w:hanging="2880"/>
        <w:rPr>
          <w:rFonts w:ascii="Times New Roman" w:eastAsia="Times New Roman" w:hAnsi="Times New Roman" w:cs="Times New Roman"/>
          <w:b/>
        </w:rPr>
      </w:pPr>
      <w:r>
        <w:rPr>
          <w:rFonts w:ascii="Times New Roman" w:eastAsia="Times New Roman" w:hAnsi="Times New Roman" w:cs="Times New Roman"/>
          <w:b/>
        </w:rPr>
        <w:t>Thought Questions.</w:t>
      </w:r>
    </w:p>
    <w:p w14:paraId="0FD436F0" w14:textId="77777777" w:rsidR="00250EF5" w:rsidRDefault="00000000">
      <w:pPr>
        <w:ind w:left="2880" w:hanging="2880"/>
        <w:rPr>
          <w:rFonts w:ascii="Times New Roman" w:eastAsia="Times New Roman" w:hAnsi="Times New Roman" w:cs="Times New Roman"/>
        </w:rPr>
      </w:pPr>
      <w:r>
        <w:rPr>
          <w:rFonts w:ascii="Times New Roman" w:eastAsia="Times New Roman" w:hAnsi="Times New Roman" w:cs="Times New Roman"/>
        </w:rPr>
        <w:t xml:space="preserve">Class members are expected to post questions about that week’s topic/reading on </w:t>
      </w:r>
      <w:proofErr w:type="spellStart"/>
      <w:r>
        <w:rPr>
          <w:rFonts w:ascii="Times New Roman" w:eastAsia="Times New Roman" w:hAnsi="Times New Roman" w:cs="Times New Roman"/>
        </w:rPr>
        <w:t>SuCourse</w:t>
      </w:r>
      <w:proofErr w:type="spellEnd"/>
      <w:r>
        <w:rPr>
          <w:rFonts w:ascii="Times New Roman" w:eastAsia="Times New Roman" w:hAnsi="Times New Roman" w:cs="Times New Roman"/>
        </w:rPr>
        <w:t>.</w:t>
      </w:r>
    </w:p>
    <w:p w14:paraId="5B4C3C4C" w14:textId="77777777" w:rsidR="00250EF5" w:rsidRDefault="00000000">
      <w:pPr>
        <w:ind w:left="2880" w:hanging="2880"/>
        <w:rPr>
          <w:rFonts w:ascii="Times New Roman" w:eastAsia="Times New Roman" w:hAnsi="Times New Roman" w:cs="Times New Roman"/>
        </w:rPr>
      </w:pPr>
      <w:r>
        <w:rPr>
          <w:rFonts w:ascii="Times New Roman" w:eastAsia="Times New Roman" w:hAnsi="Times New Roman" w:cs="Times New Roman"/>
        </w:rPr>
        <w:t xml:space="preserve">They are due each Sunday at 18.00. They will be graded out of 2 (0 = no submission, 1 = </w:t>
      </w:r>
    </w:p>
    <w:p w14:paraId="16B228C5" w14:textId="77777777" w:rsidR="00250EF5" w:rsidRDefault="00000000">
      <w:pPr>
        <w:ind w:left="2880" w:hanging="2880"/>
        <w:rPr>
          <w:rFonts w:ascii="Times New Roman" w:eastAsia="Times New Roman" w:hAnsi="Times New Roman" w:cs="Times New Roman"/>
        </w:rPr>
      </w:pPr>
      <w:r>
        <w:rPr>
          <w:rFonts w:ascii="Times New Roman" w:eastAsia="Times New Roman" w:hAnsi="Times New Roman" w:cs="Times New Roman"/>
        </w:rPr>
        <w:t xml:space="preserve">questions submitted simply for the sake of submitting, 2 = actual thought questions). </w:t>
      </w:r>
    </w:p>
    <w:p w14:paraId="4BD2DC64" w14:textId="77777777" w:rsidR="00250EF5" w:rsidRDefault="00250EF5">
      <w:pPr>
        <w:jc w:val="both"/>
        <w:rPr>
          <w:rFonts w:ascii="Times New Roman" w:eastAsia="Times New Roman" w:hAnsi="Times New Roman" w:cs="Times New Roman"/>
          <w:b/>
        </w:rPr>
      </w:pPr>
    </w:p>
    <w:p w14:paraId="735DC576" w14:textId="77777777" w:rsidR="00250EF5" w:rsidRDefault="00000000">
      <w:pPr>
        <w:rPr>
          <w:rFonts w:ascii="Times New Roman" w:eastAsia="Times New Roman" w:hAnsi="Times New Roman" w:cs="Times New Roman"/>
          <w:b/>
          <w:color w:val="000000"/>
        </w:rPr>
      </w:pPr>
      <w:r>
        <w:rPr>
          <w:rFonts w:ascii="Times New Roman" w:eastAsia="Times New Roman" w:hAnsi="Times New Roman" w:cs="Times New Roman"/>
          <w:b/>
          <w:color w:val="000000"/>
        </w:rPr>
        <w:t>Research Participation (Extra Points)</w:t>
      </w:r>
    </w:p>
    <w:p w14:paraId="6F6D379A" w14:textId="77777777" w:rsidR="00250EF5"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can optionally serve as participants in research that is run by </w:t>
      </w:r>
      <w:proofErr w:type="spellStart"/>
      <w:r>
        <w:rPr>
          <w:rFonts w:ascii="Times New Roman" w:eastAsia="Times New Roman" w:hAnsi="Times New Roman" w:cs="Times New Roman"/>
          <w:color w:val="000000"/>
        </w:rPr>
        <w:t>Sabancı</w:t>
      </w:r>
      <w:proofErr w:type="spellEnd"/>
      <w:r>
        <w:rPr>
          <w:rFonts w:ascii="Times New Roman" w:eastAsia="Times New Roman" w:hAnsi="Times New Roman" w:cs="Times New Roman"/>
          <w:color w:val="000000"/>
        </w:rPr>
        <w:t xml:space="preserve"> University researchers. By participating in research, you can get extra points. For this course, you will be able to earn up to 3 extra points. Six research points (1 research point equals ~ 30 minutes of research participation) will be converted to 3 bonus points added to your overall total at the end of the semester. More information on the available research projects will be provided during the semester. You will be able to sign up for the experiments and get your research participation points through the online Sona system at </w:t>
      </w:r>
      <w:r>
        <w:rPr>
          <w:rFonts w:ascii="Times New Roman" w:eastAsia="Times New Roman" w:hAnsi="Times New Roman" w:cs="Times New Roman"/>
          <w:color w:val="0563C2"/>
        </w:rPr>
        <w:t>http://sabanciuniv.sona-systems.com</w:t>
      </w:r>
    </w:p>
    <w:p w14:paraId="4BFAF2F9" w14:textId="77777777" w:rsidR="00250EF5"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carefully read the Guide for Students: </w:t>
      </w:r>
      <w:proofErr w:type="spellStart"/>
      <w:r>
        <w:rPr>
          <w:rFonts w:ascii="Times New Roman" w:eastAsia="Times New Roman" w:hAnsi="Times New Roman" w:cs="Times New Roman"/>
          <w:color w:val="000000"/>
        </w:rPr>
        <w:t>Sabancı</w:t>
      </w:r>
      <w:proofErr w:type="spellEnd"/>
      <w:r>
        <w:rPr>
          <w:rFonts w:ascii="Times New Roman" w:eastAsia="Times New Roman" w:hAnsi="Times New Roman" w:cs="Times New Roman"/>
          <w:color w:val="000000"/>
        </w:rPr>
        <w:t xml:space="preserve"> University Experiment Credits System</w:t>
      </w:r>
    </w:p>
    <w:p w14:paraId="7548272D" w14:textId="77777777" w:rsidR="00250EF5" w:rsidRDefault="00000000">
      <w:pPr>
        <w:jc w:val="both"/>
        <w:rPr>
          <w:rFonts w:ascii="Times New Roman" w:eastAsia="Times New Roman" w:hAnsi="Times New Roman" w:cs="Times New Roman"/>
          <w:b/>
        </w:rPr>
      </w:pPr>
      <w:r>
        <w:rPr>
          <w:rFonts w:ascii="Times New Roman" w:eastAsia="Times New Roman" w:hAnsi="Times New Roman" w:cs="Times New Roman"/>
          <w:color w:val="000000"/>
        </w:rPr>
        <w:t xml:space="preserve">(Sona) posted on </w:t>
      </w:r>
      <w:proofErr w:type="spellStart"/>
      <w:r>
        <w:rPr>
          <w:rFonts w:ascii="Times New Roman" w:eastAsia="Times New Roman" w:hAnsi="Times New Roman" w:cs="Times New Roman"/>
          <w:color w:val="000000"/>
        </w:rPr>
        <w:t>SUCourse</w:t>
      </w:r>
      <w:proofErr w:type="spellEnd"/>
      <w:r>
        <w:rPr>
          <w:rFonts w:ascii="Times New Roman" w:eastAsia="Times New Roman" w:hAnsi="Times New Roman" w:cs="Times New Roman"/>
          <w:color w:val="000000"/>
        </w:rPr>
        <w:t>.</w:t>
      </w:r>
    </w:p>
    <w:p w14:paraId="6C13D8B0" w14:textId="77777777" w:rsidR="00250EF5" w:rsidRDefault="00250EF5">
      <w:pPr>
        <w:jc w:val="both"/>
        <w:rPr>
          <w:rFonts w:ascii="Times New Roman" w:eastAsia="Times New Roman" w:hAnsi="Times New Roman" w:cs="Times New Roman"/>
          <w:b/>
        </w:rPr>
      </w:pPr>
    </w:p>
    <w:tbl>
      <w:tblPr>
        <w:tblStyle w:val="a0"/>
        <w:tblW w:w="6860" w:type="dxa"/>
        <w:tblLayout w:type="fixed"/>
        <w:tblLook w:val="0400" w:firstRow="0" w:lastRow="0" w:firstColumn="0" w:lastColumn="0" w:noHBand="0" w:noVBand="1"/>
      </w:tblPr>
      <w:tblGrid>
        <w:gridCol w:w="520"/>
        <w:gridCol w:w="1440"/>
        <w:gridCol w:w="660"/>
        <w:gridCol w:w="1300"/>
        <w:gridCol w:w="740"/>
        <w:gridCol w:w="2200"/>
      </w:tblGrid>
      <w:tr w:rsidR="00250EF5" w14:paraId="048640E6" w14:textId="77777777">
        <w:trPr>
          <w:trHeight w:val="284"/>
        </w:trPr>
        <w:tc>
          <w:tcPr>
            <w:tcW w:w="520" w:type="dxa"/>
            <w:tcBorders>
              <w:top w:val="nil"/>
              <w:left w:val="nil"/>
              <w:bottom w:val="nil"/>
              <w:right w:val="nil"/>
            </w:tcBorders>
            <w:shd w:val="clear" w:color="auto" w:fill="auto"/>
            <w:tcMar>
              <w:top w:w="72" w:type="dxa"/>
              <w:left w:w="144" w:type="dxa"/>
              <w:bottom w:w="72" w:type="dxa"/>
              <w:right w:w="144" w:type="dxa"/>
            </w:tcMar>
          </w:tcPr>
          <w:p w14:paraId="506CD524" w14:textId="77777777" w:rsidR="00250EF5" w:rsidRDefault="00000000">
            <w:pPr>
              <w:jc w:val="both"/>
              <w:rPr>
                <w:rFonts w:ascii="Times New Roman" w:eastAsia="Times New Roman" w:hAnsi="Times New Roman" w:cs="Times New Roman"/>
                <w:b/>
              </w:rPr>
            </w:pPr>
            <w:r>
              <w:rPr>
                <w:rFonts w:ascii="Times New Roman" w:eastAsia="Times New Roman" w:hAnsi="Times New Roman" w:cs="Times New Roman"/>
                <w:b/>
              </w:rPr>
              <w:t>A</w:t>
            </w:r>
          </w:p>
        </w:tc>
        <w:tc>
          <w:tcPr>
            <w:tcW w:w="1440" w:type="dxa"/>
            <w:tcBorders>
              <w:top w:val="nil"/>
              <w:left w:val="nil"/>
              <w:bottom w:val="nil"/>
              <w:right w:val="nil"/>
            </w:tcBorders>
            <w:shd w:val="clear" w:color="auto" w:fill="auto"/>
            <w:tcMar>
              <w:top w:w="72" w:type="dxa"/>
              <w:left w:w="144" w:type="dxa"/>
              <w:bottom w:w="72" w:type="dxa"/>
              <w:right w:w="144" w:type="dxa"/>
            </w:tcMar>
          </w:tcPr>
          <w:p w14:paraId="7A39B3FF" w14:textId="77777777" w:rsidR="00250EF5" w:rsidRDefault="00000000">
            <w:pPr>
              <w:jc w:val="both"/>
              <w:rPr>
                <w:rFonts w:ascii="Times New Roman" w:eastAsia="Times New Roman" w:hAnsi="Times New Roman" w:cs="Times New Roman"/>
              </w:rPr>
            </w:pPr>
            <w:r>
              <w:rPr>
                <w:rFonts w:ascii="Times New Roman" w:eastAsia="Times New Roman" w:hAnsi="Times New Roman" w:cs="Times New Roman"/>
              </w:rPr>
              <w:t>100-90</w:t>
            </w:r>
          </w:p>
        </w:tc>
        <w:tc>
          <w:tcPr>
            <w:tcW w:w="660" w:type="dxa"/>
            <w:tcBorders>
              <w:top w:val="nil"/>
              <w:left w:val="nil"/>
              <w:bottom w:val="nil"/>
              <w:right w:val="nil"/>
            </w:tcBorders>
            <w:shd w:val="clear" w:color="auto" w:fill="auto"/>
            <w:tcMar>
              <w:top w:w="72" w:type="dxa"/>
              <w:left w:w="144" w:type="dxa"/>
              <w:bottom w:w="72" w:type="dxa"/>
              <w:right w:w="144" w:type="dxa"/>
            </w:tcMar>
          </w:tcPr>
          <w:p w14:paraId="12BB2963" w14:textId="77777777" w:rsidR="00250EF5" w:rsidRDefault="00000000">
            <w:pPr>
              <w:jc w:val="both"/>
              <w:rPr>
                <w:rFonts w:ascii="Times New Roman" w:eastAsia="Times New Roman" w:hAnsi="Times New Roman" w:cs="Times New Roman"/>
                <w:b/>
              </w:rPr>
            </w:pPr>
            <w:r>
              <w:rPr>
                <w:rFonts w:ascii="Times New Roman" w:eastAsia="Times New Roman" w:hAnsi="Times New Roman" w:cs="Times New Roman"/>
                <w:b/>
              </w:rPr>
              <w:t>A-</w:t>
            </w:r>
          </w:p>
        </w:tc>
        <w:tc>
          <w:tcPr>
            <w:tcW w:w="1300" w:type="dxa"/>
            <w:tcBorders>
              <w:top w:val="nil"/>
              <w:left w:val="nil"/>
              <w:bottom w:val="nil"/>
              <w:right w:val="nil"/>
            </w:tcBorders>
            <w:shd w:val="clear" w:color="auto" w:fill="auto"/>
            <w:tcMar>
              <w:top w:w="72" w:type="dxa"/>
              <w:left w:w="144" w:type="dxa"/>
              <w:bottom w:w="72" w:type="dxa"/>
              <w:right w:w="144" w:type="dxa"/>
            </w:tcMar>
          </w:tcPr>
          <w:p w14:paraId="312F763C" w14:textId="77777777" w:rsidR="00250EF5" w:rsidRDefault="00000000">
            <w:pPr>
              <w:jc w:val="both"/>
              <w:rPr>
                <w:rFonts w:ascii="Times New Roman" w:eastAsia="Times New Roman" w:hAnsi="Times New Roman" w:cs="Times New Roman"/>
              </w:rPr>
            </w:pPr>
            <w:r>
              <w:rPr>
                <w:rFonts w:ascii="Times New Roman" w:eastAsia="Times New Roman" w:hAnsi="Times New Roman" w:cs="Times New Roman"/>
              </w:rPr>
              <w:t>89.99-85</w:t>
            </w:r>
          </w:p>
        </w:tc>
        <w:tc>
          <w:tcPr>
            <w:tcW w:w="740" w:type="dxa"/>
            <w:tcBorders>
              <w:top w:val="nil"/>
              <w:left w:val="nil"/>
              <w:bottom w:val="nil"/>
              <w:right w:val="nil"/>
            </w:tcBorders>
            <w:shd w:val="clear" w:color="auto" w:fill="auto"/>
            <w:tcMar>
              <w:top w:w="72" w:type="dxa"/>
              <w:left w:w="144" w:type="dxa"/>
              <w:bottom w:w="72" w:type="dxa"/>
              <w:right w:w="144" w:type="dxa"/>
            </w:tcMar>
          </w:tcPr>
          <w:p w14:paraId="04D7A947" w14:textId="77777777" w:rsidR="00250EF5" w:rsidRDefault="00000000">
            <w:pPr>
              <w:jc w:val="both"/>
              <w:rPr>
                <w:rFonts w:ascii="Times New Roman" w:eastAsia="Times New Roman" w:hAnsi="Times New Roman" w:cs="Times New Roman"/>
                <w:b/>
              </w:rPr>
            </w:pPr>
            <w:r>
              <w:rPr>
                <w:rFonts w:ascii="Times New Roman" w:eastAsia="Times New Roman" w:hAnsi="Times New Roman" w:cs="Times New Roman"/>
                <w:b/>
              </w:rPr>
              <w:t>B+</w:t>
            </w:r>
          </w:p>
        </w:tc>
        <w:tc>
          <w:tcPr>
            <w:tcW w:w="2200" w:type="dxa"/>
            <w:tcBorders>
              <w:top w:val="nil"/>
              <w:left w:val="nil"/>
              <w:bottom w:val="nil"/>
              <w:right w:val="nil"/>
            </w:tcBorders>
            <w:shd w:val="clear" w:color="auto" w:fill="auto"/>
            <w:tcMar>
              <w:top w:w="72" w:type="dxa"/>
              <w:left w:w="144" w:type="dxa"/>
              <w:bottom w:w="72" w:type="dxa"/>
              <w:right w:w="144" w:type="dxa"/>
            </w:tcMar>
          </w:tcPr>
          <w:p w14:paraId="6085B539" w14:textId="77777777" w:rsidR="00250EF5" w:rsidRDefault="00000000">
            <w:pPr>
              <w:jc w:val="both"/>
              <w:rPr>
                <w:rFonts w:ascii="Times New Roman" w:eastAsia="Times New Roman" w:hAnsi="Times New Roman" w:cs="Times New Roman"/>
              </w:rPr>
            </w:pPr>
            <w:r>
              <w:rPr>
                <w:rFonts w:ascii="Times New Roman" w:eastAsia="Times New Roman" w:hAnsi="Times New Roman" w:cs="Times New Roman"/>
              </w:rPr>
              <w:t>84.99-80</w:t>
            </w:r>
          </w:p>
        </w:tc>
      </w:tr>
      <w:tr w:rsidR="00250EF5" w14:paraId="55E102D2" w14:textId="77777777">
        <w:tc>
          <w:tcPr>
            <w:tcW w:w="520" w:type="dxa"/>
            <w:tcBorders>
              <w:top w:val="nil"/>
              <w:left w:val="nil"/>
              <w:bottom w:val="nil"/>
              <w:right w:val="nil"/>
            </w:tcBorders>
            <w:shd w:val="clear" w:color="auto" w:fill="auto"/>
            <w:tcMar>
              <w:top w:w="72" w:type="dxa"/>
              <w:left w:w="144" w:type="dxa"/>
              <w:bottom w:w="72" w:type="dxa"/>
              <w:right w:w="144" w:type="dxa"/>
            </w:tcMar>
          </w:tcPr>
          <w:p w14:paraId="2D746E54" w14:textId="77777777" w:rsidR="00250EF5" w:rsidRDefault="00000000">
            <w:pPr>
              <w:jc w:val="both"/>
              <w:rPr>
                <w:rFonts w:ascii="Times New Roman" w:eastAsia="Times New Roman" w:hAnsi="Times New Roman" w:cs="Times New Roman"/>
                <w:b/>
              </w:rPr>
            </w:pPr>
            <w:r>
              <w:rPr>
                <w:rFonts w:ascii="Times New Roman" w:eastAsia="Times New Roman" w:hAnsi="Times New Roman" w:cs="Times New Roman"/>
                <w:b/>
              </w:rPr>
              <w:t>B</w:t>
            </w:r>
          </w:p>
        </w:tc>
        <w:tc>
          <w:tcPr>
            <w:tcW w:w="1440" w:type="dxa"/>
            <w:tcBorders>
              <w:top w:val="nil"/>
              <w:left w:val="nil"/>
              <w:bottom w:val="nil"/>
              <w:right w:val="nil"/>
            </w:tcBorders>
            <w:shd w:val="clear" w:color="auto" w:fill="auto"/>
            <w:tcMar>
              <w:top w:w="72" w:type="dxa"/>
              <w:left w:w="144" w:type="dxa"/>
              <w:bottom w:w="72" w:type="dxa"/>
              <w:right w:w="144" w:type="dxa"/>
            </w:tcMar>
          </w:tcPr>
          <w:p w14:paraId="66B95DE3" w14:textId="77777777" w:rsidR="00250EF5" w:rsidRDefault="00000000">
            <w:pPr>
              <w:jc w:val="both"/>
              <w:rPr>
                <w:rFonts w:ascii="Times New Roman" w:eastAsia="Times New Roman" w:hAnsi="Times New Roman" w:cs="Times New Roman"/>
              </w:rPr>
            </w:pPr>
            <w:r>
              <w:rPr>
                <w:rFonts w:ascii="Times New Roman" w:eastAsia="Times New Roman" w:hAnsi="Times New Roman" w:cs="Times New Roman"/>
              </w:rPr>
              <w:t>79.99-75</w:t>
            </w:r>
          </w:p>
        </w:tc>
        <w:tc>
          <w:tcPr>
            <w:tcW w:w="660" w:type="dxa"/>
            <w:tcBorders>
              <w:top w:val="nil"/>
              <w:left w:val="nil"/>
              <w:bottom w:val="nil"/>
              <w:right w:val="nil"/>
            </w:tcBorders>
            <w:shd w:val="clear" w:color="auto" w:fill="auto"/>
            <w:tcMar>
              <w:top w:w="72" w:type="dxa"/>
              <w:left w:w="144" w:type="dxa"/>
              <w:bottom w:w="72" w:type="dxa"/>
              <w:right w:w="144" w:type="dxa"/>
            </w:tcMar>
          </w:tcPr>
          <w:p w14:paraId="7053B157" w14:textId="77777777" w:rsidR="00250EF5" w:rsidRDefault="00000000">
            <w:pPr>
              <w:jc w:val="both"/>
              <w:rPr>
                <w:rFonts w:ascii="Times New Roman" w:eastAsia="Times New Roman" w:hAnsi="Times New Roman" w:cs="Times New Roman"/>
                <w:b/>
              </w:rPr>
            </w:pPr>
            <w:r>
              <w:rPr>
                <w:rFonts w:ascii="Times New Roman" w:eastAsia="Times New Roman" w:hAnsi="Times New Roman" w:cs="Times New Roman"/>
                <w:b/>
              </w:rPr>
              <w:t>B-</w:t>
            </w:r>
          </w:p>
        </w:tc>
        <w:tc>
          <w:tcPr>
            <w:tcW w:w="1300" w:type="dxa"/>
            <w:tcBorders>
              <w:top w:val="nil"/>
              <w:left w:val="nil"/>
              <w:bottom w:val="nil"/>
              <w:right w:val="nil"/>
            </w:tcBorders>
            <w:shd w:val="clear" w:color="auto" w:fill="auto"/>
            <w:tcMar>
              <w:top w:w="72" w:type="dxa"/>
              <w:left w:w="144" w:type="dxa"/>
              <w:bottom w:w="72" w:type="dxa"/>
              <w:right w:w="144" w:type="dxa"/>
            </w:tcMar>
          </w:tcPr>
          <w:p w14:paraId="55C75BAD" w14:textId="77777777" w:rsidR="00250EF5" w:rsidRDefault="00000000">
            <w:pPr>
              <w:jc w:val="both"/>
              <w:rPr>
                <w:rFonts w:ascii="Times New Roman" w:eastAsia="Times New Roman" w:hAnsi="Times New Roman" w:cs="Times New Roman"/>
              </w:rPr>
            </w:pPr>
            <w:r>
              <w:rPr>
                <w:rFonts w:ascii="Times New Roman" w:eastAsia="Times New Roman" w:hAnsi="Times New Roman" w:cs="Times New Roman"/>
              </w:rPr>
              <w:t>74.00-70</w:t>
            </w:r>
          </w:p>
        </w:tc>
        <w:tc>
          <w:tcPr>
            <w:tcW w:w="740" w:type="dxa"/>
            <w:tcBorders>
              <w:top w:val="nil"/>
              <w:left w:val="nil"/>
              <w:bottom w:val="nil"/>
              <w:right w:val="nil"/>
            </w:tcBorders>
            <w:shd w:val="clear" w:color="auto" w:fill="auto"/>
            <w:tcMar>
              <w:top w:w="72" w:type="dxa"/>
              <w:left w:w="144" w:type="dxa"/>
              <w:bottom w:w="72" w:type="dxa"/>
              <w:right w:w="144" w:type="dxa"/>
            </w:tcMar>
          </w:tcPr>
          <w:p w14:paraId="5C14EC77" w14:textId="77777777" w:rsidR="00250EF5" w:rsidRDefault="00000000">
            <w:pPr>
              <w:jc w:val="both"/>
              <w:rPr>
                <w:rFonts w:ascii="Times New Roman" w:eastAsia="Times New Roman" w:hAnsi="Times New Roman" w:cs="Times New Roman"/>
                <w:b/>
              </w:rPr>
            </w:pPr>
            <w:r>
              <w:rPr>
                <w:rFonts w:ascii="Times New Roman" w:eastAsia="Times New Roman" w:hAnsi="Times New Roman" w:cs="Times New Roman"/>
                <w:b/>
              </w:rPr>
              <w:t>C+</w:t>
            </w:r>
          </w:p>
        </w:tc>
        <w:tc>
          <w:tcPr>
            <w:tcW w:w="2200" w:type="dxa"/>
            <w:tcBorders>
              <w:top w:val="nil"/>
              <w:left w:val="nil"/>
              <w:bottom w:val="nil"/>
              <w:right w:val="nil"/>
            </w:tcBorders>
            <w:shd w:val="clear" w:color="auto" w:fill="auto"/>
            <w:tcMar>
              <w:top w:w="72" w:type="dxa"/>
              <w:left w:w="144" w:type="dxa"/>
              <w:bottom w:w="72" w:type="dxa"/>
              <w:right w:w="144" w:type="dxa"/>
            </w:tcMar>
          </w:tcPr>
          <w:p w14:paraId="29C06B4C" w14:textId="77777777" w:rsidR="00250EF5" w:rsidRDefault="00000000">
            <w:pPr>
              <w:jc w:val="both"/>
              <w:rPr>
                <w:rFonts w:ascii="Times New Roman" w:eastAsia="Times New Roman" w:hAnsi="Times New Roman" w:cs="Times New Roman"/>
              </w:rPr>
            </w:pPr>
            <w:r>
              <w:rPr>
                <w:rFonts w:ascii="Times New Roman" w:eastAsia="Times New Roman" w:hAnsi="Times New Roman" w:cs="Times New Roman"/>
              </w:rPr>
              <w:t>69.99-65</w:t>
            </w:r>
          </w:p>
        </w:tc>
      </w:tr>
      <w:tr w:rsidR="00250EF5" w14:paraId="3ABDFC24" w14:textId="77777777">
        <w:tc>
          <w:tcPr>
            <w:tcW w:w="520" w:type="dxa"/>
            <w:tcBorders>
              <w:top w:val="nil"/>
              <w:left w:val="nil"/>
              <w:bottom w:val="nil"/>
              <w:right w:val="nil"/>
            </w:tcBorders>
            <w:shd w:val="clear" w:color="auto" w:fill="auto"/>
            <w:tcMar>
              <w:top w:w="72" w:type="dxa"/>
              <w:left w:w="144" w:type="dxa"/>
              <w:bottom w:w="72" w:type="dxa"/>
              <w:right w:w="144" w:type="dxa"/>
            </w:tcMar>
          </w:tcPr>
          <w:p w14:paraId="343625AE" w14:textId="77777777" w:rsidR="00250EF5" w:rsidRDefault="00000000">
            <w:pPr>
              <w:jc w:val="both"/>
              <w:rPr>
                <w:rFonts w:ascii="Times New Roman" w:eastAsia="Times New Roman" w:hAnsi="Times New Roman" w:cs="Times New Roman"/>
                <w:b/>
              </w:rPr>
            </w:pPr>
            <w:r>
              <w:rPr>
                <w:rFonts w:ascii="Times New Roman" w:eastAsia="Times New Roman" w:hAnsi="Times New Roman" w:cs="Times New Roman"/>
                <w:b/>
              </w:rPr>
              <w:t>C</w:t>
            </w:r>
          </w:p>
        </w:tc>
        <w:tc>
          <w:tcPr>
            <w:tcW w:w="1440" w:type="dxa"/>
            <w:tcBorders>
              <w:top w:val="nil"/>
              <w:left w:val="nil"/>
              <w:bottom w:val="nil"/>
              <w:right w:val="nil"/>
            </w:tcBorders>
            <w:shd w:val="clear" w:color="auto" w:fill="auto"/>
            <w:tcMar>
              <w:top w:w="72" w:type="dxa"/>
              <w:left w:w="144" w:type="dxa"/>
              <w:bottom w:w="72" w:type="dxa"/>
              <w:right w:w="144" w:type="dxa"/>
            </w:tcMar>
          </w:tcPr>
          <w:p w14:paraId="1C505390" w14:textId="77777777" w:rsidR="00250EF5" w:rsidRDefault="00000000">
            <w:pPr>
              <w:jc w:val="both"/>
              <w:rPr>
                <w:rFonts w:ascii="Times New Roman" w:eastAsia="Times New Roman" w:hAnsi="Times New Roman" w:cs="Times New Roman"/>
              </w:rPr>
            </w:pPr>
            <w:r>
              <w:rPr>
                <w:rFonts w:ascii="Times New Roman" w:eastAsia="Times New Roman" w:hAnsi="Times New Roman" w:cs="Times New Roman"/>
              </w:rPr>
              <w:t>64.99-60</w:t>
            </w:r>
          </w:p>
        </w:tc>
        <w:tc>
          <w:tcPr>
            <w:tcW w:w="660" w:type="dxa"/>
            <w:tcBorders>
              <w:top w:val="nil"/>
              <w:left w:val="nil"/>
              <w:bottom w:val="nil"/>
              <w:right w:val="nil"/>
            </w:tcBorders>
            <w:shd w:val="clear" w:color="auto" w:fill="auto"/>
            <w:tcMar>
              <w:top w:w="72" w:type="dxa"/>
              <w:left w:w="144" w:type="dxa"/>
              <w:bottom w:w="72" w:type="dxa"/>
              <w:right w:w="144" w:type="dxa"/>
            </w:tcMar>
          </w:tcPr>
          <w:p w14:paraId="50A27C80" w14:textId="77777777" w:rsidR="00250EF5" w:rsidRDefault="00000000">
            <w:pPr>
              <w:jc w:val="both"/>
              <w:rPr>
                <w:rFonts w:ascii="Times New Roman" w:eastAsia="Times New Roman" w:hAnsi="Times New Roman" w:cs="Times New Roman"/>
                <w:b/>
              </w:rPr>
            </w:pPr>
            <w:r>
              <w:rPr>
                <w:rFonts w:ascii="Times New Roman" w:eastAsia="Times New Roman" w:hAnsi="Times New Roman" w:cs="Times New Roman"/>
                <w:b/>
              </w:rPr>
              <w:t>C-</w:t>
            </w:r>
          </w:p>
        </w:tc>
        <w:tc>
          <w:tcPr>
            <w:tcW w:w="1300" w:type="dxa"/>
            <w:tcBorders>
              <w:top w:val="nil"/>
              <w:left w:val="nil"/>
              <w:bottom w:val="nil"/>
              <w:right w:val="nil"/>
            </w:tcBorders>
            <w:shd w:val="clear" w:color="auto" w:fill="auto"/>
            <w:tcMar>
              <w:top w:w="72" w:type="dxa"/>
              <w:left w:w="144" w:type="dxa"/>
              <w:bottom w:w="72" w:type="dxa"/>
              <w:right w:w="144" w:type="dxa"/>
            </w:tcMar>
          </w:tcPr>
          <w:p w14:paraId="048F1564" w14:textId="77777777" w:rsidR="00250EF5" w:rsidRDefault="00000000">
            <w:pPr>
              <w:jc w:val="both"/>
              <w:rPr>
                <w:rFonts w:ascii="Times New Roman" w:eastAsia="Times New Roman" w:hAnsi="Times New Roman" w:cs="Times New Roman"/>
              </w:rPr>
            </w:pPr>
            <w:r>
              <w:rPr>
                <w:rFonts w:ascii="Times New Roman" w:eastAsia="Times New Roman" w:hAnsi="Times New Roman" w:cs="Times New Roman"/>
              </w:rPr>
              <w:t>59.99-55</w:t>
            </w:r>
          </w:p>
        </w:tc>
        <w:tc>
          <w:tcPr>
            <w:tcW w:w="740" w:type="dxa"/>
            <w:tcBorders>
              <w:top w:val="nil"/>
              <w:left w:val="nil"/>
              <w:bottom w:val="nil"/>
              <w:right w:val="nil"/>
            </w:tcBorders>
            <w:shd w:val="clear" w:color="auto" w:fill="auto"/>
            <w:tcMar>
              <w:top w:w="72" w:type="dxa"/>
              <w:left w:w="144" w:type="dxa"/>
              <w:bottom w:w="72" w:type="dxa"/>
              <w:right w:w="144" w:type="dxa"/>
            </w:tcMar>
          </w:tcPr>
          <w:p w14:paraId="00345D79" w14:textId="77777777" w:rsidR="00250EF5" w:rsidRDefault="00000000">
            <w:pPr>
              <w:jc w:val="both"/>
              <w:rPr>
                <w:rFonts w:ascii="Times New Roman" w:eastAsia="Times New Roman" w:hAnsi="Times New Roman" w:cs="Times New Roman"/>
              </w:rPr>
            </w:pPr>
            <w:r>
              <w:rPr>
                <w:rFonts w:ascii="Times New Roman" w:eastAsia="Times New Roman" w:hAnsi="Times New Roman" w:cs="Times New Roman"/>
              </w:rPr>
              <w:t>D+</w:t>
            </w:r>
          </w:p>
        </w:tc>
        <w:tc>
          <w:tcPr>
            <w:tcW w:w="2200" w:type="dxa"/>
            <w:tcBorders>
              <w:top w:val="nil"/>
              <w:left w:val="nil"/>
              <w:bottom w:val="nil"/>
              <w:right w:val="nil"/>
            </w:tcBorders>
            <w:shd w:val="clear" w:color="auto" w:fill="auto"/>
            <w:tcMar>
              <w:top w:w="72" w:type="dxa"/>
              <w:left w:w="144" w:type="dxa"/>
              <w:bottom w:w="72" w:type="dxa"/>
              <w:right w:w="144" w:type="dxa"/>
            </w:tcMar>
          </w:tcPr>
          <w:p w14:paraId="73F28AA6" w14:textId="77777777" w:rsidR="00250EF5" w:rsidRDefault="00000000">
            <w:pPr>
              <w:jc w:val="both"/>
              <w:rPr>
                <w:rFonts w:ascii="Times New Roman" w:eastAsia="Times New Roman" w:hAnsi="Times New Roman" w:cs="Times New Roman"/>
              </w:rPr>
            </w:pPr>
            <w:r>
              <w:rPr>
                <w:rFonts w:ascii="Times New Roman" w:eastAsia="Times New Roman" w:hAnsi="Times New Roman" w:cs="Times New Roman"/>
              </w:rPr>
              <w:t>54.99-50</w:t>
            </w:r>
          </w:p>
        </w:tc>
      </w:tr>
      <w:tr w:rsidR="00250EF5" w14:paraId="44A83343" w14:textId="77777777">
        <w:trPr>
          <w:trHeight w:val="584"/>
        </w:trPr>
        <w:tc>
          <w:tcPr>
            <w:tcW w:w="520" w:type="dxa"/>
            <w:tcBorders>
              <w:top w:val="nil"/>
              <w:left w:val="nil"/>
              <w:bottom w:val="nil"/>
              <w:right w:val="nil"/>
            </w:tcBorders>
            <w:shd w:val="clear" w:color="auto" w:fill="auto"/>
            <w:tcMar>
              <w:top w:w="72" w:type="dxa"/>
              <w:left w:w="144" w:type="dxa"/>
              <w:bottom w:w="72" w:type="dxa"/>
              <w:right w:w="144" w:type="dxa"/>
            </w:tcMar>
          </w:tcPr>
          <w:p w14:paraId="257EC047" w14:textId="77777777" w:rsidR="00250EF5" w:rsidRDefault="00000000">
            <w:pPr>
              <w:jc w:val="both"/>
              <w:rPr>
                <w:rFonts w:ascii="Times New Roman" w:eastAsia="Times New Roman" w:hAnsi="Times New Roman" w:cs="Times New Roman"/>
                <w:b/>
              </w:rPr>
            </w:pPr>
            <w:r>
              <w:rPr>
                <w:rFonts w:ascii="Times New Roman" w:eastAsia="Times New Roman" w:hAnsi="Times New Roman" w:cs="Times New Roman"/>
                <w:b/>
              </w:rPr>
              <w:t>D</w:t>
            </w:r>
          </w:p>
        </w:tc>
        <w:tc>
          <w:tcPr>
            <w:tcW w:w="1440" w:type="dxa"/>
            <w:tcBorders>
              <w:top w:val="nil"/>
              <w:left w:val="nil"/>
              <w:bottom w:val="nil"/>
              <w:right w:val="nil"/>
            </w:tcBorders>
            <w:shd w:val="clear" w:color="auto" w:fill="auto"/>
            <w:tcMar>
              <w:top w:w="72" w:type="dxa"/>
              <w:left w:w="144" w:type="dxa"/>
              <w:bottom w:w="72" w:type="dxa"/>
              <w:right w:w="144" w:type="dxa"/>
            </w:tcMar>
          </w:tcPr>
          <w:p w14:paraId="0AA33D69" w14:textId="77777777" w:rsidR="00250EF5" w:rsidRDefault="00000000">
            <w:pPr>
              <w:jc w:val="both"/>
              <w:rPr>
                <w:rFonts w:ascii="Times New Roman" w:eastAsia="Times New Roman" w:hAnsi="Times New Roman" w:cs="Times New Roman"/>
              </w:rPr>
            </w:pPr>
            <w:r>
              <w:rPr>
                <w:rFonts w:ascii="Times New Roman" w:eastAsia="Times New Roman" w:hAnsi="Times New Roman" w:cs="Times New Roman"/>
              </w:rPr>
              <w:t>49.99-45</w:t>
            </w:r>
          </w:p>
        </w:tc>
        <w:tc>
          <w:tcPr>
            <w:tcW w:w="660" w:type="dxa"/>
            <w:tcBorders>
              <w:top w:val="nil"/>
              <w:left w:val="nil"/>
              <w:bottom w:val="nil"/>
              <w:right w:val="nil"/>
            </w:tcBorders>
            <w:shd w:val="clear" w:color="auto" w:fill="auto"/>
            <w:tcMar>
              <w:top w:w="72" w:type="dxa"/>
              <w:left w:w="144" w:type="dxa"/>
              <w:bottom w:w="72" w:type="dxa"/>
              <w:right w:w="144" w:type="dxa"/>
            </w:tcMar>
          </w:tcPr>
          <w:p w14:paraId="3377A1EA" w14:textId="77777777" w:rsidR="00250EF5" w:rsidRDefault="00000000">
            <w:pPr>
              <w:jc w:val="both"/>
              <w:rPr>
                <w:rFonts w:ascii="Times New Roman" w:eastAsia="Times New Roman" w:hAnsi="Times New Roman" w:cs="Times New Roman"/>
                <w:b/>
              </w:rPr>
            </w:pPr>
            <w:r>
              <w:rPr>
                <w:rFonts w:ascii="Times New Roman" w:eastAsia="Times New Roman" w:hAnsi="Times New Roman" w:cs="Times New Roman"/>
                <w:b/>
              </w:rPr>
              <w:t>F</w:t>
            </w:r>
          </w:p>
        </w:tc>
        <w:tc>
          <w:tcPr>
            <w:tcW w:w="1300" w:type="dxa"/>
            <w:tcBorders>
              <w:top w:val="nil"/>
              <w:left w:val="nil"/>
              <w:bottom w:val="nil"/>
              <w:right w:val="nil"/>
            </w:tcBorders>
            <w:shd w:val="clear" w:color="auto" w:fill="auto"/>
            <w:tcMar>
              <w:top w:w="72" w:type="dxa"/>
              <w:left w:w="144" w:type="dxa"/>
              <w:bottom w:w="72" w:type="dxa"/>
              <w:right w:w="144" w:type="dxa"/>
            </w:tcMar>
          </w:tcPr>
          <w:p w14:paraId="0F8B4D67" w14:textId="77777777" w:rsidR="00250EF5" w:rsidRDefault="00000000">
            <w:pPr>
              <w:jc w:val="both"/>
              <w:rPr>
                <w:rFonts w:ascii="Times New Roman" w:eastAsia="Times New Roman" w:hAnsi="Times New Roman" w:cs="Times New Roman"/>
              </w:rPr>
            </w:pPr>
            <w:r>
              <w:rPr>
                <w:rFonts w:ascii="Times New Roman" w:eastAsia="Times New Roman" w:hAnsi="Times New Roman" w:cs="Times New Roman"/>
              </w:rPr>
              <w:t>44.99-0</w:t>
            </w:r>
          </w:p>
        </w:tc>
        <w:tc>
          <w:tcPr>
            <w:tcW w:w="740" w:type="dxa"/>
            <w:tcBorders>
              <w:top w:val="nil"/>
              <w:left w:val="nil"/>
              <w:bottom w:val="nil"/>
              <w:right w:val="nil"/>
            </w:tcBorders>
            <w:shd w:val="clear" w:color="auto" w:fill="auto"/>
            <w:tcMar>
              <w:top w:w="72" w:type="dxa"/>
              <w:left w:w="144" w:type="dxa"/>
              <w:bottom w:w="72" w:type="dxa"/>
              <w:right w:w="144" w:type="dxa"/>
            </w:tcMar>
          </w:tcPr>
          <w:p w14:paraId="6E250F27" w14:textId="77777777" w:rsidR="00250EF5" w:rsidRDefault="00250EF5">
            <w:pPr>
              <w:jc w:val="both"/>
              <w:rPr>
                <w:rFonts w:ascii="Times New Roman" w:eastAsia="Times New Roman" w:hAnsi="Times New Roman" w:cs="Times New Roman"/>
                <w:b/>
              </w:rPr>
            </w:pPr>
          </w:p>
        </w:tc>
        <w:tc>
          <w:tcPr>
            <w:tcW w:w="2200" w:type="dxa"/>
            <w:tcBorders>
              <w:top w:val="nil"/>
              <w:left w:val="nil"/>
              <w:bottom w:val="nil"/>
              <w:right w:val="nil"/>
            </w:tcBorders>
            <w:shd w:val="clear" w:color="auto" w:fill="auto"/>
            <w:tcMar>
              <w:top w:w="72" w:type="dxa"/>
              <w:left w:w="144" w:type="dxa"/>
              <w:bottom w:w="72" w:type="dxa"/>
              <w:right w:w="144" w:type="dxa"/>
            </w:tcMar>
          </w:tcPr>
          <w:p w14:paraId="1EC347DA" w14:textId="77777777" w:rsidR="00250EF5" w:rsidRDefault="00250EF5">
            <w:pPr>
              <w:jc w:val="both"/>
              <w:rPr>
                <w:rFonts w:ascii="Times New Roman" w:eastAsia="Times New Roman" w:hAnsi="Times New Roman" w:cs="Times New Roman"/>
                <w:b/>
              </w:rPr>
            </w:pPr>
          </w:p>
        </w:tc>
      </w:tr>
    </w:tbl>
    <w:p w14:paraId="03C36C9B" w14:textId="77777777" w:rsidR="00250EF5" w:rsidRDefault="00250EF5">
      <w:pPr>
        <w:jc w:val="both"/>
        <w:rPr>
          <w:rFonts w:ascii="Times New Roman" w:eastAsia="Times New Roman" w:hAnsi="Times New Roman" w:cs="Times New Roman"/>
          <w:b/>
        </w:rPr>
      </w:pPr>
    </w:p>
    <w:p w14:paraId="7B2A32EC" w14:textId="77777777" w:rsidR="00250EF5" w:rsidRDefault="00250EF5">
      <w:pPr>
        <w:jc w:val="both"/>
        <w:rPr>
          <w:rFonts w:ascii="Times New Roman" w:eastAsia="Times New Roman" w:hAnsi="Times New Roman" w:cs="Times New Roman"/>
          <w:b/>
        </w:rPr>
      </w:pPr>
    </w:p>
    <w:tbl>
      <w:tblPr>
        <w:tblStyle w:val="a1"/>
        <w:tblW w:w="10075" w:type="dxa"/>
        <w:tblBorders>
          <w:top w:val="single" w:sz="4" w:space="0" w:color="666666"/>
          <w:left w:val="single" w:sz="4" w:space="0" w:color="000000"/>
          <w:bottom w:val="single" w:sz="4" w:space="0" w:color="666666"/>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988"/>
        <w:gridCol w:w="1701"/>
        <w:gridCol w:w="5670"/>
        <w:gridCol w:w="1716"/>
      </w:tblGrid>
      <w:tr w:rsidR="00250EF5" w14:paraId="6FF577F5" w14:textId="77777777">
        <w:trPr>
          <w:trHeight w:val="567"/>
        </w:trPr>
        <w:tc>
          <w:tcPr>
            <w:tcW w:w="988" w:type="dxa"/>
            <w:tcBorders>
              <w:bottom w:val="single" w:sz="4" w:space="0" w:color="000000"/>
            </w:tcBorders>
            <w:shd w:val="clear" w:color="auto" w:fill="FFF2CC"/>
          </w:tcPr>
          <w:p w14:paraId="1CF085EB" w14:textId="77777777" w:rsidR="00250EF5" w:rsidRDefault="00250EF5">
            <w:pPr>
              <w:jc w:val="both"/>
              <w:rPr>
                <w:b/>
                <w:sz w:val="22"/>
                <w:szCs w:val="22"/>
              </w:rPr>
            </w:pPr>
          </w:p>
          <w:p w14:paraId="524E375A" w14:textId="77777777" w:rsidR="00250EF5" w:rsidRDefault="00000000">
            <w:pPr>
              <w:jc w:val="both"/>
              <w:rPr>
                <w:b/>
                <w:sz w:val="22"/>
                <w:szCs w:val="22"/>
              </w:rPr>
            </w:pPr>
            <w:r>
              <w:rPr>
                <w:b/>
                <w:sz w:val="22"/>
                <w:szCs w:val="22"/>
              </w:rPr>
              <w:t>Week</w:t>
            </w:r>
          </w:p>
        </w:tc>
        <w:tc>
          <w:tcPr>
            <w:tcW w:w="1701" w:type="dxa"/>
            <w:shd w:val="clear" w:color="auto" w:fill="FFF2CC"/>
          </w:tcPr>
          <w:p w14:paraId="1DAE4D44" w14:textId="77777777" w:rsidR="00250EF5" w:rsidRDefault="00250EF5">
            <w:pPr>
              <w:rPr>
                <w:b/>
                <w:sz w:val="22"/>
                <w:szCs w:val="22"/>
              </w:rPr>
            </w:pPr>
          </w:p>
          <w:p w14:paraId="42D6EDD0" w14:textId="77777777" w:rsidR="00250EF5" w:rsidRDefault="00000000">
            <w:pPr>
              <w:rPr>
                <w:b/>
                <w:sz w:val="22"/>
                <w:szCs w:val="22"/>
              </w:rPr>
            </w:pPr>
            <w:r>
              <w:rPr>
                <w:b/>
                <w:sz w:val="22"/>
                <w:szCs w:val="22"/>
              </w:rPr>
              <w:t xml:space="preserve">      </w:t>
            </w:r>
          </w:p>
        </w:tc>
        <w:tc>
          <w:tcPr>
            <w:tcW w:w="5670" w:type="dxa"/>
            <w:shd w:val="clear" w:color="auto" w:fill="FFF2CC"/>
          </w:tcPr>
          <w:p w14:paraId="4A6E22AC" w14:textId="77777777" w:rsidR="00250EF5" w:rsidRDefault="00250EF5">
            <w:pPr>
              <w:rPr>
                <w:b/>
                <w:sz w:val="22"/>
                <w:szCs w:val="22"/>
              </w:rPr>
            </w:pPr>
          </w:p>
          <w:p w14:paraId="7E34FFB7" w14:textId="77777777" w:rsidR="00250EF5" w:rsidRDefault="00000000">
            <w:pPr>
              <w:rPr>
                <w:b/>
                <w:sz w:val="22"/>
                <w:szCs w:val="22"/>
              </w:rPr>
            </w:pPr>
            <w:r>
              <w:rPr>
                <w:b/>
                <w:sz w:val="22"/>
                <w:szCs w:val="22"/>
              </w:rPr>
              <w:t xml:space="preserve"> </w:t>
            </w:r>
          </w:p>
        </w:tc>
        <w:tc>
          <w:tcPr>
            <w:tcW w:w="1716" w:type="dxa"/>
            <w:shd w:val="clear" w:color="auto" w:fill="FFF2CC"/>
          </w:tcPr>
          <w:p w14:paraId="52430A83" w14:textId="77777777" w:rsidR="00250EF5" w:rsidRDefault="00250EF5">
            <w:pPr>
              <w:rPr>
                <w:b/>
                <w:sz w:val="22"/>
                <w:szCs w:val="22"/>
              </w:rPr>
            </w:pPr>
          </w:p>
          <w:p w14:paraId="70F72751" w14:textId="77777777" w:rsidR="00250EF5" w:rsidRDefault="00000000">
            <w:pPr>
              <w:rPr>
                <w:b/>
                <w:sz w:val="22"/>
                <w:szCs w:val="22"/>
              </w:rPr>
            </w:pPr>
            <w:r>
              <w:rPr>
                <w:b/>
                <w:sz w:val="22"/>
                <w:szCs w:val="22"/>
              </w:rPr>
              <w:t xml:space="preserve"> Notes</w:t>
            </w:r>
          </w:p>
          <w:p w14:paraId="54AC4590" w14:textId="77777777" w:rsidR="00250EF5" w:rsidRDefault="00250EF5">
            <w:pPr>
              <w:rPr>
                <w:b/>
                <w:sz w:val="22"/>
                <w:szCs w:val="22"/>
              </w:rPr>
            </w:pPr>
          </w:p>
        </w:tc>
      </w:tr>
      <w:tr w:rsidR="00250EF5" w14:paraId="26044AC3" w14:textId="77777777">
        <w:trPr>
          <w:trHeight w:val="506"/>
        </w:trPr>
        <w:tc>
          <w:tcPr>
            <w:tcW w:w="988" w:type="dxa"/>
            <w:shd w:val="clear" w:color="auto" w:fill="FFF2CC"/>
          </w:tcPr>
          <w:p w14:paraId="3707D942" w14:textId="77777777" w:rsidR="00250EF5" w:rsidRDefault="00000000">
            <w:pPr>
              <w:jc w:val="both"/>
              <w:rPr>
                <w:b/>
                <w:sz w:val="22"/>
                <w:szCs w:val="22"/>
              </w:rPr>
            </w:pPr>
            <w:r>
              <w:rPr>
                <w:b/>
                <w:sz w:val="22"/>
                <w:szCs w:val="22"/>
              </w:rPr>
              <w:t>1</w:t>
            </w:r>
          </w:p>
        </w:tc>
        <w:tc>
          <w:tcPr>
            <w:tcW w:w="1701" w:type="dxa"/>
          </w:tcPr>
          <w:p w14:paraId="43267824" w14:textId="77777777" w:rsidR="00250EF5" w:rsidRDefault="00000000">
            <w:pPr>
              <w:rPr>
                <w:sz w:val="22"/>
                <w:szCs w:val="22"/>
              </w:rPr>
            </w:pPr>
            <w:r>
              <w:rPr>
                <w:sz w:val="22"/>
                <w:szCs w:val="22"/>
              </w:rPr>
              <w:t>Oct 3-5</w:t>
            </w:r>
          </w:p>
        </w:tc>
        <w:tc>
          <w:tcPr>
            <w:tcW w:w="5670" w:type="dxa"/>
          </w:tcPr>
          <w:p w14:paraId="35DBDBA3" w14:textId="77777777" w:rsidR="00250EF5" w:rsidRDefault="00000000">
            <w:pPr>
              <w:jc w:val="both"/>
              <w:rPr>
                <w:b/>
                <w:sz w:val="22"/>
                <w:szCs w:val="22"/>
              </w:rPr>
            </w:pPr>
            <w:r>
              <w:rPr>
                <w:b/>
                <w:sz w:val="22"/>
                <w:szCs w:val="22"/>
              </w:rPr>
              <w:t xml:space="preserve">Overview and History </w:t>
            </w:r>
          </w:p>
          <w:p w14:paraId="4E85DEE5" w14:textId="77777777" w:rsidR="00250EF5" w:rsidRDefault="00250EF5">
            <w:pPr>
              <w:jc w:val="both"/>
              <w:rPr>
                <w:b/>
                <w:sz w:val="22"/>
                <w:szCs w:val="22"/>
              </w:rPr>
            </w:pPr>
          </w:p>
          <w:p w14:paraId="00C4D980" w14:textId="77777777" w:rsidR="00250EF5" w:rsidRDefault="00000000">
            <w:pPr>
              <w:jc w:val="both"/>
              <w:rPr>
                <w:color w:val="000000"/>
                <w:sz w:val="22"/>
                <w:szCs w:val="22"/>
              </w:rPr>
            </w:pPr>
            <w:r>
              <w:rPr>
                <w:color w:val="000000"/>
                <w:sz w:val="22"/>
                <w:szCs w:val="22"/>
              </w:rPr>
              <w:t>Read:</w:t>
            </w:r>
          </w:p>
          <w:p w14:paraId="1AD8C2F8" w14:textId="77777777" w:rsidR="00250EF5" w:rsidRDefault="00250EF5">
            <w:pPr>
              <w:jc w:val="both"/>
              <w:rPr>
                <w:b/>
                <w:sz w:val="22"/>
                <w:szCs w:val="22"/>
              </w:rPr>
            </w:pPr>
          </w:p>
          <w:p w14:paraId="08BC51CE" w14:textId="77777777" w:rsidR="00250EF5" w:rsidRDefault="00000000">
            <w:pPr>
              <w:jc w:val="both"/>
              <w:rPr>
                <w:sz w:val="22"/>
                <w:szCs w:val="22"/>
              </w:rPr>
            </w:pPr>
            <w:r>
              <w:rPr>
                <w:sz w:val="22"/>
                <w:szCs w:val="22"/>
              </w:rPr>
              <w:t>“The Abyss”</w:t>
            </w:r>
          </w:p>
          <w:p w14:paraId="3B9B032C" w14:textId="77777777" w:rsidR="00250EF5" w:rsidRDefault="00250EF5">
            <w:pPr>
              <w:jc w:val="both"/>
              <w:rPr>
                <w:sz w:val="22"/>
                <w:szCs w:val="22"/>
              </w:rPr>
            </w:pPr>
          </w:p>
          <w:p w14:paraId="44D57B13" w14:textId="77777777" w:rsidR="00250EF5" w:rsidRDefault="00000000">
            <w:pPr>
              <w:jc w:val="both"/>
              <w:rPr>
                <w:color w:val="000000"/>
                <w:sz w:val="22"/>
                <w:szCs w:val="22"/>
              </w:rPr>
            </w:pPr>
            <w:r>
              <w:rPr>
                <w:color w:val="000000"/>
                <w:sz w:val="22"/>
                <w:szCs w:val="22"/>
              </w:rPr>
              <w:t>Watch:</w:t>
            </w:r>
          </w:p>
          <w:p w14:paraId="4CDF6004" w14:textId="77777777" w:rsidR="00250EF5" w:rsidRDefault="00250EF5">
            <w:pPr>
              <w:jc w:val="both"/>
              <w:rPr>
                <w:sz w:val="22"/>
                <w:szCs w:val="22"/>
              </w:rPr>
            </w:pPr>
          </w:p>
          <w:p w14:paraId="30736AAC" w14:textId="77777777" w:rsidR="00250EF5" w:rsidRDefault="00000000">
            <w:pPr>
              <w:jc w:val="both"/>
              <w:rPr>
                <w:sz w:val="22"/>
                <w:szCs w:val="22"/>
              </w:rPr>
            </w:pPr>
            <w:r>
              <w:rPr>
                <w:sz w:val="22"/>
                <w:szCs w:val="22"/>
              </w:rPr>
              <w:t>“Memory, explained”</w:t>
            </w:r>
          </w:p>
          <w:p w14:paraId="56D00D91" w14:textId="77777777" w:rsidR="00250EF5" w:rsidRDefault="00250EF5">
            <w:pPr>
              <w:jc w:val="both"/>
              <w:rPr>
                <w:sz w:val="22"/>
                <w:szCs w:val="22"/>
              </w:rPr>
            </w:pPr>
          </w:p>
        </w:tc>
        <w:tc>
          <w:tcPr>
            <w:tcW w:w="1716" w:type="dxa"/>
          </w:tcPr>
          <w:p w14:paraId="06A55FA7" w14:textId="77777777" w:rsidR="00250EF5" w:rsidRDefault="00000000">
            <w:pPr>
              <w:rPr>
                <w:sz w:val="22"/>
                <w:szCs w:val="22"/>
              </w:rPr>
            </w:pPr>
            <w:r>
              <w:rPr>
                <w:sz w:val="22"/>
                <w:szCs w:val="22"/>
              </w:rPr>
              <w:t xml:space="preserve">  </w:t>
            </w:r>
          </w:p>
          <w:p w14:paraId="11533355" w14:textId="77777777" w:rsidR="00250EF5" w:rsidRDefault="00000000">
            <w:pPr>
              <w:rPr>
                <w:color w:val="C00000"/>
                <w:sz w:val="22"/>
                <w:szCs w:val="22"/>
              </w:rPr>
            </w:pPr>
            <w:r>
              <w:rPr>
                <w:color w:val="C00000"/>
                <w:sz w:val="22"/>
                <w:szCs w:val="22"/>
              </w:rPr>
              <w:t xml:space="preserve">No discussion class on Wednesday. </w:t>
            </w:r>
          </w:p>
          <w:p w14:paraId="3FE4F70E" w14:textId="77777777" w:rsidR="00250EF5" w:rsidRDefault="00250EF5">
            <w:pPr>
              <w:rPr>
                <w:color w:val="C00000"/>
                <w:sz w:val="22"/>
                <w:szCs w:val="22"/>
              </w:rPr>
            </w:pPr>
          </w:p>
          <w:p w14:paraId="4DE6B03F" w14:textId="77777777" w:rsidR="00250EF5" w:rsidRDefault="00000000">
            <w:pPr>
              <w:rPr>
                <w:color w:val="C00000"/>
                <w:sz w:val="22"/>
                <w:szCs w:val="22"/>
              </w:rPr>
            </w:pPr>
            <w:r>
              <w:rPr>
                <w:color w:val="C00000"/>
                <w:sz w:val="22"/>
                <w:szCs w:val="22"/>
              </w:rPr>
              <w:t xml:space="preserve">Watch the documentary. </w:t>
            </w:r>
          </w:p>
        </w:tc>
      </w:tr>
      <w:tr w:rsidR="00250EF5" w14:paraId="2BBF6662" w14:textId="77777777">
        <w:trPr>
          <w:trHeight w:val="893"/>
        </w:trPr>
        <w:tc>
          <w:tcPr>
            <w:tcW w:w="988" w:type="dxa"/>
            <w:shd w:val="clear" w:color="auto" w:fill="FFF2CC"/>
          </w:tcPr>
          <w:p w14:paraId="0DB4E792" w14:textId="77777777" w:rsidR="00250EF5" w:rsidRDefault="00000000">
            <w:pPr>
              <w:jc w:val="both"/>
              <w:rPr>
                <w:b/>
                <w:sz w:val="22"/>
                <w:szCs w:val="22"/>
              </w:rPr>
            </w:pPr>
            <w:r>
              <w:rPr>
                <w:b/>
                <w:sz w:val="22"/>
                <w:szCs w:val="22"/>
              </w:rPr>
              <w:t>2</w:t>
            </w:r>
          </w:p>
        </w:tc>
        <w:tc>
          <w:tcPr>
            <w:tcW w:w="1701" w:type="dxa"/>
          </w:tcPr>
          <w:p w14:paraId="70247F83" w14:textId="77777777" w:rsidR="00250EF5" w:rsidRDefault="00000000">
            <w:pPr>
              <w:rPr>
                <w:sz w:val="22"/>
                <w:szCs w:val="22"/>
              </w:rPr>
            </w:pPr>
            <w:r>
              <w:rPr>
                <w:sz w:val="22"/>
                <w:szCs w:val="22"/>
              </w:rPr>
              <w:t>Oct 10-12</w:t>
            </w:r>
          </w:p>
        </w:tc>
        <w:tc>
          <w:tcPr>
            <w:tcW w:w="5670" w:type="dxa"/>
          </w:tcPr>
          <w:p w14:paraId="433CBCA0" w14:textId="77777777" w:rsidR="00250EF5" w:rsidRDefault="00000000">
            <w:pPr>
              <w:jc w:val="both"/>
              <w:rPr>
                <w:b/>
                <w:sz w:val="22"/>
                <w:szCs w:val="22"/>
              </w:rPr>
            </w:pPr>
            <w:r>
              <w:rPr>
                <w:b/>
                <w:sz w:val="22"/>
                <w:szCs w:val="22"/>
              </w:rPr>
              <w:t xml:space="preserve">Sensory Memory &amp; </w:t>
            </w:r>
            <w:proofErr w:type="gramStart"/>
            <w:r>
              <w:rPr>
                <w:b/>
                <w:sz w:val="22"/>
                <w:szCs w:val="22"/>
              </w:rPr>
              <w:t>Short Term</w:t>
            </w:r>
            <w:proofErr w:type="gramEnd"/>
            <w:r>
              <w:rPr>
                <w:b/>
                <w:sz w:val="22"/>
                <w:szCs w:val="22"/>
              </w:rPr>
              <w:t xml:space="preserve"> Memory</w:t>
            </w:r>
          </w:p>
          <w:p w14:paraId="0C1D1FAB" w14:textId="77777777" w:rsidR="00250EF5" w:rsidRDefault="00250EF5">
            <w:pPr>
              <w:jc w:val="both"/>
              <w:rPr>
                <w:b/>
                <w:sz w:val="22"/>
                <w:szCs w:val="22"/>
              </w:rPr>
            </w:pPr>
          </w:p>
          <w:p w14:paraId="545498EB" w14:textId="77777777" w:rsidR="00250EF5" w:rsidRDefault="00000000">
            <w:pPr>
              <w:jc w:val="both"/>
              <w:rPr>
                <w:sz w:val="22"/>
                <w:szCs w:val="22"/>
              </w:rPr>
            </w:pPr>
            <w:r>
              <w:rPr>
                <w:sz w:val="22"/>
                <w:szCs w:val="22"/>
              </w:rPr>
              <w:t>Read:</w:t>
            </w:r>
          </w:p>
          <w:p w14:paraId="4C7B593F" w14:textId="77777777" w:rsidR="00250EF5" w:rsidRDefault="00250EF5">
            <w:pPr>
              <w:jc w:val="both"/>
              <w:rPr>
                <w:sz w:val="22"/>
                <w:szCs w:val="22"/>
              </w:rPr>
            </w:pPr>
          </w:p>
          <w:p w14:paraId="331B929D" w14:textId="77777777" w:rsidR="00250EF5" w:rsidRDefault="00000000">
            <w:pPr>
              <w:jc w:val="both"/>
              <w:rPr>
                <w:sz w:val="22"/>
                <w:szCs w:val="22"/>
              </w:rPr>
            </w:pPr>
            <w:r>
              <w:rPr>
                <w:sz w:val="22"/>
                <w:szCs w:val="22"/>
              </w:rPr>
              <w:t>“..................................................................”</w:t>
            </w:r>
          </w:p>
        </w:tc>
        <w:tc>
          <w:tcPr>
            <w:tcW w:w="1716" w:type="dxa"/>
          </w:tcPr>
          <w:p w14:paraId="43D46AE0" w14:textId="77777777" w:rsidR="00250EF5" w:rsidRDefault="00000000">
            <w:pPr>
              <w:rPr>
                <w:color w:val="C00000"/>
                <w:sz w:val="22"/>
                <w:szCs w:val="22"/>
              </w:rPr>
            </w:pPr>
            <w:r>
              <w:rPr>
                <w:color w:val="C00000"/>
                <w:sz w:val="22"/>
                <w:szCs w:val="22"/>
              </w:rPr>
              <w:t>Wednesday class: Formal lecture</w:t>
            </w:r>
          </w:p>
          <w:p w14:paraId="4714E50C" w14:textId="77777777" w:rsidR="00250EF5" w:rsidRDefault="00250EF5">
            <w:pPr>
              <w:rPr>
                <w:sz w:val="22"/>
                <w:szCs w:val="22"/>
              </w:rPr>
            </w:pPr>
          </w:p>
          <w:p w14:paraId="07A3D6C1" w14:textId="77777777" w:rsidR="00250EF5" w:rsidRDefault="00000000">
            <w:pPr>
              <w:rPr>
                <w:color w:val="C00000"/>
                <w:sz w:val="22"/>
                <w:szCs w:val="22"/>
              </w:rPr>
            </w:pPr>
            <w:r>
              <w:rPr>
                <w:color w:val="C00000"/>
                <w:sz w:val="22"/>
                <w:szCs w:val="22"/>
              </w:rPr>
              <w:t>Thought questions begin</w:t>
            </w:r>
          </w:p>
          <w:p w14:paraId="337251FA" w14:textId="77777777" w:rsidR="00250EF5" w:rsidRDefault="00250EF5">
            <w:pPr>
              <w:rPr>
                <w:color w:val="C00000"/>
                <w:sz w:val="22"/>
                <w:szCs w:val="22"/>
              </w:rPr>
            </w:pPr>
          </w:p>
          <w:p w14:paraId="43BFAF93" w14:textId="77777777" w:rsidR="00250EF5" w:rsidRDefault="00000000">
            <w:pPr>
              <w:rPr>
                <w:color w:val="C00000"/>
                <w:sz w:val="22"/>
                <w:szCs w:val="22"/>
              </w:rPr>
            </w:pPr>
            <w:r>
              <w:rPr>
                <w:color w:val="C00000"/>
                <w:sz w:val="22"/>
                <w:szCs w:val="22"/>
              </w:rPr>
              <w:t>Articles will be assigned.</w:t>
            </w:r>
          </w:p>
        </w:tc>
      </w:tr>
      <w:tr w:rsidR="00250EF5" w14:paraId="7B81569D" w14:textId="77777777">
        <w:trPr>
          <w:trHeight w:val="1626"/>
        </w:trPr>
        <w:tc>
          <w:tcPr>
            <w:tcW w:w="988" w:type="dxa"/>
            <w:shd w:val="clear" w:color="auto" w:fill="FFF2CC"/>
          </w:tcPr>
          <w:p w14:paraId="68C7781E" w14:textId="77777777" w:rsidR="00250EF5" w:rsidRDefault="00000000">
            <w:pPr>
              <w:jc w:val="both"/>
              <w:rPr>
                <w:b/>
                <w:sz w:val="22"/>
                <w:szCs w:val="22"/>
              </w:rPr>
            </w:pPr>
            <w:r>
              <w:rPr>
                <w:b/>
                <w:sz w:val="22"/>
                <w:szCs w:val="22"/>
              </w:rPr>
              <w:t>3</w:t>
            </w:r>
          </w:p>
        </w:tc>
        <w:tc>
          <w:tcPr>
            <w:tcW w:w="1701" w:type="dxa"/>
          </w:tcPr>
          <w:p w14:paraId="475811C8" w14:textId="77777777" w:rsidR="00250EF5" w:rsidRDefault="00000000">
            <w:pPr>
              <w:rPr>
                <w:sz w:val="22"/>
                <w:szCs w:val="22"/>
              </w:rPr>
            </w:pPr>
            <w:r>
              <w:rPr>
                <w:sz w:val="22"/>
                <w:szCs w:val="22"/>
              </w:rPr>
              <w:t>Oct 17-19</w:t>
            </w:r>
          </w:p>
        </w:tc>
        <w:tc>
          <w:tcPr>
            <w:tcW w:w="5670" w:type="dxa"/>
          </w:tcPr>
          <w:p w14:paraId="18AEFB4D" w14:textId="77777777" w:rsidR="00250EF5" w:rsidRDefault="00000000">
            <w:pPr>
              <w:jc w:val="both"/>
              <w:rPr>
                <w:b/>
                <w:sz w:val="22"/>
                <w:szCs w:val="22"/>
              </w:rPr>
            </w:pPr>
            <w:r>
              <w:rPr>
                <w:b/>
                <w:sz w:val="22"/>
                <w:szCs w:val="22"/>
              </w:rPr>
              <w:t>Short Term Memory &amp; Working Memory</w:t>
            </w:r>
          </w:p>
          <w:p w14:paraId="0BEB840E" w14:textId="77777777" w:rsidR="00250EF5" w:rsidRDefault="00250EF5">
            <w:pPr>
              <w:jc w:val="both"/>
              <w:rPr>
                <w:b/>
                <w:sz w:val="22"/>
                <w:szCs w:val="22"/>
              </w:rPr>
            </w:pPr>
          </w:p>
          <w:p w14:paraId="6535C0B6" w14:textId="77777777" w:rsidR="00250EF5" w:rsidRDefault="00000000">
            <w:pPr>
              <w:jc w:val="both"/>
              <w:rPr>
                <w:sz w:val="22"/>
                <w:szCs w:val="22"/>
              </w:rPr>
            </w:pPr>
            <w:r>
              <w:rPr>
                <w:sz w:val="22"/>
                <w:szCs w:val="22"/>
              </w:rPr>
              <w:t>Read:</w:t>
            </w:r>
          </w:p>
          <w:p w14:paraId="5A2EE5B9" w14:textId="77777777" w:rsidR="00250EF5" w:rsidRDefault="00250EF5">
            <w:pPr>
              <w:jc w:val="both"/>
              <w:rPr>
                <w:sz w:val="22"/>
                <w:szCs w:val="22"/>
              </w:rPr>
            </w:pPr>
          </w:p>
          <w:p w14:paraId="542FE1B7" w14:textId="77777777" w:rsidR="00250EF5" w:rsidRDefault="00000000">
            <w:pPr>
              <w:jc w:val="both"/>
              <w:rPr>
                <w:sz w:val="22"/>
                <w:szCs w:val="22"/>
              </w:rPr>
            </w:pPr>
            <w:r>
              <w:rPr>
                <w:sz w:val="22"/>
                <w:szCs w:val="22"/>
              </w:rPr>
              <w:t>“..................................................................”</w:t>
            </w:r>
          </w:p>
          <w:p w14:paraId="4BF31ED1" w14:textId="77777777" w:rsidR="00250EF5" w:rsidRDefault="00250EF5">
            <w:pPr>
              <w:jc w:val="both"/>
              <w:rPr>
                <w:sz w:val="22"/>
                <w:szCs w:val="22"/>
              </w:rPr>
            </w:pPr>
          </w:p>
        </w:tc>
        <w:tc>
          <w:tcPr>
            <w:tcW w:w="1716" w:type="dxa"/>
          </w:tcPr>
          <w:p w14:paraId="48F22300" w14:textId="77777777" w:rsidR="00250EF5" w:rsidRDefault="00250EF5">
            <w:pPr>
              <w:rPr>
                <w:sz w:val="22"/>
                <w:szCs w:val="22"/>
              </w:rPr>
            </w:pPr>
          </w:p>
          <w:p w14:paraId="0C358022" w14:textId="77777777" w:rsidR="00250EF5" w:rsidRDefault="00000000">
            <w:pPr>
              <w:rPr>
                <w:color w:val="C00000"/>
                <w:sz w:val="22"/>
                <w:szCs w:val="22"/>
              </w:rPr>
            </w:pPr>
            <w:r>
              <w:rPr>
                <w:color w:val="C00000"/>
                <w:sz w:val="22"/>
                <w:szCs w:val="22"/>
              </w:rPr>
              <w:t>Wednesday group discussions begin.</w:t>
            </w:r>
          </w:p>
        </w:tc>
      </w:tr>
      <w:tr w:rsidR="00250EF5" w14:paraId="2CB20B0C" w14:textId="77777777">
        <w:trPr>
          <w:trHeight w:val="625"/>
        </w:trPr>
        <w:tc>
          <w:tcPr>
            <w:tcW w:w="988" w:type="dxa"/>
            <w:shd w:val="clear" w:color="auto" w:fill="FFF2CC"/>
          </w:tcPr>
          <w:p w14:paraId="2BE4C311" w14:textId="77777777" w:rsidR="00250EF5" w:rsidRDefault="00000000">
            <w:pPr>
              <w:jc w:val="both"/>
              <w:rPr>
                <w:b/>
                <w:sz w:val="22"/>
                <w:szCs w:val="22"/>
              </w:rPr>
            </w:pPr>
            <w:r>
              <w:rPr>
                <w:b/>
                <w:sz w:val="22"/>
                <w:szCs w:val="22"/>
              </w:rPr>
              <w:t>4</w:t>
            </w:r>
          </w:p>
        </w:tc>
        <w:tc>
          <w:tcPr>
            <w:tcW w:w="1701" w:type="dxa"/>
          </w:tcPr>
          <w:p w14:paraId="021C2ABD" w14:textId="77777777" w:rsidR="00250EF5" w:rsidRDefault="00000000">
            <w:pPr>
              <w:rPr>
                <w:sz w:val="22"/>
                <w:szCs w:val="22"/>
              </w:rPr>
            </w:pPr>
            <w:r>
              <w:rPr>
                <w:sz w:val="22"/>
                <w:szCs w:val="22"/>
              </w:rPr>
              <w:t>Oct 24-26</w:t>
            </w:r>
          </w:p>
        </w:tc>
        <w:tc>
          <w:tcPr>
            <w:tcW w:w="5670" w:type="dxa"/>
          </w:tcPr>
          <w:p w14:paraId="0DA033AF" w14:textId="77777777" w:rsidR="00250EF5" w:rsidRDefault="00000000">
            <w:pPr>
              <w:jc w:val="both"/>
              <w:rPr>
                <w:b/>
                <w:sz w:val="22"/>
                <w:szCs w:val="22"/>
              </w:rPr>
            </w:pPr>
            <w:r>
              <w:rPr>
                <w:b/>
                <w:sz w:val="22"/>
                <w:szCs w:val="22"/>
              </w:rPr>
              <w:t>Not all memory is conscious: Learning and memory</w:t>
            </w:r>
          </w:p>
          <w:p w14:paraId="55EB7BB2" w14:textId="77777777" w:rsidR="00250EF5" w:rsidRDefault="00250EF5">
            <w:pPr>
              <w:jc w:val="both"/>
              <w:rPr>
                <w:sz w:val="22"/>
                <w:szCs w:val="22"/>
              </w:rPr>
            </w:pPr>
          </w:p>
          <w:p w14:paraId="45F53235" w14:textId="77777777" w:rsidR="00250EF5" w:rsidRDefault="00000000">
            <w:pPr>
              <w:jc w:val="both"/>
              <w:rPr>
                <w:sz w:val="22"/>
                <w:szCs w:val="22"/>
              </w:rPr>
            </w:pPr>
            <w:r>
              <w:rPr>
                <w:sz w:val="22"/>
                <w:szCs w:val="22"/>
              </w:rPr>
              <w:t>Read:</w:t>
            </w:r>
          </w:p>
          <w:p w14:paraId="6A93ED39" w14:textId="77777777" w:rsidR="00250EF5" w:rsidRDefault="00250EF5">
            <w:pPr>
              <w:jc w:val="both"/>
              <w:rPr>
                <w:sz w:val="22"/>
                <w:szCs w:val="22"/>
              </w:rPr>
            </w:pPr>
          </w:p>
          <w:p w14:paraId="480098F8" w14:textId="77777777" w:rsidR="00250EF5" w:rsidRDefault="00000000">
            <w:pPr>
              <w:jc w:val="both"/>
              <w:rPr>
                <w:sz w:val="22"/>
                <w:szCs w:val="22"/>
              </w:rPr>
            </w:pPr>
            <w:r>
              <w:rPr>
                <w:sz w:val="22"/>
                <w:szCs w:val="22"/>
              </w:rPr>
              <w:t>“..................................................................”</w:t>
            </w:r>
          </w:p>
          <w:p w14:paraId="59F94632" w14:textId="77777777" w:rsidR="00250EF5" w:rsidRDefault="00250EF5">
            <w:pPr>
              <w:jc w:val="both"/>
              <w:rPr>
                <w:sz w:val="22"/>
                <w:szCs w:val="22"/>
              </w:rPr>
            </w:pPr>
          </w:p>
        </w:tc>
        <w:tc>
          <w:tcPr>
            <w:tcW w:w="1716" w:type="dxa"/>
          </w:tcPr>
          <w:p w14:paraId="4B06DFC7" w14:textId="77777777" w:rsidR="00250EF5" w:rsidRDefault="00250EF5">
            <w:pPr>
              <w:rPr>
                <w:sz w:val="22"/>
                <w:szCs w:val="22"/>
              </w:rPr>
            </w:pPr>
          </w:p>
          <w:p w14:paraId="61C3B98C" w14:textId="77777777" w:rsidR="00250EF5" w:rsidRDefault="00250EF5">
            <w:pPr>
              <w:rPr>
                <w:sz w:val="22"/>
                <w:szCs w:val="22"/>
              </w:rPr>
            </w:pPr>
          </w:p>
        </w:tc>
      </w:tr>
      <w:tr w:rsidR="00250EF5" w14:paraId="7228B345" w14:textId="77777777">
        <w:trPr>
          <w:trHeight w:val="621"/>
        </w:trPr>
        <w:tc>
          <w:tcPr>
            <w:tcW w:w="988" w:type="dxa"/>
            <w:tcBorders>
              <w:bottom w:val="single" w:sz="4" w:space="0" w:color="000000"/>
            </w:tcBorders>
            <w:shd w:val="clear" w:color="auto" w:fill="FFF2CC"/>
          </w:tcPr>
          <w:p w14:paraId="455EA75F" w14:textId="77777777" w:rsidR="00250EF5" w:rsidRDefault="00000000">
            <w:pPr>
              <w:jc w:val="both"/>
              <w:rPr>
                <w:b/>
                <w:sz w:val="22"/>
                <w:szCs w:val="22"/>
              </w:rPr>
            </w:pPr>
            <w:r>
              <w:rPr>
                <w:b/>
                <w:sz w:val="22"/>
                <w:szCs w:val="22"/>
              </w:rPr>
              <w:t>5</w:t>
            </w:r>
          </w:p>
        </w:tc>
        <w:tc>
          <w:tcPr>
            <w:tcW w:w="1701" w:type="dxa"/>
            <w:tcBorders>
              <w:bottom w:val="single" w:sz="4" w:space="0" w:color="000000"/>
            </w:tcBorders>
          </w:tcPr>
          <w:p w14:paraId="5B47C373" w14:textId="77777777" w:rsidR="00250EF5" w:rsidRDefault="00000000">
            <w:pPr>
              <w:jc w:val="both"/>
              <w:rPr>
                <w:sz w:val="22"/>
                <w:szCs w:val="22"/>
              </w:rPr>
            </w:pPr>
            <w:r>
              <w:rPr>
                <w:sz w:val="22"/>
                <w:szCs w:val="22"/>
              </w:rPr>
              <w:t>Oct 31- Nov 2</w:t>
            </w:r>
          </w:p>
        </w:tc>
        <w:tc>
          <w:tcPr>
            <w:tcW w:w="5670" w:type="dxa"/>
            <w:tcBorders>
              <w:bottom w:val="single" w:sz="4" w:space="0" w:color="000000"/>
            </w:tcBorders>
          </w:tcPr>
          <w:p w14:paraId="6B21E7BE" w14:textId="77777777" w:rsidR="00250EF5" w:rsidRDefault="00000000">
            <w:pPr>
              <w:jc w:val="both"/>
              <w:rPr>
                <w:b/>
                <w:sz w:val="22"/>
                <w:szCs w:val="22"/>
              </w:rPr>
            </w:pPr>
            <w:r>
              <w:rPr>
                <w:b/>
                <w:sz w:val="22"/>
                <w:szCs w:val="22"/>
              </w:rPr>
              <w:t>Episodic Memory</w:t>
            </w:r>
          </w:p>
          <w:p w14:paraId="0EC4637B" w14:textId="77777777" w:rsidR="00250EF5" w:rsidRDefault="00250EF5">
            <w:pPr>
              <w:jc w:val="both"/>
              <w:rPr>
                <w:sz w:val="22"/>
                <w:szCs w:val="22"/>
              </w:rPr>
            </w:pPr>
          </w:p>
          <w:p w14:paraId="1F29181D" w14:textId="77777777" w:rsidR="00250EF5" w:rsidRDefault="00000000">
            <w:pPr>
              <w:jc w:val="both"/>
              <w:rPr>
                <w:sz w:val="22"/>
                <w:szCs w:val="22"/>
              </w:rPr>
            </w:pPr>
            <w:r>
              <w:rPr>
                <w:sz w:val="22"/>
                <w:szCs w:val="22"/>
              </w:rPr>
              <w:t>Read:</w:t>
            </w:r>
          </w:p>
          <w:p w14:paraId="068ECD61" w14:textId="77777777" w:rsidR="00250EF5" w:rsidRDefault="00250EF5">
            <w:pPr>
              <w:jc w:val="both"/>
              <w:rPr>
                <w:sz w:val="22"/>
                <w:szCs w:val="22"/>
              </w:rPr>
            </w:pPr>
          </w:p>
          <w:p w14:paraId="2F69C899" w14:textId="77777777" w:rsidR="00250EF5" w:rsidRDefault="00000000">
            <w:pPr>
              <w:jc w:val="both"/>
              <w:rPr>
                <w:sz w:val="22"/>
                <w:szCs w:val="22"/>
              </w:rPr>
            </w:pPr>
            <w:r>
              <w:rPr>
                <w:sz w:val="22"/>
                <w:szCs w:val="22"/>
              </w:rPr>
              <w:t>“..................................................................”</w:t>
            </w:r>
          </w:p>
        </w:tc>
        <w:tc>
          <w:tcPr>
            <w:tcW w:w="1716" w:type="dxa"/>
            <w:tcBorders>
              <w:bottom w:val="single" w:sz="4" w:space="0" w:color="000000"/>
            </w:tcBorders>
          </w:tcPr>
          <w:p w14:paraId="08415E91" w14:textId="77777777" w:rsidR="00250EF5" w:rsidRDefault="00250EF5">
            <w:pPr>
              <w:rPr>
                <w:sz w:val="22"/>
                <w:szCs w:val="22"/>
              </w:rPr>
            </w:pPr>
          </w:p>
          <w:p w14:paraId="4ED59101" w14:textId="77777777" w:rsidR="00250EF5" w:rsidRDefault="00250EF5">
            <w:pPr>
              <w:rPr>
                <w:sz w:val="22"/>
                <w:szCs w:val="22"/>
              </w:rPr>
            </w:pPr>
          </w:p>
        </w:tc>
      </w:tr>
      <w:tr w:rsidR="00250EF5" w14:paraId="4E36C076" w14:textId="77777777">
        <w:trPr>
          <w:trHeight w:val="805"/>
        </w:trPr>
        <w:tc>
          <w:tcPr>
            <w:tcW w:w="988" w:type="dxa"/>
            <w:tcBorders>
              <w:bottom w:val="single" w:sz="4" w:space="0" w:color="000000"/>
            </w:tcBorders>
            <w:shd w:val="clear" w:color="auto" w:fill="FFF2CC"/>
          </w:tcPr>
          <w:p w14:paraId="1E724B17" w14:textId="77777777" w:rsidR="00250EF5" w:rsidRDefault="00000000">
            <w:pPr>
              <w:jc w:val="both"/>
              <w:rPr>
                <w:b/>
                <w:sz w:val="22"/>
                <w:szCs w:val="22"/>
              </w:rPr>
            </w:pPr>
            <w:r>
              <w:rPr>
                <w:b/>
                <w:sz w:val="22"/>
                <w:szCs w:val="22"/>
              </w:rPr>
              <w:lastRenderedPageBreak/>
              <w:t>6</w:t>
            </w:r>
          </w:p>
        </w:tc>
        <w:tc>
          <w:tcPr>
            <w:tcW w:w="1701" w:type="dxa"/>
            <w:tcBorders>
              <w:bottom w:val="single" w:sz="4" w:space="0" w:color="000000"/>
            </w:tcBorders>
            <w:shd w:val="clear" w:color="auto" w:fill="auto"/>
          </w:tcPr>
          <w:p w14:paraId="21B76FEC" w14:textId="77777777" w:rsidR="00250EF5" w:rsidRDefault="00000000">
            <w:pPr>
              <w:rPr>
                <w:color w:val="000000"/>
                <w:sz w:val="22"/>
                <w:szCs w:val="22"/>
              </w:rPr>
            </w:pPr>
            <w:r>
              <w:rPr>
                <w:color w:val="000000"/>
                <w:sz w:val="22"/>
                <w:szCs w:val="22"/>
              </w:rPr>
              <w:t>Nov 7-9</w:t>
            </w:r>
          </w:p>
        </w:tc>
        <w:tc>
          <w:tcPr>
            <w:tcW w:w="5670" w:type="dxa"/>
            <w:tcBorders>
              <w:bottom w:val="single" w:sz="4" w:space="0" w:color="000000"/>
            </w:tcBorders>
            <w:shd w:val="clear" w:color="auto" w:fill="auto"/>
          </w:tcPr>
          <w:p w14:paraId="154D7DEA" w14:textId="77777777" w:rsidR="00250EF5" w:rsidRDefault="00000000">
            <w:pPr>
              <w:jc w:val="both"/>
              <w:rPr>
                <w:b/>
                <w:sz w:val="22"/>
                <w:szCs w:val="22"/>
              </w:rPr>
            </w:pPr>
            <w:r>
              <w:rPr>
                <w:b/>
                <w:sz w:val="22"/>
                <w:szCs w:val="22"/>
              </w:rPr>
              <w:t>Semantic Memory</w:t>
            </w:r>
          </w:p>
          <w:p w14:paraId="58E430EE" w14:textId="77777777" w:rsidR="00250EF5" w:rsidRDefault="00250EF5">
            <w:pPr>
              <w:jc w:val="both"/>
              <w:rPr>
                <w:sz w:val="22"/>
                <w:szCs w:val="22"/>
              </w:rPr>
            </w:pPr>
          </w:p>
          <w:p w14:paraId="4535F9C5" w14:textId="77777777" w:rsidR="00250EF5" w:rsidRDefault="00000000">
            <w:pPr>
              <w:jc w:val="both"/>
              <w:rPr>
                <w:sz w:val="22"/>
                <w:szCs w:val="22"/>
              </w:rPr>
            </w:pPr>
            <w:r>
              <w:rPr>
                <w:sz w:val="22"/>
                <w:szCs w:val="22"/>
              </w:rPr>
              <w:t>Read:</w:t>
            </w:r>
          </w:p>
          <w:p w14:paraId="42BBD634" w14:textId="77777777" w:rsidR="00250EF5" w:rsidRDefault="00250EF5">
            <w:pPr>
              <w:jc w:val="both"/>
              <w:rPr>
                <w:sz w:val="22"/>
                <w:szCs w:val="22"/>
              </w:rPr>
            </w:pPr>
          </w:p>
          <w:p w14:paraId="3B15685A" w14:textId="77777777" w:rsidR="00250EF5" w:rsidRDefault="00000000">
            <w:pPr>
              <w:jc w:val="both"/>
              <w:rPr>
                <w:sz w:val="22"/>
                <w:szCs w:val="22"/>
              </w:rPr>
            </w:pPr>
            <w:r>
              <w:rPr>
                <w:sz w:val="22"/>
                <w:szCs w:val="22"/>
              </w:rPr>
              <w:t>“..................................................................”</w:t>
            </w:r>
          </w:p>
        </w:tc>
        <w:tc>
          <w:tcPr>
            <w:tcW w:w="1716" w:type="dxa"/>
            <w:tcBorders>
              <w:bottom w:val="single" w:sz="4" w:space="0" w:color="000000"/>
            </w:tcBorders>
            <w:shd w:val="clear" w:color="auto" w:fill="auto"/>
          </w:tcPr>
          <w:p w14:paraId="3F5107E8" w14:textId="77777777" w:rsidR="00250EF5" w:rsidRDefault="00250EF5">
            <w:pPr>
              <w:rPr>
                <w:sz w:val="22"/>
                <w:szCs w:val="22"/>
              </w:rPr>
            </w:pPr>
          </w:p>
          <w:p w14:paraId="22A92680" w14:textId="77777777" w:rsidR="00250EF5" w:rsidRDefault="00250EF5">
            <w:pPr>
              <w:rPr>
                <w:sz w:val="22"/>
                <w:szCs w:val="22"/>
              </w:rPr>
            </w:pPr>
          </w:p>
        </w:tc>
      </w:tr>
      <w:tr w:rsidR="00250EF5" w14:paraId="3D05F6DE" w14:textId="77777777">
        <w:trPr>
          <w:trHeight w:val="616"/>
        </w:trPr>
        <w:tc>
          <w:tcPr>
            <w:tcW w:w="988" w:type="dxa"/>
            <w:shd w:val="clear" w:color="auto" w:fill="FFF2CC"/>
          </w:tcPr>
          <w:p w14:paraId="25823F0B" w14:textId="77777777" w:rsidR="00250EF5" w:rsidRDefault="00000000">
            <w:pPr>
              <w:jc w:val="both"/>
              <w:rPr>
                <w:b/>
                <w:sz w:val="22"/>
                <w:szCs w:val="22"/>
              </w:rPr>
            </w:pPr>
            <w:r>
              <w:rPr>
                <w:b/>
                <w:sz w:val="22"/>
                <w:szCs w:val="22"/>
              </w:rPr>
              <w:t>7</w:t>
            </w:r>
          </w:p>
        </w:tc>
        <w:tc>
          <w:tcPr>
            <w:tcW w:w="1701" w:type="dxa"/>
            <w:shd w:val="clear" w:color="auto" w:fill="FFF2CC"/>
          </w:tcPr>
          <w:p w14:paraId="10B94A1D" w14:textId="77777777" w:rsidR="00250EF5" w:rsidRDefault="00000000">
            <w:pPr>
              <w:rPr>
                <w:sz w:val="22"/>
                <w:szCs w:val="22"/>
              </w:rPr>
            </w:pPr>
            <w:r>
              <w:rPr>
                <w:sz w:val="22"/>
                <w:szCs w:val="22"/>
              </w:rPr>
              <w:t>Nov 14</w:t>
            </w:r>
          </w:p>
        </w:tc>
        <w:tc>
          <w:tcPr>
            <w:tcW w:w="5670" w:type="dxa"/>
            <w:shd w:val="clear" w:color="auto" w:fill="FFF2CC"/>
          </w:tcPr>
          <w:p w14:paraId="2F5CE818" w14:textId="77777777" w:rsidR="00250EF5" w:rsidRDefault="00250EF5">
            <w:pPr>
              <w:rPr>
                <w:b/>
                <w:color w:val="000000"/>
                <w:sz w:val="22"/>
                <w:szCs w:val="22"/>
              </w:rPr>
            </w:pPr>
          </w:p>
        </w:tc>
        <w:tc>
          <w:tcPr>
            <w:tcW w:w="1716" w:type="dxa"/>
            <w:shd w:val="clear" w:color="auto" w:fill="FFF2CC"/>
          </w:tcPr>
          <w:p w14:paraId="1A40A4FB" w14:textId="77777777" w:rsidR="00250EF5" w:rsidRDefault="00000000">
            <w:pPr>
              <w:rPr>
                <w:color w:val="980000"/>
                <w:sz w:val="22"/>
                <w:szCs w:val="22"/>
              </w:rPr>
            </w:pPr>
            <w:r>
              <w:rPr>
                <w:color w:val="980000"/>
                <w:sz w:val="22"/>
                <w:szCs w:val="22"/>
              </w:rPr>
              <w:t>Exam</w:t>
            </w:r>
          </w:p>
        </w:tc>
      </w:tr>
      <w:tr w:rsidR="00250EF5" w14:paraId="76696AB8" w14:textId="77777777">
        <w:trPr>
          <w:trHeight w:val="715"/>
        </w:trPr>
        <w:tc>
          <w:tcPr>
            <w:tcW w:w="988" w:type="dxa"/>
            <w:shd w:val="clear" w:color="auto" w:fill="FFF2CC"/>
          </w:tcPr>
          <w:p w14:paraId="28DC79A4" w14:textId="77777777" w:rsidR="00250EF5" w:rsidRDefault="00000000">
            <w:pPr>
              <w:jc w:val="both"/>
              <w:rPr>
                <w:b/>
                <w:sz w:val="22"/>
                <w:szCs w:val="22"/>
              </w:rPr>
            </w:pPr>
            <w:r>
              <w:rPr>
                <w:b/>
                <w:sz w:val="22"/>
                <w:szCs w:val="22"/>
              </w:rPr>
              <w:t>8</w:t>
            </w:r>
          </w:p>
        </w:tc>
        <w:tc>
          <w:tcPr>
            <w:tcW w:w="1701" w:type="dxa"/>
          </w:tcPr>
          <w:p w14:paraId="2D335DFF" w14:textId="77777777" w:rsidR="00250EF5" w:rsidRDefault="00000000">
            <w:pPr>
              <w:rPr>
                <w:sz w:val="22"/>
                <w:szCs w:val="22"/>
              </w:rPr>
            </w:pPr>
            <w:r>
              <w:rPr>
                <w:sz w:val="22"/>
                <w:szCs w:val="22"/>
              </w:rPr>
              <w:t>Nov 21-23</w:t>
            </w:r>
          </w:p>
        </w:tc>
        <w:tc>
          <w:tcPr>
            <w:tcW w:w="5670" w:type="dxa"/>
          </w:tcPr>
          <w:p w14:paraId="26A9DC2D" w14:textId="77777777" w:rsidR="00250EF5" w:rsidRDefault="00000000">
            <w:pPr>
              <w:jc w:val="both"/>
              <w:rPr>
                <w:b/>
                <w:sz w:val="22"/>
                <w:szCs w:val="22"/>
              </w:rPr>
            </w:pPr>
            <w:r>
              <w:rPr>
                <w:b/>
                <w:sz w:val="22"/>
                <w:szCs w:val="22"/>
              </w:rPr>
              <w:t>Autobiographical Memory</w:t>
            </w:r>
          </w:p>
          <w:p w14:paraId="5D706A56" w14:textId="77777777" w:rsidR="00250EF5" w:rsidRDefault="00250EF5">
            <w:pPr>
              <w:jc w:val="both"/>
              <w:rPr>
                <w:sz w:val="22"/>
                <w:szCs w:val="22"/>
              </w:rPr>
            </w:pPr>
          </w:p>
          <w:p w14:paraId="3CAC43BA" w14:textId="77777777" w:rsidR="00250EF5" w:rsidRDefault="00000000">
            <w:pPr>
              <w:jc w:val="both"/>
              <w:rPr>
                <w:sz w:val="22"/>
                <w:szCs w:val="22"/>
              </w:rPr>
            </w:pPr>
            <w:r>
              <w:rPr>
                <w:sz w:val="22"/>
                <w:szCs w:val="22"/>
              </w:rPr>
              <w:t>Read:</w:t>
            </w:r>
          </w:p>
          <w:p w14:paraId="37AF1249" w14:textId="77777777" w:rsidR="00250EF5" w:rsidRDefault="00250EF5">
            <w:pPr>
              <w:jc w:val="both"/>
              <w:rPr>
                <w:sz w:val="22"/>
                <w:szCs w:val="22"/>
              </w:rPr>
            </w:pPr>
          </w:p>
          <w:p w14:paraId="525D3A95" w14:textId="77777777" w:rsidR="00250EF5" w:rsidRDefault="00000000">
            <w:pPr>
              <w:jc w:val="both"/>
              <w:rPr>
                <w:sz w:val="22"/>
                <w:szCs w:val="22"/>
              </w:rPr>
            </w:pPr>
            <w:r>
              <w:rPr>
                <w:sz w:val="22"/>
                <w:szCs w:val="22"/>
              </w:rPr>
              <w:t>“..................................................................”</w:t>
            </w:r>
          </w:p>
        </w:tc>
        <w:tc>
          <w:tcPr>
            <w:tcW w:w="1716" w:type="dxa"/>
          </w:tcPr>
          <w:p w14:paraId="5D9D4B95" w14:textId="77777777" w:rsidR="00250EF5" w:rsidRDefault="00250EF5">
            <w:pPr>
              <w:rPr>
                <w:sz w:val="22"/>
                <w:szCs w:val="22"/>
              </w:rPr>
            </w:pPr>
          </w:p>
        </w:tc>
      </w:tr>
      <w:tr w:rsidR="00250EF5" w14:paraId="66D85209" w14:textId="77777777">
        <w:trPr>
          <w:trHeight w:val="697"/>
        </w:trPr>
        <w:tc>
          <w:tcPr>
            <w:tcW w:w="988" w:type="dxa"/>
            <w:shd w:val="clear" w:color="auto" w:fill="FFF2CC"/>
          </w:tcPr>
          <w:p w14:paraId="452FFBA5" w14:textId="77777777" w:rsidR="00250EF5" w:rsidRDefault="00000000">
            <w:pPr>
              <w:jc w:val="both"/>
              <w:rPr>
                <w:b/>
                <w:sz w:val="22"/>
                <w:szCs w:val="22"/>
              </w:rPr>
            </w:pPr>
            <w:r>
              <w:rPr>
                <w:b/>
                <w:sz w:val="22"/>
                <w:szCs w:val="22"/>
              </w:rPr>
              <w:t>9</w:t>
            </w:r>
          </w:p>
        </w:tc>
        <w:tc>
          <w:tcPr>
            <w:tcW w:w="1701" w:type="dxa"/>
          </w:tcPr>
          <w:p w14:paraId="5CD5CADF" w14:textId="77777777" w:rsidR="00250EF5" w:rsidRDefault="00000000">
            <w:pPr>
              <w:rPr>
                <w:sz w:val="22"/>
                <w:szCs w:val="22"/>
              </w:rPr>
            </w:pPr>
            <w:r>
              <w:rPr>
                <w:sz w:val="22"/>
                <w:szCs w:val="22"/>
              </w:rPr>
              <w:t>Nov 28-30</w:t>
            </w:r>
          </w:p>
        </w:tc>
        <w:tc>
          <w:tcPr>
            <w:tcW w:w="5670" w:type="dxa"/>
          </w:tcPr>
          <w:p w14:paraId="10D4B65D" w14:textId="77777777" w:rsidR="00250EF5" w:rsidRDefault="00000000">
            <w:pPr>
              <w:jc w:val="both"/>
              <w:rPr>
                <w:b/>
                <w:sz w:val="22"/>
                <w:szCs w:val="22"/>
              </w:rPr>
            </w:pPr>
            <w:r>
              <w:rPr>
                <w:b/>
                <w:sz w:val="22"/>
                <w:szCs w:val="22"/>
              </w:rPr>
              <w:t xml:space="preserve">Retrieval and Forgetting </w:t>
            </w:r>
          </w:p>
          <w:p w14:paraId="4B64D019" w14:textId="77777777" w:rsidR="00250EF5" w:rsidRDefault="00250EF5">
            <w:pPr>
              <w:jc w:val="both"/>
              <w:rPr>
                <w:sz w:val="22"/>
                <w:szCs w:val="22"/>
              </w:rPr>
            </w:pPr>
          </w:p>
          <w:p w14:paraId="75901F67" w14:textId="77777777" w:rsidR="00250EF5" w:rsidRDefault="00000000">
            <w:pPr>
              <w:jc w:val="both"/>
              <w:rPr>
                <w:sz w:val="22"/>
                <w:szCs w:val="22"/>
              </w:rPr>
            </w:pPr>
            <w:r>
              <w:rPr>
                <w:sz w:val="22"/>
                <w:szCs w:val="22"/>
              </w:rPr>
              <w:t>Read:</w:t>
            </w:r>
          </w:p>
          <w:p w14:paraId="3511A7D5" w14:textId="77777777" w:rsidR="00250EF5" w:rsidRDefault="00250EF5">
            <w:pPr>
              <w:jc w:val="both"/>
              <w:rPr>
                <w:sz w:val="22"/>
                <w:szCs w:val="22"/>
              </w:rPr>
            </w:pPr>
          </w:p>
          <w:p w14:paraId="01606223" w14:textId="77777777" w:rsidR="00250EF5" w:rsidRDefault="00000000">
            <w:pPr>
              <w:jc w:val="both"/>
              <w:rPr>
                <w:sz w:val="22"/>
                <w:szCs w:val="22"/>
              </w:rPr>
            </w:pPr>
            <w:r>
              <w:rPr>
                <w:sz w:val="22"/>
                <w:szCs w:val="22"/>
              </w:rPr>
              <w:t>“..................................................................”</w:t>
            </w:r>
          </w:p>
        </w:tc>
        <w:tc>
          <w:tcPr>
            <w:tcW w:w="1716" w:type="dxa"/>
          </w:tcPr>
          <w:p w14:paraId="69A17E54" w14:textId="77777777" w:rsidR="00250EF5" w:rsidRDefault="00250EF5">
            <w:pPr>
              <w:rPr>
                <w:sz w:val="22"/>
                <w:szCs w:val="22"/>
              </w:rPr>
            </w:pPr>
          </w:p>
          <w:p w14:paraId="73783D65" w14:textId="77777777" w:rsidR="00250EF5" w:rsidRDefault="00250EF5">
            <w:pPr>
              <w:rPr>
                <w:sz w:val="22"/>
                <w:szCs w:val="22"/>
              </w:rPr>
            </w:pPr>
          </w:p>
        </w:tc>
      </w:tr>
      <w:tr w:rsidR="00250EF5" w14:paraId="50AB19BE" w14:textId="77777777">
        <w:trPr>
          <w:trHeight w:val="697"/>
        </w:trPr>
        <w:tc>
          <w:tcPr>
            <w:tcW w:w="988" w:type="dxa"/>
            <w:shd w:val="clear" w:color="auto" w:fill="FFF2CC"/>
          </w:tcPr>
          <w:p w14:paraId="13D01756" w14:textId="77777777" w:rsidR="00250EF5" w:rsidRDefault="00000000">
            <w:pPr>
              <w:jc w:val="both"/>
              <w:rPr>
                <w:b/>
                <w:sz w:val="22"/>
                <w:szCs w:val="22"/>
              </w:rPr>
            </w:pPr>
            <w:r>
              <w:rPr>
                <w:b/>
                <w:sz w:val="22"/>
                <w:szCs w:val="22"/>
              </w:rPr>
              <w:t>10</w:t>
            </w:r>
          </w:p>
        </w:tc>
        <w:tc>
          <w:tcPr>
            <w:tcW w:w="1701" w:type="dxa"/>
          </w:tcPr>
          <w:p w14:paraId="311BFF95" w14:textId="77777777" w:rsidR="00250EF5" w:rsidRDefault="00000000">
            <w:pPr>
              <w:rPr>
                <w:sz w:val="22"/>
                <w:szCs w:val="22"/>
              </w:rPr>
            </w:pPr>
            <w:r>
              <w:rPr>
                <w:sz w:val="22"/>
                <w:szCs w:val="22"/>
              </w:rPr>
              <w:t>Dec 5-7</w:t>
            </w:r>
          </w:p>
        </w:tc>
        <w:tc>
          <w:tcPr>
            <w:tcW w:w="5670" w:type="dxa"/>
          </w:tcPr>
          <w:p w14:paraId="1A28B998" w14:textId="77777777" w:rsidR="00250EF5" w:rsidRDefault="00000000">
            <w:pPr>
              <w:jc w:val="both"/>
              <w:rPr>
                <w:b/>
                <w:sz w:val="22"/>
                <w:szCs w:val="22"/>
              </w:rPr>
            </w:pPr>
            <w:r>
              <w:rPr>
                <w:b/>
                <w:sz w:val="22"/>
                <w:szCs w:val="22"/>
              </w:rPr>
              <w:t>Developmental Part I: Memory in Childhood</w:t>
            </w:r>
          </w:p>
          <w:p w14:paraId="2764B41E" w14:textId="77777777" w:rsidR="00250EF5" w:rsidRDefault="00250EF5">
            <w:pPr>
              <w:jc w:val="both"/>
              <w:rPr>
                <w:b/>
                <w:sz w:val="22"/>
                <w:szCs w:val="22"/>
              </w:rPr>
            </w:pPr>
          </w:p>
          <w:p w14:paraId="5D5EA9B4" w14:textId="77777777" w:rsidR="00250EF5" w:rsidRDefault="00000000">
            <w:pPr>
              <w:jc w:val="both"/>
              <w:rPr>
                <w:sz w:val="22"/>
                <w:szCs w:val="22"/>
              </w:rPr>
            </w:pPr>
            <w:r>
              <w:rPr>
                <w:sz w:val="22"/>
                <w:szCs w:val="22"/>
              </w:rPr>
              <w:t>Read:</w:t>
            </w:r>
          </w:p>
          <w:p w14:paraId="13A1512F" w14:textId="77777777" w:rsidR="00250EF5" w:rsidRDefault="00250EF5">
            <w:pPr>
              <w:jc w:val="both"/>
              <w:rPr>
                <w:sz w:val="22"/>
                <w:szCs w:val="22"/>
              </w:rPr>
            </w:pPr>
          </w:p>
          <w:p w14:paraId="2EB4360B" w14:textId="77777777" w:rsidR="00250EF5" w:rsidRDefault="00000000">
            <w:pPr>
              <w:jc w:val="both"/>
              <w:rPr>
                <w:sz w:val="22"/>
                <w:szCs w:val="22"/>
              </w:rPr>
            </w:pPr>
            <w:r>
              <w:rPr>
                <w:sz w:val="22"/>
                <w:szCs w:val="22"/>
              </w:rPr>
              <w:t>“..................................................................”</w:t>
            </w:r>
          </w:p>
          <w:p w14:paraId="5289FFCA" w14:textId="77777777" w:rsidR="00250EF5" w:rsidRDefault="00250EF5">
            <w:pPr>
              <w:jc w:val="both"/>
              <w:rPr>
                <w:b/>
                <w:sz w:val="22"/>
                <w:szCs w:val="22"/>
              </w:rPr>
            </w:pPr>
          </w:p>
        </w:tc>
        <w:tc>
          <w:tcPr>
            <w:tcW w:w="1716" w:type="dxa"/>
          </w:tcPr>
          <w:p w14:paraId="1326C047" w14:textId="77777777" w:rsidR="00250EF5" w:rsidRDefault="00250EF5">
            <w:pPr>
              <w:rPr>
                <w:sz w:val="22"/>
                <w:szCs w:val="22"/>
              </w:rPr>
            </w:pPr>
          </w:p>
        </w:tc>
      </w:tr>
      <w:tr w:rsidR="00250EF5" w14:paraId="51510AFF" w14:textId="77777777">
        <w:trPr>
          <w:trHeight w:val="616"/>
        </w:trPr>
        <w:tc>
          <w:tcPr>
            <w:tcW w:w="988" w:type="dxa"/>
            <w:shd w:val="clear" w:color="auto" w:fill="FFF2CC"/>
          </w:tcPr>
          <w:p w14:paraId="4F075F78" w14:textId="77777777" w:rsidR="00250EF5" w:rsidRDefault="00000000">
            <w:pPr>
              <w:jc w:val="both"/>
              <w:rPr>
                <w:b/>
                <w:sz w:val="22"/>
                <w:szCs w:val="22"/>
              </w:rPr>
            </w:pPr>
            <w:r>
              <w:rPr>
                <w:b/>
                <w:sz w:val="22"/>
                <w:szCs w:val="22"/>
              </w:rPr>
              <w:t>11</w:t>
            </w:r>
          </w:p>
        </w:tc>
        <w:tc>
          <w:tcPr>
            <w:tcW w:w="1701" w:type="dxa"/>
          </w:tcPr>
          <w:p w14:paraId="68E66970" w14:textId="77777777" w:rsidR="00250EF5" w:rsidRDefault="00000000">
            <w:pPr>
              <w:rPr>
                <w:sz w:val="22"/>
                <w:szCs w:val="22"/>
              </w:rPr>
            </w:pPr>
            <w:r>
              <w:rPr>
                <w:sz w:val="22"/>
                <w:szCs w:val="22"/>
              </w:rPr>
              <w:t>Dec 12-14</w:t>
            </w:r>
          </w:p>
        </w:tc>
        <w:tc>
          <w:tcPr>
            <w:tcW w:w="5670" w:type="dxa"/>
          </w:tcPr>
          <w:p w14:paraId="6A67EEA3" w14:textId="77777777" w:rsidR="00250EF5" w:rsidRDefault="00000000">
            <w:pPr>
              <w:jc w:val="both"/>
              <w:rPr>
                <w:b/>
                <w:sz w:val="22"/>
                <w:szCs w:val="22"/>
              </w:rPr>
            </w:pPr>
            <w:r>
              <w:rPr>
                <w:b/>
                <w:sz w:val="22"/>
                <w:szCs w:val="22"/>
              </w:rPr>
              <w:t>Developmental Part II: Aging and Memory</w:t>
            </w:r>
          </w:p>
          <w:p w14:paraId="303AD435" w14:textId="77777777" w:rsidR="00250EF5" w:rsidRDefault="00250EF5">
            <w:pPr>
              <w:jc w:val="both"/>
              <w:rPr>
                <w:b/>
                <w:sz w:val="22"/>
                <w:szCs w:val="22"/>
              </w:rPr>
            </w:pPr>
          </w:p>
          <w:p w14:paraId="5BEBCBCB" w14:textId="77777777" w:rsidR="00250EF5" w:rsidRDefault="00000000">
            <w:pPr>
              <w:jc w:val="both"/>
              <w:rPr>
                <w:sz w:val="22"/>
                <w:szCs w:val="22"/>
              </w:rPr>
            </w:pPr>
            <w:r>
              <w:rPr>
                <w:sz w:val="22"/>
                <w:szCs w:val="22"/>
              </w:rPr>
              <w:t>Read:</w:t>
            </w:r>
          </w:p>
          <w:p w14:paraId="7FF62314" w14:textId="77777777" w:rsidR="00250EF5" w:rsidRDefault="00250EF5">
            <w:pPr>
              <w:jc w:val="both"/>
              <w:rPr>
                <w:sz w:val="22"/>
                <w:szCs w:val="22"/>
              </w:rPr>
            </w:pPr>
          </w:p>
          <w:p w14:paraId="20ACAB88" w14:textId="77777777" w:rsidR="00250EF5" w:rsidRDefault="00000000">
            <w:pPr>
              <w:jc w:val="both"/>
              <w:rPr>
                <w:sz w:val="22"/>
                <w:szCs w:val="22"/>
              </w:rPr>
            </w:pPr>
            <w:r>
              <w:rPr>
                <w:sz w:val="22"/>
                <w:szCs w:val="22"/>
              </w:rPr>
              <w:t>“..................................................................”</w:t>
            </w:r>
          </w:p>
          <w:p w14:paraId="1B3D3E3A" w14:textId="77777777" w:rsidR="00250EF5" w:rsidRDefault="00250EF5">
            <w:pPr>
              <w:jc w:val="both"/>
              <w:rPr>
                <w:sz w:val="22"/>
                <w:szCs w:val="22"/>
              </w:rPr>
            </w:pPr>
          </w:p>
        </w:tc>
        <w:tc>
          <w:tcPr>
            <w:tcW w:w="1716" w:type="dxa"/>
          </w:tcPr>
          <w:p w14:paraId="1788E4EE" w14:textId="77777777" w:rsidR="00250EF5" w:rsidRDefault="00250EF5">
            <w:pPr>
              <w:rPr>
                <w:sz w:val="22"/>
                <w:szCs w:val="22"/>
              </w:rPr>
            </w:pPr>
          </w:p>
          <w:p w14:paraId="79C3383A" w14:textId="77777777" w:rsidR="00250EF5" w:rsidRDefault="00250EF5">
            <w:pPr>
              <w:rPr>
                <w:sz w:val="22"/>
                <w:szCs w:val="22"/>
              </w:rPr>
            </w:pPr>
          </w:p>
        </w:tc>
      </w:tr>
      <w:tr w:rsidR="00250EF5" w14:paraId="7B9222B6" w14:textId="77777777">
        <w:trPr>
          <w:trHeight w:val="535"/>
        </w:trPr>
        <w:tc>
          <w:tcPr>
            <w:tcW w:w="988" w:type="dxa"/>
            <w:shd w:val="clear" w:color="auto" w:fill="FFF2CC"/>
          </w:tcPr>
          <w:p w14:paraId="2D1FB147" w14:textId="77777777" w:rsidR="00250EF5" w:rsidRDefault="00000000">
            <w:pPr>
              <w:jc w:val="both"/>
              <w:rPr>
                <w:b/>
                <w:sz w:val="22"/>
                <w:szCs w:val="22"/>
              </w:rPr>
            </w:pPr>
            <w:r>
              <w:rPr>
                <w:b/>
                <w:sz w:val="22"/>
                <w:szCs w:val="22"/>
              </w:rPr>
              <w:t>12</w:t>
            </w:r>
          </w:p>
        </w:tc>
        <w:tc>
          <w:tcPr>
            <w:tcW w:w="1701" w:type="dxa"/>
          </w:tcPr>
          <w:p w14:paraId="33E0C610" w14:textId="77777777" w:rsidR="00250EF5" w:rsidRDefault="00000000">
            <w:pPr>
              <w:rPr>
                <w:sz w:val="22"/>
                <w:szCs w:val="22"/>
              </w:rPr>
            </w:pPr>
            <w:r>
              <w:rPr>
                <w:sz w:val="22"/>
                <w:szCs w:val="22"/>
              </w:rPr>
              <w:t>Dec 19-21</w:t>
            </w:r>
          </w:p>
        </w:tc>
        <w:tc>
          <w:tcPr>
            <w:tcW w:w="5670" w:type="dxa"/>
          </w:tcPr>
          <w:p w14:paraId="511B2269" w14:textId="77777777" w:rsidR="00250EF5" w:rsidRDefault="00000000">
            <w:pPr>
              <w:jc w:val="both"/>
              <w:rPr>
                <w:b/>
                <w:sz w:val="22"/>
                <w:szCs w:val="22"/>
              </w:rPr>
            </w:pPr>
            <w:r>
              <w:rPr>
                <w:b/>
                <w:sz w:val="22"/>
                <w:szCs w:val="22"/>
              </w:rPr>
              <w:t>Applied Issues: Memory and the Law</w:t>
            </w:r>
          </w:p>
          <w:p w14:paraId="190404BE" w14:textId="77777777" w:rsidR="00250EF5" w:rsidRDefault="00250EF5">
            <w:pPr>
              <w:jc w:val="both"/>
              <w:rPr>
                <w:strike/>
                <w:color w:val="0070C0"/>
                <w:sz w:val="22"/>
                <w:szCs w:val="22"/>
              </w:rPr>
            </w:pPr>
          </w:p>
          <w:p w14:paraId="4A36A465" w14:textId="77777777" w:rsidR="00250EF5" w:rsidRDefault="00000000">
            <w:pPr>
              <w:jc w:val="both"/>
              <w:rPr>
                <w:color w:val="000000"/>
                <w:sz w:val="22"/>
                <w:szCs w:val="22"/>
              </w:rPr>
            </w:pPr>
            <w:r>
              <w:rPr>
                <w:color w:val="000000"/>
                <w:sz w:val="22"/>
                <w:szCs w:val="22"/>
              </w:rPr>
              <w:t>Read:</w:t>
            </w:r>
          </w:p>
          <w:p w14:paraId="2D4D9973" w14:textId="77777777" w:rsidR="00250EF5" w:rsidRDefault="00250EF5">
            <w:pPr>
              <w:jc w:val="both"/>
              <w:rPr>
                <w:sz w:val="22"/>
                <w:szCs w:val="22"/>
              </w:rPr>
            </w:pPr>
          </w:p>
          <w:p w14:paraId="150493B1" w14:textId="77777777" w:rsidR="00250EF5" w:rsidRDefault="00000000">
            <w:pPr>
              <w:jc w:val="both"/>
              <w:rPr>
                <w:sz w:val="22"/>
                <w:szCs w:val="22"/>
              </w:rPr>
            </w:pPr>
            <w:r>
              <w:rPr>
                <w:sz w:val="22"/>
                <w:szCs w:val="22"/>
              </w:rPr>
              <w:t>“..................................................................”</w:t>
            </w:r>
          </w:p>
          <w:p w14:paraId="6BA2A8A4" w14:textId="77777777" w:rsidR="00250EF5" w:rsidRDefault="00250EF5">
            <w:pPr>
              <w:jc w:val="both"/>
              <w:rPr>
                <w:sz w:val="22"/>
                <w:szCs w:val="22"/>
              </w:rPr>
            </w:pPr>
          </w:p>
        </w:tc>
        <w:tc>
          <w:tcPr>
            <w:tcW w:w="1716" w:type="dxa"/>
          </w:tcPr>
          <w:p w14:paraId="5A2C9662" w14:textId="77777777" w:rsidR="00250EF5" w:rsidRDefault="00000000">
            <w:pPr>
              <w:rPr>
                <w:sz w:val="22"/>
                <w:szCs w:val="22"/>
              </w:rPr>
            </w:pPr>
            <w:r>
              <w:rPr>
                <w:color w:val="C00000"/>
                <w:sz w:val="22"/>
                <w:szCs w:val="22"/>
              </w:rPr>
              <w:t>Translational science piece is due.</w:t>
            </w:r>
          </w:p>
        </w:tc>
      </w:tr>
      <w:tr w:rsidR="00250EF5" w14:paraId="12153247" w14:textId="77777777">
        <w:trPr>
          <w:trHeight w:val="616"/>
        </w:trPr>
        <w:tc>
          <w:tcPr>
            <w:tcW w:w="988" w:type="dxa"/>
            <w:shd w:val="clear" w:color="auto" w:fill="FFF2CC"/>
          </w:tcPr>
          <w:p w14:paraId="304A9CA6" w14:textId="77777777" w:rsidR="00250EF5" w:rsidRDefault="00000000">
            <w:pPr>
              <w:jc w:val="both"/>
              <w:rPr>
                <w:b/>
                <w:sz w:val="22"/>
                <w:szCs w:val="22"/>
              </w:rPr>
            </w:pPr>
            <w:r>
              <w:rPr>
                <w:b/>
                <w:sz w:val="22"/>
                <w:szCs w:val="22"/>
              </w:rPr>
              <w:t>13</w:t>
            </w:r>
          </w:p>
        </w:tc>
        <w:tc>
          <w:tcPr>
            <w:tcW w:w="1701" w:type="dxa"/>
          </w:tcPr>
          <w:p w14:paraId="396861F3" w14:textId="77777777" w:rsidR="00250EF5" w:rsidRDefault="00000000">
            <w:pPr>
              <w:rPr>
                <w:sz w:val="22"/>
                <w:szCs w:val="22"/>
              </w:rPr>
            </w:pPr>
            <w:r>
              <w:rPr>
                <w:sz w:val="22"/>
                <w:szCs w:val="22"/>
              </w:rPr>
              <w:t>Dec 26-28</w:t>
            </w:r>
          </w:p>
        </w:tc>
        <w:tc>
          <w:tcPr>
            <w:tcW w:w="5670" w:type="dxa"/>
          </w:tcPr>
          <w:p w14:paraId="7482725A" w14:textId="77777777" w:rsidR="00250EF5" w:rsidRDefault="00000000">
            <w:pPr>
              <w:jc w:val="both"/>
              <w:rPr>
                <w:b/>
                <w:sz w:val="22"/>
                <w:szCs w:val="22"/>
              </w:rPr>
            </w:pPr>
            <w:r>
              <w:rPr>
                <w:b/>
                <w:sz w:val="22"/>
                <w:szCs w:val="22"/>
              </w:rPr>
              <w:t>Applied Issues: Other</w:t>
            </w:r>
          </w:p>
          <w:p w14:paraId="4B69E70C" w14:textId="77777777" w:rsidR="00250EF5" w:rsidRDefault="00250EF5">
            <w:pPr>
              <w:jc w:val="both"/>
              <w:rPr>
                <w:sz w:val="22"/>
                <w:szCs w:val="22"/>
              </w:rPr>
            </w:pPr>
          </w:p>
          <w:p w14:paraId="38D1970B" w14:textId="77777777" w:rsidR="00250EF5" w:rsidRDefault="00000000">
            <w:pPr>
              <w:jc w:val="both"/>
              <w:rPr>
                <w:sz w:val="22"/>
                <w:szCs w:val="22"/>
              </w:rPr>
            </w:pPr>
            <w:r>
              <w:rPr>
                <w:sz w:val="22"/>
                <w:szCs w:val="22"/>
              </w:rPr>
              <w:t>Read:</w:t>
            </w:r>
          </w:p>
          <w:p w14:paraId="5B9C591C" w14:textId="77777777" w:rsidR="00250EF5" w:rsidRDefault="00250EF5">
            <w:pPr>
              <w:jc w:val="both"/>
              <w:rPr>
                <w:sz w:val="22"/>
                <w:szCs w:val="22"/>
              </w:rPr>
            </w:pPr>
          </w:p>
          <w:p w14:paraId="18137864" w14:textId="77777777" w:rsidR="00250EF5" w:rsidRDefault="00000000">
            <w:pPr>
              <w:jc w:val="both"/>
              <w:rPr>
                <w:sz w:val="22"/>
                <w:szCs w:val="22"/>
              </w:rPr>
            </w:pPr>
            <w:r>
              <w:rPr>
                <w:sz w:val="22"/>
                <w:szCs w:val="22"/>
              </w:rPr>
              <w:t>“..................................................................”</w:t>
            </w:r>
          </w:p>
          <w:p w14:paraId="3DFE596A" w14:textId="77777777" w:rsidR="00250EF5" w:rsidRDefault="00250EF5">
            <w:pPr>
              <w:jc w:val="both"/>
              <w:rPr>
                <w:sz w:val="22"/>
                <w:szCs w:val="22"/>
              </w:rPr>
            </w:pPr>
          </w:p>
        </w:tc>
        <w:tc>
          <w:tcPr>
            <w:tcW w:w="1716" w:type="dxa"/>
          </w:tcPr>
          <w:p w14:paraId="61B8FD1D" w14:textId="77777777" w:rsidR="00250EF5" w:rsidRDefault="00250EF5">
            <w:pPr>
              <w:rPr>
                <w:color w:val="C00000"/>
                <w:sz w:val="22"/>
                <w:szCs w:val="22"/>
              </w:rPr>
            </w:pPr>
          </w:p>
          <w:p w14:paraId="10D337ED" w14:textId="77777777" w:rsidR="00250EF5" w:rsidRDefault="00250EF5">
            <w:pPr>
              <w:rPr>
                <w:color w:val="C00000"/>
                <w:sz w:val="22"/>
                <w:szCs w:val="22"/>
              </w:rPr>
            </w:pPr>
          </w:p>
        </w:tc>
      </w:tr>
      <w:tr w:rsidR="00250EF5" w14:paraId="270867FC" w14:textId="77777777">
        <w:trPr>
          <w:trHeight w:val="454"/>
        </w:trPr>
        <w:tc>
          <w:tcPr>
            <w:tcW w:w="988" w:type="dxa"/>
            <w:shd w:val="clear" w:color="auto" w:fill="FFF2CC"/>
          </w:tcPr>
          <w:p w14:paraId="52368397" w14:textId="77777777" w:rsidR="00250EF5" w:rsidRDefault="00000000">
            <w:pPr>
              <w:jc w:val="both"/>
              <w:rPr>
                <w:b/>
                <w:sz w:val="22"/>
                <w:szCs w:val="22"/>
              </w:rPr>
            </w:pPr>
            <w:r>
              <w:rPr>
                <w:b/>
                <w:sz w:val="22"/>
                <w:szCs w:val="22"/>
              </w:rPr>
              <w:t>14</w:t>
            </w:r>
          </w:p>
        </w:tc>
        <w:tc>
          <w:tcPr>
            <w:tcW w:w="1701" w:type="dxa"/>
          </w:tcPr>
          <w:p w14:paraId="106321BB" w14:textId="77777777" w:rsidR="00250EF5" w:rsidRDefault="00000000">
            <w:pPr>
              <w:rPr>
                <w:b/>
                <w:sz w:val="22"/>
                <w:szCs w:val="22"/>
              </w:rPr>
            </w:pPr>
            <w:r>
              <w:rPr>
                <w:b/>
                <w:sz w:val="22"/>
                <w:szCs w:val="22"/>
              </w:rPr>
              <w:t>Jan 2-4</w:t>
            </w:r>
          </w:p>
        </w:tc>
        <w:tc>
          <w:tcPr>
            <w:tcW w:w="5670" w:type="dxa"/>
          </w:tcPr>
          <w:p w14:paraId="4611CFA9" w14:textId="77777777" w:rsidR="00250EF5" w:rsidRDefault="00000000">
            <w:pPr>
              <w:jc w:val="both"/>
              <w:rPr>
                <w:sz w:val="22"/>
                <w:szCs w:val="22"/>
              </w:rPr>
            </w:pPr>
            <w:r>
              <w:rPr>
                <w:sz w:val="22"/>
                <w:szCs w:val="22"/>
              </w:rPr>
              <w:t>Recap</w:t>
            </w:r>
          </w:p>
          <w:p w14:paraId="3458603C" w14:textId="77777777" w:rsidR="00250EF5" w:rsidRDefault="00250EF5">
            <w:pPr>
              <w:jc w:val="both"/>
              <w:rPr>
                <w:sz w:val="22"/>
                <w:szCs w:val="22"/>
              </w:rPr>
            </w:pPr>
          </w:p>
        </w:tc>
        <w:tc>
          <w:tcPr>
            <w:tcW w:w="1716" w:type="dxa"/>
          </w:tcPr>
          <w:p w14:paraId="3D70AF78" w14:textId="77777777" w:rsidR="00250EF5" w:rsidRDefault="00250EF5">
            <w:pPr>
              <w:rPr>
                <w:sz w:val="22"/>
                <w:szCs w:val="22"/>
              </w:rPr>
            </w:pPr>
          </w:p>
        </w:tc>
      </w:tr>
    </w:tbl>
    <w:p w14:paraId="0889FCC7" w14:textId="77777777" w:rsidR="00250EF5" w:rsidRDefault="00250EF5">
      <w:pPr>
        <w:jc w:val="both"/>
        <w:rPr>
          <w:rFonts w:ascii="Times New Roman" w:eastAsia="Times New Roman" w:hAnsi="Times New Roman" w:cs="Times New Roman"/>
          <w:b/>
        </w:rPr>
      </w:pPr>
    </w:p>
    <w:p w14:paraId="30B303AF" w14:textId="77777777" w:rsidR="00250EF5" w:rsidRDefault="00250EF5">
      <w:pPr>
        <w:jc w:val="both"/>
        <w:rPr>
          <w:rFonts w:ascii="Times New Roman" w:eastAsia="Times New Roman" w:hAnsi="Times New Roman" w:cs="Times New Roman"/>
          <w:b/>
        </w:rPr>
      </w:pPr>
    </w:p>
    <w:p w14:paraId="5EA11C8D" w14:textId="77777777" w:rsidR="00250EF5" w:rsidRDefault="00250EF5">
      <w:pPr>
        <w:jc w:val="both"/>
        <w:rPr>
          <w:rFonts w:ascii="Times New Roman" w:eastAsia="Times New Roman" w:hAnsi="Times New Roman" w:cs="Times New Roman"/>
          <w:b/>
        </w:rPr>
      </w:pPr>
    </w:p>
    <w:p w14:paraId="65D12E1A" w14:textId="77777777" w:rsidR="00250EF5" w:rsidRDefault="00250EF5">
      <w:pPr>
        <w:jc w:val="both"/>
        <w:rPr>
          <w:rFonts w:ascii="Times New Roman" w:eastAsia="Times New Roman" w:hAnsi="Times New Roman" w:cs="Times New Roman"/>
          <w:b/>
        </w:rPr>
      </w:pPr>
    </w:p>
    <w:sectPr w:rsidR="00250EF5">
      <w:footerReference w:type="even" r:id="rId8"/>
      <w:footerReference w:type="default" r:id="rId9"/>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953E" w14:textId="77777777" w:rsidR="00A03214" w:rsidRDefault="00A03214">
      <w:r>
        <w:separator/>
      </w:r>
    </w:p>
  </w:endnote>
  <w:endnote w:type="continuationSeparator" w:id="0">
    <w:p w14:paraId="79F68EFA" w14:textId="77777777" w:rsidR="00A03214" w:rsidRDefault="00A0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6612" w14:textId="77777777" w:rsidR="00250EF5"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1277F2E" w14:textId="77777777" w:rsidR="00250EF5" w:rsidRDefault="00250EF5">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39B9" w14:textId="77777777" w:rsidR="00250EF5"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59270B">
      <w:rPr>
        <w:noProof/>
        <w:color w:val="000000"/>
      </w:rPr>
      <w:t>1</w:t>
    </w:r>
    <w:r>
      <w:rPr>
        <w:color w:val="000000"/>
      </w:rPr>
      <w:fldChar w:fldCharType="end"/>
    </w:r>
  </w:p>
  <w:p w14:paraId="594C4DE4" w14:textId="77777777" w:rsidR="00250EF5" w:rsidRDefault="00250EF5">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A7D4" w14:textId="77777777" w:rsidR="00A03214" w:rsidRDefault="00A03214">
      <w:r>
        <w:separator/>
      </w:r>
    </w:p>
  </w:footnote>
  <w:footnote w:type="continuationSeparator" w:id="0">
    <w:p w14:paraId="3B5EA6DE" w14:textId="77777777" w:rsidR="00A03214" w:rsidRDefault="00A03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F5"/>
    <w:rsid w:val="00250EF5"/>
    <w:rsid w:val="0059270B"/>
    <w:rsid w:val="00A03214"/>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65199346"/>
  <w15:docId w15:val="{0E8BB531-3A52-374D-8D13-359F38F1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87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39B"/>
    <w:pPr>
      <w:ind w:left="720"/>
      <w:contextualSpacing/>
    </w:pPr>
  </w:style>
  <w:style w:type="paragraph" w:styleId="Footer">
    <w:name w:val="footer"/>
    <w:basedOn w:val="Normal"/>
    <w:link w:val="FooterChar"/>
    <w:uiPriority w:val="99"/>
    <w:unhideWhenUsed/>
    <w:rsid w:val="00B33994"/>
    <w:pPr>
      <w:tabs>
        <w:tab w:val="center" w:pos="4536"/>
        <w:tab w:val="right" w:pos="9072"/>
      </w:tabs>
    </w:pPr>
  </w:style>
  <w:style w:type="character" w:customStyle="1" w:styleId="FooterChar">
    <w:name w:val="Footer Char"/>
    <w:basedOn w:val="DefaultParagraphFont"/>
    <w:link w:val="Footer"/>
    <w:uiPriority w:val="99"/>
    <w:rsid w:val="00B33994"/>
  </w:style>
  <w:style w:type="character" w:styleId="PageNumber">
    <w:name w:val="page number"/>
    <w:basedOn w:val="DefaultParagraphFont"/>
    <w:uiPriority w:val="99"/>
    <w:semiHidden/>
    <w:unhideWhenUsed/>
    <w:rsid w:val="00B33994"/>
  </w:style>
  <w:style w:type="table" w:styleId="GridTable2">
    <w:name w:val="Grid Table 2"/>
    <w:basedOn w:val="TableNormal"/>
    <w:uiPriority w:val="47"/>
    <w:rsid w:val="00B3399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C62515"/>
    <w:rPr>
      <w:color w:val="0563C1" w:themeColor="hyperlink"/>
      <w:u w:val="single"/>
    </w:rPr>
  </w:style>
  <w:style w:type="character" w:customStyle="1" w:styleId="UnresolvedMention1">
    <w:name w:val="Unresolved Mention1"/>
    <w:basedOn w:val="DefaultParagraphFont"/>
    <w:uiPriority w:val="99"/>
    <w:semiHidden/>
    <w:unhideWhenUsed/>
    <w:rsid w:val="00C62515"/>
    <w:rPr>
      <w:color w:val="605E5C"/>
      <w:shd w:val="clear" w:color="auto" w:fill="E1DFDD"/>
    </w:rPr>
  </w:style>
  <w:style w:type="character" w:styleId="UnresolvedMention">
    <w:name w:val="Unresolved Mention"/>
    <w:basedOn w:val="DefaultParagraphFont"/>
    <w:uiPriority w:val="99"/>
    <w:semiHidden/>
    <w:unhideWhenUsed/>
    <w:rsid w:val="00377FA6"/>
    <w:rPr>
      <w:color w:val="605E5C"/>
      <w:shd w:val="clear" w:color="auto" w:fill="E1DFDD"/>
    </w:rPr>
  </w:style>
  <w:style w:type="paragraph" w:styleId="BalloonText">
    <w:name w:val="Balloon Text"/>
    <w:basedOn w:val="Normal"/>
    <w:link w:val="BalloonTextChar"/>
    <w:uiPriority w:val="99"/>
    <w:semiHidden/>
    <w:unhideWhenUsed/>
    <w:rsid w:val="002B01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0100"/>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banciuniv.zoom.us/j/5507131644?pwd=TFJDVDVHUFNyL0NxT09UTGxSelh5Zz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h3wF8n3mTyHPaq3+O+ausj2diw==">AMUW2mWsIVwAiwE9GKOLfExsiCDVVBX2aqQ4JK7CCi0KeWe6as5qhUohnm+/wA5cE8gEZ2CBEjz8hdhzWObFfYVkBH9G8ulain/mscd3TGzTBYUHcR85RdU9hHqk1g95FXfNUttZbYBdIjfvwHXByHFt4jtZ9KespV5b1991jg55U04QwtIRZ0c=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Cagla Aydin</dc:creator>
  <cp:lastModifiedBy>Cagla Aydin</cp:lastModifiedBy>
  <cp:revision>2</cp:revision>
  <dcterms:created xsi:type="dcterms:W3CDTF">2022-10-02T16:33:00Z</dcterms:created>
  <dcterms:modified xsi:type="dcterms:W3CDTF">2022-10-02T16:33:00Z</dcterms:modified>
</cp:coreProperties>
</file>