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181" w:rsidRDefault="00E47181" w:rsidP="00C30228">
      <w:pPr>
        <w:jc w:val="center"/>
        <w:rPr>
          <w:rFonts w:ascii="Tahoma" w:hAnsi="Tahoma" w:cs="Tahoma"/>
          <w:sz w:val="17"/>
          <w:szCs w:val="17"/>
        </w:rPr>
      </w:pPr>
    </w:p>
    <w:p w:rsidR="00495769" w:rsidRDefault="00495769" w:rsidP="00C30228">
      <w:r>
        <w:t>…</w:t>
      </w:r>
    </w:p>
    <w:p w:rsidR="006C1CFE" w:rsidRPr="000D7D8A" w:rsidRDefault="00B118F9" w:rsidP="006C1CFE">
      <w:pPr>
        <w:jc w:val="center"/>
        <w:rPr>
          <w:b/>
          <w:sz w:val="28"/>
          <w:szCs w:val="28"/>
        </w:rPr>
      </w:pPr>
      <w:r>
        <w:rPr>
          <w:b/>
          <w:sz w:val="28"/>
          <w:szCs w:val="28"/>
        </w:rPr>
        <w:t>Spring 2023</w:t>
      </w:r>
    </w:p>
    <w:p w:rsidR="006C1CFE" w:rsidRPr="00C34C74" w:rsidRDefault="00C60D7B" w:rsidP="006C1CFE">
      <w:pPr>
        <w:jc w:val="center"/>
        <w:rPr>
          <w:b/>
          <w:sz w:val="28"/>
          <w:szCs w:val="28"/>
          <w:lang w:val="en-GB"/>
        </w:rPr>
      </w:pPr>
      <w:r w:rsidRPr="00C34C74">
        <w:rPr>
          <w:b/>
          <w:sz w:val="28"/>
          <w:szCs w:val="28"/>
          <w:lang w:val="en-GB"/>
        </w:rPr>
        <w:t>ORG40</w:t>
      </w:r>
      <w:r w:rsidR="008A4DC3">
        <w:rPr>
          <w:b/>
          <w:sz w:val="28"/>
          <w:szCs w:val="28"/>
          <w:lang w:val="en-GB"/>
        </w:rPr>
        <w:t>1</w:t>
      </w:r>
      <w:r w:rsidR="006C1CFE" w:rsidRPr="00C34C74">
        <w:rPr>
          <w:b/>
          <w:sz w:val="28"/>
          <w:szCs w:val="28"/>
          <w:lang w:val="en-GB"/>
        </w:rPr>
        <w:t xml:space="preserve">- </w:t>
      </w:r>
      <w:r w:rsidR="008A4DC3">
        <w:rPr>
          <w:b/>
          <w:sz w:val="28"/>
          <w:szCs w:val="28"/>
          <w:lang w:val="en-GB"/>
        </w:rPr>
        <w:t xml:space="preserve">Human </w:t>
      </w:r>
      <w:r w:rsidR="008061E4">
        <w:rPr>
          <w:b/>
          <w:sz w:val="28"/>
          <w:szCs w:val="28"/>
          <w:lang w:val="en-GB"/>
        </w:rPr>
        <w:t>R</w:t>
      </w:r>
      <w:r w:rsidR="008A4DC3">
        <w:rPr>
          <w:b/>
          <w:sz w:val="28"/>
          <w:szCs w:val="28"/>
          <w:lang w:val="en-GB"/>
        </w:rPr>
        <w:t>esources Management</w:t>
      </w:r>
    </w:p>
    <w:p w:rsidR="006C1CFE" w:rsidRPr="00C34C74" w:rsidRDefault="006C1CFE" w:rsidP="006C1CFE">
      <w:pPr>
        <w:tabs>
          <w:tab w:val="left" w:pos="1560"/>
        </w:tabs>
        <w:rPr>
          <w:lang w:val="en-GB"/>
        </w:rPr>
      </w:pPr>
      <w:r w:rsidRPr="00C34C74">
        <w:rPr>
          <w:b/>
          <w:lang w:val="en-GB"/>
        </w:rPr>
        <w:t>Instructor:</w:t>
      </w:r>
      <w:r w:rsidRPr="00C34C74">
        <w:rPr>
          <w:lang w:val="en-GB"/>
        </w:rPr>
        <w:tab/>
      </w:r>
      <w:proofErr w:type="spellStart"/>
      <w:r w:rsidR="00C60D7B" w:rsidRPr="00C34C74">
        <w:rPr>
          <w:lang w:val="en-GB"/>
        </w:rPr>
        <w:t>Cayrol</w:t>
      </w:r>
      <w:proofErr w:type="spellEnd"/>
      <w:r w:rsidR="00C60D7B" w:rsidRPr="00C34C74">
        <w:rPr>
          <w:lang w:val="en-GB"/>
        </w:rPr>
        <w:t xml:space="preserve"> Alex</w:t>
      </w:r>
    </w:p>
    <w:p w:rsidR="006C1CFE" w:rsidRPr="00C34C74" w:rsidRDefault="006C1CFE" w:rsidP="006C1CFE">
      <w:pPr>
        <w:tabs>
          <w:tab w:val="left" w:pos="1560"/>
        </w:tabs>
        <w:rPr>
          <w:lang w:val="en-GB"/>
        </w:rPr>
      </w:pPr>
      <w:r w:rsidRPr="00C34C74">
        <w:rPr>
          <w:b/>
          <w:lang w:val="en-GB"/>
        </w:rPr>
        <w:t>Office:</w:t>
      </w:r>
      <w:r w:rsidR="00C60D7B" w:rsidRPr="00C34C74">
        <w:rPr>
          <w:lang w:val="en-GB"/>
        </w:rPr>
        <w:tab/>
      </w:r>
      <w:r w:rsidR="00C34C74" w:rsidRPr="00C34C74">
        <w:rPr>
          <w:lang w:val="en-GB"/>
        </w:rPr>
        <w:t xml:space="preserve">SOM </w:t>
      </w:r>
      <w:r w:rsidR="00C60D7B" w:rsidRPr="00C34C74">
        <w:rPr>
          <w:lang w:val="en-GB"/>
        </w:rPr>
        <w:t>1083</w:t>
      </w:r>
    </w:p>
    <w:p w:rsidR="006C1CFE" w:rsidRDefault="006C1CFE" w:rsidP="006C1CFE">
      <w:pPr>
        <w:tabs>
          <w:tab w:val="left" w:pos="1560"/>
        </w:tabs>
        <w:rPr>
          <w:lang w:val="en-GB"/>
        </w:rPr>
      </w:pPr>
      <w:r w:rsidRPr="001C1CBE">
        <w:rPr>
          <w:b/>
          <w:lang w:val="en-GB"/>
        </w:rPr>
        <w:t>E-mail:</w:t>
      </w:r>
      <w:r w:rsidRPr="001C1CBE">
        <w:rPr>
          <w:lang w:val="en-GB"/>
        </w:rPr>
        <w:tab/>
      </w:r>
      <w:hyperlink r:id="rId8" w:history="1">
        <w:r w:rsidR="00816C65" w:rsidRPr="004B5E67">
          <w:rPr>
            <w:rStyle w:val="Hyperlink"/>
            <w:lang w:val="en-GB"/>
          </w:rPr>
          <w:t>alex.cayrol@sabanciuniv.edu</w:t>
        </w:r>
      </w:hyperlink>
    </w:p>
    <w:p w:rsidR="00816C65" w:rsidRPr="001C1CBE" w:rsidRDefault="00816C65" w:rsidP="006C1CFE">
      <w:pPr>
        <w:tabs>
          <w:tab w:val="left" w:pos="1560"/>
        </w:tabs>
        <w:rPr>
          <w:lang w:val="en-GB"/>
        </w:rPr>
      </w:pPr>
      <w:proofErr w:type="spellStart"/>
      <w:r>
        <w:rPr>
          <w:b/>
          <w:lang w:val="en-GB"/>
        </w:rPr>
        <w:t>Whatsapp</w:t>
      </w:r>
      <w:proofErr w:type="spellEnd"/>
      <w:r w:rsidRPr="00816C65">
        <w:rPr>
          <w:b/>
          <w:lang w:val="en-GB"/>
        </w:rPr>
        <w:t>:</w:t>
      </w:r>
      <w:r>
        <w:rPr>
          <w:lang w:val="en-GB"/>
        </w:rPr>
        <w:tab/>
        <w:t>+33677205059</w:t>
      </w:r>
    </w:p>
    <w:p w:rsidR="006C1CFE" w:rsidRPr="000D7D8A" w:rsidRDefault="006C1CFE" w:rsidP="006C1CFE">
      <w:pPr>
        <w:tabs>
          <w:tab w:val="left" w:pos="1560"/>
        </w:tabs>
      </w:pPr>
      <w:r w:rsidRPr="000D7D8A">
        <w:rPr>
          <w:b/>
        </w:rPr>
        <w:t>Web:</w:t>
      </w:r>
      <w:r w:rsidRPr="000D7D8A">
        <w:tab/>
      </w:r>
      <w:proofErr w:type="spellStart"/>
      <w:r w:rsidRPr="000D7D8A">
        <w:t>SuCourse</w:t>
      </w:r>
      <w:proofErr w:type="spellEnd"/>
    </w:p>
    <w:p w:rsidR="006C1CFE" w:rsidRDefault="006C1CFE" w:rsidP="006C1CFE">
      <w:pPr>
        <w:tabs>
          <w:tab w:val="left" w:pos="1560"/>
        </w:tabs>
      </w:pPr>
      <w:r w:rsidRPr="000D7D8A">
        <w:rPr>
          <w:b/>
        </w:rPr>
        <w:t>Office Hours:</w:t>
      </w:r>
      <w:r w:rsidRPr="000D7D8A">
        <w:tab/>
      </w:r>
      <w:r w:rsidR="00B118F9">
        <w:t>Wednesday 14h-17h</w:t>
      </w:r>
    </w:p>
    <w:p w:rsidR="00EB5AB1" w:rsidRDefault="00C34C74" w:rsidP="006C1CFE">
      <w:pPr>
        <w:tabs>
          <w:tab w:val="left" w:pos="1560"/>
        </w:tabs>
      </w:pPr>
      <w:r w:rsidRPr="00C34C74">
        <w:rPr>
          <w:b/>
        </w:rPr>
        <w:t>Type:</w:t>
      </w:r>
      <w:r>
        <w:t xml:space="preserve"> </w:t>
      </w:r>
      <w:r>
        <w:tab/>
        <w:t>Hybrid (Zoom and classroom)</w:t>
      </w:r>
      <w:r w:rsidR="00EB3AE3">
        <w:t xml:space="preserve">. The class will be in physical </w:t>
      </w:r>
      <w:r w:rsidR="00981255">
        <w:t>classrooms;</w:t>
      </w:r>
      <w:r w:rsidR="00EB3AE3">
        <w:t xml:space="preserve"> however, </w:t>
      </w:r>
      <w:r w:rsidR="00981255">
        <w:t xml:space="preserve">the course will </w:t>
      </w:r>
      <w:r w:rsidR="00EB3AE3">
        <w:t>be online</w:t>
      </w:r>
      <w:r w:rsidR="00981255">
        <w:t xml:space="preserve"> exceptionally during two weeks during the semester</w:t>
      </w:r>
      <w:r w:rsidR="00EB3AE3">
        <w:t>.</w:t>
      </w:r>
      <w:r w:rsidR="00981255">
        <w:t xml:space="preserve"> Precise </w:t>
      </w:r>
      <w:r w:rsidR="005C58D5">
        <w:t xml:space="preserve">dates </w:t>
      </w:r>
      <w:r w:rsidR="00981255">
        <w:t xml:space="preserve">will be communicated later in the semester. </w:t>
      </w:r>
    </w:p>
    <w:p w:rsidR="00EB5AB1" w:rsidRDefault="00EB5AB1" w:rsidP="006C1CFE">
      <w:pPr>
        <w:tabs>
          <w:tab w:val="left" w:pos="1560"/>
        </w:tabs>
      </w:pPr>
    </w:p>
    <w:p w:rsidR="00C34C74" w:rsidRPr="000D7D8A" w:rsidRDefault="00EB5AB1" w:rsidP="006C1CFE">
      <w:pPr>
        <w:tabs>
          <w:tab w:val="left" w:pos="1560"/>
        </w:tabs>
      </w:pPr>
      <w:bookmarkStart w:id="0" w:name="_GoBack"/>
      <w:bookmarkEnd w:id="0"/>
      <w:r w:rsidRPr="00EB5AB1">
        <w:t>We may have to revise the course plan according to the reassessment to be made country-wide, regarding higher education, at the beginning of April. The content to be delivered is certain but the method of course delivery, the number and dates of exams, and some other details are subject to change.</w:t>
      </w:r>
    </w:p>
    <w:p w:rsidR="00C5165F" w:rsidRPr="00386DEA" w:rsidRDefault="00C5165F" w:rsidP="00C5165F">
      <w:pPr>
        <w:jc w:val="center"/>
        <w:rPr>
          <w:color w:val="222222"/>
        </w:rPr>
      </w:pPr>
    </w:p>
    <w:p w:rsidR="004906A2" w:rsidRPr="00A9677C" w:rsidRDefault="004906A2" w:rsidP="004906A2">
      <w:pPr>
        <w:rPr>
          <w:b/>
          <w:lang w:val="en-US"/>
        </w:rPr>
      </w:pPr>
      <w:r w:rsidRPr="004A58DE">
        <w:rPr>
          <w:b/>
        </w:rPr>
        <w:t>Course Objective:</w:t>
      </w:r>
    </w:p>
    <w:p w:rsidR="004906A2" w:rsidRDefault="004906A2" w:rsidP="004906A2">
      <w:pPr>
        <w:contextualSpacing/>
        <w:rPr>
          <w:b/>
        </w:rPr>
      </w:pPr>
    </w:p>
    <w:p w:rsidR="004906A2" w:rsidRDefault="004906A2" w:rsidP="004906A2">
      <w:pPr>
        <w:contextualSpacing/>
        <w:rPr>
          <w:b/>
        </w:rPr>
      </w:pPr>
      <w:r>
        <w:rPr>
          <w:color w:val="373A36"/>
        </w:rPr>
        <w:t>Large and small contemporary organisations are confronted with dramatic changes in their environment – government intervention, globalisation and increased competition, workplace diversity, population trends, evolving social standards and the search for talent. To effectively adapt to these changes, organisations need well-designed and well-executed human resource management (HRM) policies which enable them to attract, develop, reward, motivate and retain a stable core of high-performing employees. This subject explores contemporary HRM within this environment. Students will learn the foundation theories of strategic HRM and then learn to evaluate and implement these policies and practices in their organisations. Case-based and practical learning is a feature of this</w:t>
      </w:r>
      <w:r>
        <w:rPr>
          <w:color w:val="373A36"/>
          <w:spacing w:val="38"/>
        </w:rPr>
        <w:t xml:space="preserve"> </w:t>
      </w:r>
      <w:r>
        <w:rPr>
          <w:color w:val="373A36"/>
        </w:rPr>
        <w:t>course.</w:t>
      </w:r>
    </w:p>
    <w:p w:rsidR="004906A2" w:rsidRDefault="004906A2" w:rsidP="004906A2">
      <w:pPr>
        <w:contextualSpacing/>
        <w:rPr>
          <w:b/>
        </w:rPr>
      </w:pPr>
    </w:p>
    <w:p w:rsidR="004906A2" w:rsidRDefault="004906A2" w:rsidP="004906A2">
      <w:pPr>
        <w:contextualSpacing/>
        <w:rPr>
          <w:b/>
        </w:rPr>
      </w:pPr>
      <w:r w:rsidRPr="004A58DE">
        <w:rPr>
          <w:b/>
        </w:rPr>
        <w:t>Learning Outcomes:</w:t>
      </w:r>
      <w:r>
        <w:rPr>
          <w:b/>
        </w:rPr>
        <w:t xml:space="preserve"> </w:t>
      </w:r>
    </w:p>
    <w:p w:rsidR="004906A2" w:rsidRDefault="004906A2" w:rsidP="004906A2">
      <w:pPr>
        <w:pStyle w:val="ListBullet"/>
        <w:numPr>
          <w:ilvl w:val="0"/>
          <w:numId w:val="0"/>
        </w:numPr>
        <w:spacing w:line="240" w:lineRule="auto"/>
        <w:ind w:left="227" w:hanging="227"/>
        <w:rPr>
          <w:rFonts w:ascii="Times New Roman" w:hAnsi="Times New Roman" w:cs="Times New Roman"/>
          <w:b/>
          <w:color w:val="000000" w:themeColor="text1"/>
          <w:sz w:val="24"/>
          <w:szCs w:val="24"/>
        </w:rPr>
      </w:pPr>
    </w:p>
    <w:p w:rsidR="004906A2" w:rsidRPr="00B07078" w:rsidRDefault="004906A2" w:rsidP="00D86738">
      <w:pPr>
        <w:pStyle w:val="ListParagraph"/>
        <w:widowControl w:val="0"/>
        <w:numPr>
          <w:ilvl w:val="0"/>
          <w:numId w:val="25"/>
        </w:numPr>
        <w:tabs>
          <w:tab w:val="left" w:pos="925"/>
        </w:tabs>
        <w:autoSpaceDE w:val="0"/>
        <w:autoSpaceDN w:val="0"/>
        <w:spacing w:before="1"/>
        <w:ind w:right="1163"/>
      </w:pPr>
      <w:r w:rsidRPr="00D86738">
        <w:t xml:space="preserve">Critically assess the contribution of well-designed HRM systems to goals within strategic plans and the link between HRM and </w:t>
      </w:r>
      <w:proofErr w:type="spellStart"/>
      <w:r w:rsidRPr="00D86738">
        <w:t>organisational</w:t>
      </w:r>
      <w:proofErr w:type="spellEnd"/>
      <w:r w:rsidRPr="00D86738">
        <w:t xml:space="preserve"> performance.</w:t>
      </w:r>
    </w:p>
    <w:p w:rsidR="004906A2" w:rsidRPr="00B07078" w:rsidRDefault="004906A2" w:rsidP="00D86738">
      <w:pPr>
        <w:pStyle w:val="ListParagraph"/>
        <w:widowControl w:val="0"/>
        <w:tabs>
          <w:tab w:val="left" w:pos="925"/>
        </w:tabs>
        <w:autoSpaceDE w:val="0"/>
        <w:autoSpaceDN w:val="0"/>
        <w:spacing w:before="1"/>
        <w:ind w:right="1163"/>
      </w:pPr>
    </w:p>
    <w:p w:rsidR="004906A2" w:rsidRPr="00B07078" w:rsidRDefault="004906A2" w:rsidP="00D86738">
      <w:pPr>
        <w:pStyle w:val="ListParagraph"/>
        <w:widowControl w:val="0"/>
        <w:numPr>
          <w:ilvl w:val="0"/>
          <w:numId w:val="25"/>
        </w:numPr>
        <w:tabs>
          <w:tab w:val="left" w:pos="925"/>
        </w:tabs>
        <w:autoSpaceDE w:val="0"/>
        <w:autoSpaceDN w:val="0"/>
        <w:spacing w:before="1"/>
        <w:ind w:right="1163"/>
      </w:pPr>
      <w:proofErr w:type="spellStart"/>
      <w:r w:rsidRPr="00D86738">
        <w:t>Synthesise</w:t>
      </w:r>
      <w:proofErr w:type="spellEnd"/>
      <w:r w:rsidRPr="00D86738">
        <w:t xml:space="preserve"> multiple perspectives with </w:t>
      </w:r>
      <w:proofErr w:type="spellStart"/>
      <w:r w:rsidRPr="00D86738">
        <w:t>organisational</w:t>
      </w:r>
      <w:proofErr w:type="spellEnd"/>
      <w:r w:rsidRPr="00D86738">
        <w:t xml:space="preserve"> drivers to foster HRM policies. And practices that meet the cultural needs of employees and that match the constraints and business needs of the </w:t>
      </w:r>
      <w:proofErr w:type="spellStart"/>
      <w:r w:rsidRPr="00D86738">
        <w:t>organisation</w:t>
      </w:r>
      <w:proofErr w:type="spellEnd"/>
      <w:r w:rsidRPr="00D86738">
        <w:t>.</w:t>
      </w:r>
    </w:p>
    <w:p w:rsidR="004906A2" w:rsidRPr="00D86738" w:rsidRDefault="004906A2" w:rsidP="00D86738">
      <w:pPr>
        <w:pStyle w:val="ListParagraph"/>
        <w:widowControl w:val="0"/>
        <w:tabs>
          <w:tab w:val="left" w:pos="925"/>
        </w:tabs>
        <w:autoSpaceDE w:val="0"/>
        <w:autoSpaceDN w:val="0"/>
        <w:spacing w:before="1"/>
        <w:ind w:right="1163"/>
      </w:pPr>
    </w:p>
    <w:p w:rsidR="004906A2" w:rsidRPr="00B07078" w:rsidRDefault="004906A2" w:rsidP="00D86738">
      <w:pPr>
        <w:pStyle w:val="ListParagraph"/>
        <w:widowControl w:val="0"/>
        <w:numPr>
          <w:ilvl w:val="0"/>
          <w:numId w:val="25"/>
        </w:numPr>
        <w:tabs>
          <w:tab w:val="left" w:pos="925"/>
        </w:tabs>
        <w:autoSpaceDE w:val="0"/>
        <w:autoSpaceDN w:val="0"/>
        <w:spacing w:before="1"/>
        <w:ind w:right="1163"/>
      </w:pPr>
      <w:r w:rsidRPr="00D86738">
        <w:t xml:space="preserve">Critique their own </w:t>
      </w:r>
      <w:proofErr w:type="spellStart"/>
      <w:r w:rsidRPr="00D86738">
        <w:t>organisation's</w:t>
      </w:r>
      <w:proofErr w:type="spellEnd"/>
      <w:r w:rsidRPr="00D86738">
        <w:t xml:space="preserve"> HRM policies and practices and </w:t>
      </w:r>
      <w:r w:rsidRPr="00D86738">
        <w:lastRenderedPageBreak/>
        <w:t>design HR interventions to drive improved HRM outcomes such as employee engagement and alignment to strategy, improve attraction and retention and lift motivation.</w:t>
      </w:r>
    </w:p>
    <w:p w:rsidR="004906A2" w:rsidRPr="00D86738" w:rsidRDefault="004906A2" w:rsidP="00D86738">
      <w:pPr>
        <w:pStyle w:val="ListParagraph"/>
        <w:widowControl w:val="0"/>
        <w:tabs>
          <w:tab w:val="left" w:pos="925"/>
        </w:tabs>
        <w:autoSpaceDE w:val="0"/>
        <w:autoSpaceDN w:val="0"/>
        <w:spacing w:before="1"/>
        <w:ind w:right="1163"/>
      </w:pPr>
    </w:p>
    <w:p w:rsidR="004906A2" w:rsidRPr="00B07078" w:rsidRDefault="004906A2" w:rsidP="004906A2">
      <w:pPr>
        <w:pStyle w:val="ListParagraph"/>
        <w:widowControl w:val="0"/>
        <w:numPr>
          <w:ilvl w:val="0"/>
          <w:numId w:val="25"/>
        </w:numPr>
        <w:tabs>
          <w:tab w:val="left" w:pos="925"/>
        </w:tabs>
        <w:autoSpaceDE w:val="0"/>
        <w:autoSpaceDN w:val="0"/>
        <w:spacing w:before="1"/>
        <w:ind w:right="1163"/>
      </w:pPr>
      <w:r w:rsidRPr="00D86738">
        <w:t xml:space="preserve">Critically assess the likely consequences of misaligned or poorly conceived reward systems on workplace </w:t>
      </w:r>
      <w:proofErr w:type="spellStart"/>
      <w:r w:rsidRPr="00D86738">
        <w:t>behaviour</w:t>
      </w:r>
      <w:proofErr w:type="spellEnd"/>
      <w:r w:rsidRPr="00D86738">
        <w:t xml:space="preserve">, </w:t>
      </w:r>
      <w:proofErr w:type="spellStart"/>
      <w:r w:rsidRPr="00D86738">
        <w:t>organisational</w:t>
      </w:r>
      <w:proofErr w:type="spellEnd"/>
      <w:r w:rsidRPr="00D86738">
        <w:t xml:space="preserve"> outcomes and stakeholder communities.</w:t>
      </w:r>
    </w:p>
    <w:p w:rsidR="00D86738" w:rsidRDefault="00D86738" w:rsidP="00D86738">
      <w:pPr>
        <w:pStyle w:val="ListParagraph"/>
        <w:widowControl w:val="0"/>
        <w:tabs>
          <w:tab w:val="left" w:pos="925"/>
        </w:tabs>
        <w:autoSpaceDE w:val="0"/>
        <w:autoSpaceDN w:val="0"/>
        <w:spacing w:before="1"/>
        <w:ind w:right="1163"/>
      </w:pPr>
    </w:p>
    <w:p w:rsidR="004906A2" w:rsidRDefault="004906A2" w:rsidP="004906A2">
      <w:pPr>
        <w:pStyle w:val="ListParagraph"/>
        <w:widowControl w:val="0"/>
        <w:numPr>
          <w:ilvl w:val="0"/>
          <w:numId w:val="25"/>
        </w:numPr>
        <w:tabs>
          <w:tab w:val="left" w:pos="925"/>
        </w:tabs>
        <w:autoSpaceDE w:val="0"/>
        <w:autoSpaceDN w:val="0"/>
        <w:spacing w:before="1"/>
        <w:ind w:right="1163"/>
      </w:pPr>
      <w:r>
        <w:t>Understand the importance, principles, and processes of managing the performance of employees.</w:t>
      </w:r>
    </w:p>
    <w:p w:rsidR="004906A2" w:rsidRDefault="004906A2" w:rsidP="004906A2">
      <w:pPr>
        <w:pStyle w:val="ListParagraph"/>
      </w:pPr>
    </w:p>
    <w:p w:rsidR="004906A2" w:rsidRPr="00B07078" w:rsidRDefault="004906A2" w:rsidP="004906A2">
      <w:pPr>
        <w:pStyle w:val="ListParagraph"/>
        <w:widowControl w:val="0"/>
        <w:tabs>
          <w:tab w:val="left" w:pos="925"/>
        </w:tabs>
        <w:autoSpaceDE w:val="0"/>
        <w:autoSpaceDN w:val="0"/>
        <w:spacing w:before="1"/>
        <w:ind w:right="1163"/>
      </w:pPr>
    </w:p>
    <w:p w:rsidR="00E74B7A" w:rsidRDefault="006C1CFE" w:rsidP="006C1CFE">
      <w:pPr>
        <w:rPr>
          <w:b/>
        </w:rPr>
      </w:pPr>
      <w:r w:rsidRPr="004430AE">
        <w:rPr>
          <w:b/>
        </w:rPr>
        <w:t>Course Material</w:t>
      </w:r>
      <w:r>
        <w:rPr>
          <w:b/>
        </w:rPr>
        <w:t>:</w:t>
      </w:r>
    </w:p>
    <w:p w:rsidR="00E74B7A" w:rsidRDefault="00E74B7A" w:rsidP="006C1CFE">
      <w:pPr>
        <w:rPr>
          <w:b/>
        </w:rPr>
      </w:pPr>
    </w:p>
    <w:p w:rsidR="006C1CFE" w:rsidRDefault="00D94D24" w:rsidP="00E15BFE">
      <w:r>
        <w:t>There is no prescribed</w:t>
      </w:r>
      <w:r w:rsidRPr="00D94D24">
        <w:t xml:space="preserve"> textbook required for this course. There will be notes and </w:t>
      </w:r>
      <w:r w:rsidR="00CF683C">
        <w:t xml:space="preserve">regular </w:t>
      </w:r>
      <w:r w:rsidRPr="00D94D24">
        <w:t xml:space="preserve">readings on </w:t>
      </w:r>
      <w:proofErr w:type="spellStart"/>
      <w:r w:rsidRPr="00D94D24">
        <w:t>SuCourse</w:t>
      </w:r>
      <w:proofErr w:type="spellEnd"/>
      <w:r w:rsidR="00B37A98">
        <w:t xml:space="preserve"> or communicated by mail to the class</w:t>
      </w:r>
      <w:r w:rsidR="00E15BFE">
        <w:t>.</w:t>
      </w:r>
    </w:p>
    <w:p w:rsidR="00E15BFE" w:rsidRDefault="00E15BFE" w:rsidP="00E15BFE"/>
    <w:p w:rsidR="006C1CFE" w:rsidRPr="0076023A" w:rsidRDefault="006C1CFE" w:rsidP="006C1CFE">
      <w:pPr>
        <w:rPr>
          <w:b/>
        </w:rPr>
      </w:pPr>
      <w:r w:rsidRPr="004430AE">
        <w:rPr>
          <w:b/>
        </w:rPr>
        <w:t xml:space="preserve">Course </w:t>
      </w:r>
      <w:r>
        <w:rPr>
          <w:b/>
        </w:rPr>
        <w:t>W</w:t>
      </w:r>
      <w:r w:rsidRPr="004430AE">
        <w:rPr>
          <w:b/>
        </w:rPr>
        <w:t>eb:</w:t>
      </w:r>
    </w:p>
    <w:p w:rsidR="00A01314" w:rsidRDefault="002634FE" w:rsidP="006C1CFE">
      <w:pPr>
        <w:rPr>
          <w:lang w:val="en"/>
        </w:rPr>
      </w:pPr>
      <w:r>
        <w:rPr>
          <w:lang w:val="en"/>
        </w:rPr>
        <w:t xml:space="preserve">All the materials would be available on </w:t>
      </w:r>
      <w:proofErr w:type="spellStart"/>
      <w:r>
        <w:rPr>
          <w:lang w:val="en"/>
        </w:rPr>
        <w:t>Sucourse</w:t>
      </w:r>
      <w:proofErr w:type="spellEnd"/>
      <w:r>
        <w:rPr>
          <w:lang w:val="en"/>
        </w:rPr>
        <w:t xml:space="preserve"> + on the way, with videos for theoretical lectures and sometimes for specific aspects about the team semester project. </w:t>
      </w:r>
    </w:p>
    <w:p w:rsidR="0076023A" w:rsidRDefault="0076023A" w:rsidP="006C1CFE">
      <w:pPr>
        <w:rPr>
          <w:b/>
        </w:rPr>
      </w:pPr>
    </w:p>
    <w:p w:rsidR="006C1CFE" w:rsidRPr="001838B9" w:rsidRDefault="006C1CFE" w:rsidP="006C1CFE">
      <w:r w:rsidRPr="001838B9">
        <w:rPr>
          <w:b/>
        </w:rPr>
        <w:t>Instructional Design</w:t>
      </w:r>
      <w:r w:rsidRPr="001838B9">
        <w:t>:</w:t>
      </w:r>
    </w:p>
    <w:p w:rsidR="00283A23" w:rsidRDefault="00A9677C" w:rsidP="00E74B7A">
      <w:r>
        <w:rPr>
          <w:lang w:val="en"/>
        </w:rPr>
        <w:t>L</w:t>
      </w:r>
      <w:r w:rsidRPr="00311C90">
        <w:rPr>
          <w:lang w:val="en"/>
        </w:rPr>
        <w:t>ecture slides,</w:t>
      </w:r>
      <w:r>
        <w:rPr>
          <w:lang w:val="en"/>
        </w:rPr>
        <w:t xml:space="preserve"> </w:t>
      </w:r>
      <w:r w:rsidRPr="00311C90">
        <w:rPr>
          <w:lang w:val="en"/>
        </w:rPr>
        <w:t>and readings will be available</w:t>
      </w:r>
      <w:r>
        <w:rPr>
          <w:lang w:val="en"/>
        </w:rPr>
        <w:t xml:space="preserve"> weekly</w:t>
      </w:r>
      <w:r w:rsidRPr="00311C90">
        <w:rPr>
          <w:lang w:val="en"/>
        </w:rPr>
        <w:t>.</w:t>
      </w:r>
      <w:r>
        <w:t xml:space="preserve"> </w:t>
      </w:r>
    </w:p>
    <w:p w:rsidR="00283A23" w:rsidRDefault="00283A23" w:rsidP="00E74B7A"/>
    <w:p w:rsidR="00A01314" w:rsidRPr="0076023A" w:rsidRDefault="00A9677C" w:rsidP="00E74B7A">
      <w:pPr>
        <w:rPr>
          <w:b/>
        </w:rPr>
      </w:pPr>
      <w:r w:rsidRPr="00481CE0">
        <w:rPr>
          <w:b/>
        </w:rPr>
        <w:t xml:space="preserve">How you are expected to engage with the subject </w:t>
      </w:r>
    </w:p>
    <w:p w:rsidR="00E74B7A" w:rsidRDefault="00816C65" w:rsidP="00390C83">
      <w:pPr>
        <w:jc w:val="both"/>
      </w:pPr>
      <w:r>
        <w:t>S</w:t>
      </w:r>
      <w:r w:rsidR="00E74B7A" w:rsidRPr="00482422">
        <w:t>ome weeks may require more time than other depending on how your workload and how you work. We are all very differe</w:t>
      </w:r>
      <w:r>
        <w:t xml:space="preserve">nt and </w:t>
      </w:r>
      <w:r w:rsidR="00D77829">
        <w:t xml:space="preserve">I am going to leave videos on a regular basis so </w:t>
      </w:r>
      <w:proofErr w:type="gramStart"/>
      <w:r w:rsidR="00D77829">
        <w:t xml:space="preserve">that </w:t>
      </w:r>
      <w:r w:rsidR="00E74B7A" w:rsidRPr="00482422">
        <w:t xml:space="preserve"> you</w:t>
      </w:r>
      <w:proofErr w:type="gramEnd"/>
      <w:r w:rsidR="00E74B7A" w:rsidRPr="00482422">
        <w:t xml:space="preserve"> can </w:t>
      </w:r>
      <w:r>
        <w:t>have flexibility</w:t>
      </w:r>
      <w:r w:rsidR="00E74B7A" w:rsidRPr="00482422">
        <w:t xml:space="preserve">. </w:t>
      </w:r>
      <w:r w:rsidR="00A9677C">
        <w:t xml:space="preserve">I am always available for one-to-one tutorial for students who need extra help. Please contact me </w:t>
      </w:r>
      <w:r>
        <w:t>by mail</w:t>
      </w:r>
      <w:r w:rsidR="00A9677C">
        <w:t xml:space="preserve"> to make an appointment if you require additional help.</w:t>
      </w:r>
      <w:r>
        <w:t xml:space="preserve"> </w:t>
      </w:r>
    </w:p>
    <w:p w:rsidR="00E74B7A" w:rsidRPr="001838B9" w:rsidRDefault="00E74B7A" w:rsidP="006C1CFE"/>
    <w:p w:rsidR="006C1CFE" w:rsidRPr="00136EFD" w:rsidRDefault="006C1CFE" w:rsidP="006C1CFE">
      <w:pPr>
        <w:rPr>
          <w:b/>
        </w:rPr>
      </w:pPr>
      <w:r w:rsidRPr="00136EFD">
        <w:rPr>
          <w:b/>
        </w:rPr>
        <w:t>Grading:</w:t>
      </w:r>
    </w:p>
    <w:p w:rsidR="00D94D24" w:rsidRDefault="006C1CFE" w:rsidP="006C1CFE">
      <w:r w:rsidRPr="001838B9">
        <w:tab/>
      </w:r>
    </w:p>
    <w:tbl>
      <w:tblPr>
        <w:tblStyle w:val="TableGrid"/>
        <w:tblW w:w="0" w:type="auto"/>
        <w:tblLook w:val="04A0" w:firstRow="1" w:lastRow="0" w:firstColumn="1" w:lastColumn="0" w:noHBand="0" w:noVBand="1"/>
      </w:tblPr>
      <w:tblGrid>
        <w:gridCol w:w="704"/>
        <w:gridCol w:w="2268"/>
        <w:gridCol w:w="3969"/>
        <w:gridCol w:w="1559"/>
      </w:tblGrid>
      <w:tr w:rsidR="00204CD1" w:rsidTr="00B118F9">
        <w:tc>
          <w:tcPr>
            <w:tcW w:w="704" w:type="dxa"/>
          </w:tcPr>
          <w:p w:rsidR="00204CD1" w:rsidRPr="008365F5" w:rsidRDefault="00204CD1" w:rsidP="006C1CFE">
            <w:pPr>
              <w:rPr>
                <w:b/>
              </w:rPr>
            </w:pPr>
          </w:p>
        </w:tc>
        <w:tc>
          <w:tcPr>
            <w:tcW w:w="2268" w:type="dxa"/>
          </w:tcPr>
          <w:p w:rsidR="00204CD1" w:rsidRPr="008365F5" w:rsidRDefault="00204CD1" w:rsidP="006C1CFE">
            <w:pPr>
              <w:rPr>
                <w:b/>
              </w:rPr>
            </w:pPr>
            <w:r w:rsidRPr="008365F5">
              <w:rPr>
                <w:b/>
              </w:rPr>
              <w:t>Assignment</w:t>
            </w:r>
          </w:p>
        </w:tc>
        <w:tc>
          <w:tcPr>
            <w:tcW w:w="3969" w:type="dxa"/>
          </w:tcPr>
          <w:p w:rsidR="00204CD1" w:rsidRPr="008365F5" w:rsidRDefault="00204CD1" w:rsidP="006C1CFE">
            <w:pPr>
              <w:rPr>
                <w:b/>
              </w:rPr>
            </w:pPr>
            <w:r w:rsidRPr="008365F5">
              <w:rPr>
                <w:b/>
              </w:rPr>
              <w:t>Type</w:t>
            </w:r>
          </w:p>
        </w:tc>
        <w:tc>
          <w:tcPr>
            <w:tcW w:w="1559" w:type="dxa"/>
          </w:tcPr>
          <w:p w:rsidR="00204CD1" w:rsidRPr="008365F5" w:rsidRDefault="00204CD1" w:rsidP="006C1CFE">
            <w:pPr>
              <w:rPr>
                <w:b/>
              </w:rPr>
            </w:pPr>
            <w:r>
              <w:rPr>
                <w:b/>
              </w:rPr>
              <w:t>W</w:t>
            </w:r>
            <w:r w:rsidRPr="008365F5">
              <w:rPr>
                <w:b/>
              </w:rPr>
              <w:t>eight</w:t>
            </w:r>
          </w:p>
        </w:tc>
      </w:tr>
      <w:tr w:rsidR="00204CD1" w:rsidTr="00B118F9">
        <w:tc>
          <w:tcPr>
            <w:tcW w:w="704" w:type="dxa"/>
          </w:tcPr>
          <w:p w:rsidR="00204CD1" w:rsidRDefault="00204CD1" w:rsidP="0076023A">
            <w:pPr>
              <w:pStyle w:val="ListParagraph"/>
              <w:numPr>
                <w:ilvl w:val="0"/>
                <w:numId w:val="21"/>
              </w:numPr>
            </w:pPr>
          </w:p>
        </w:tc>
        <w:tc>
          <w:tcPr>
            <w:tcW w:w="2268" w:type="dxa"/>
          </w:tcPr>
          <w:p w:rsidR="00204CD1" w:rsidRDefault="00204CD1" w:rsidP="00136EFD">
            <w:r>
              <w:t>Participation</w:t>
            </w:r>
          </w:p>
        </w:tc>
        <w:tc>
          <w:tcPr>
            <w:tcW w:w="3969" w:type="dxa"/>
          </w:tcPr>
          <w:p w:rsidR="00204CD1" w:rsidRDefault="00204CD1" w:rsidP="006C1CFE">
            <w:r>
              <w:t>Engagement through the sessions</w:t>
            </w:r>
          </w:p>
          <w:p w:rsidR="00204CD1" w:rsidRDefault="00204CD1" w:rsidP="006C1CFE"/>
        </w:tc>
        <w:tc>
          <w:tcPr>
            <w:tcW w:w="1559" w:type="dxa"/>
          </w:tcPr>
          <w:p w:rsidR="00204CD1" w:rsidRDefault="00204CD1" w:rsidP="006C1CFE">
            <w:r>
              <w:t>10%</w:t>
            </w:r>
          </w:p>
        </w:tc>
      </w:tr>
      <w:tr w:rsidR="00B118F9" w:rsidTr="00243E34">
        <w:trPr>
          <w:trHeight w:val="828"/>
        </w:trPr>
        <w:tc>
          <w:tcPr>
            <w:tcW w:w="704" w:type="dxa"/>
          </w:tcPr>
          <w:p w:rsidR="00B118F9" w:rsidRDefault="00B118F9" w:rsidP="0076023A">
            <w:pPr>
              <w:pStyle w:val="ListParagraph"/>
              <w:numPr>
                <w:ilvl w:val="0"/>
                <w:numId w:val="21"/>
              </w:numPr>
            </w:pPr>
          </w:p>
        </w:tc>
        <w:tc>
          <w:tcPr>
            <w:tcW w:w="2268" w:type="dxa"/>
          </w:tcPr>
          <w:p w:rsidR="00B118F9" w:rsidRDefault="00D77829" w:rsidP="00B118F9">
            <w:r>
              <w:t>S</w:t>
            </w:r>
            <w:r w:rsidR="00B118F9">
              <w:t>emester project</w:t>
            </w:r>
          </w:p>
          <w:p w:rsidR="00B118F9" w:rsidRDefault="00B118F9" w:rsidP="00136EFD"/>
        </w:tc>
        <w:tc>
          <w:tcPr>
            <w:tcW w:w="3969" w:type="dxa"/>
          </w:tcPr>
          <w:p w:rsidR="00B118F9" w:rsidRDefault="00D77829" w:rsidP="006C1CFE">
            <w:r>
              <w:t>Group</w:t>
            </w:r>
          </w:p>
        </w:tc>
        <w:tc>
          <w:tcPr>
            <w:tcW w:w="1559" w:type="dxa"/>
          </w:tcPr>
          <w:p w:rsidR="00B118F9" w:rsidRDefault="00B118F9" w:rsidP="00204CD1">
            <w:r>
              <w:t>45%</w:t>
            </w:r>
          </w:p>
        </w:tc>
      </w:tr>
      <w:tr w:rsidR="00204CD1" w:rsidTr="00B118F9">
        <w:tc>
          <w:tcPr>
            <w:tcW w:w="704" w:type="dxa"/>
          </w:tcPr>
          <w:p w:rsidR="00204CD1" w:rsidRDefault="00204CD1" w:rsidP="0076023A">
            <w:pPr>
              <w:pStyle w:val="ListParagraph"/>
              <w:numPr>
                <w:ilvl w:val="0"/>
                <w:numId w:val="21"/>
              </w:numPr>
            </w:pPr>
          </w:p>
        </w:tc>
        <w:tc>
          <w:tcPr>
            <w:tcW w:w="2268" w:type="dxa"/>
          </w:tcPr>
          <w:p w:rsidR="00204CD1" w:rsidRDefault="00204CD1" w:rsidP="00136EFD">
            <w:r>
              <w:t>Final Exam</w:t>
            </w:r>
          </w:p>
        </w:tc>
        <w:tc>
          <w:tcPr>
            <w:tcW w:w="3969" w:type="dxa"/>
          </w:tcPr>
          <w:p w:rsidR="00204CD1" w:rsidRDefault="00CD6A9C" w:rsidP="006C1CFE">
            <w:r>
              <w:t>Exam</w:t>
            </w:r>
          </w:p>
          <w:p w:rsidR="00204CD1" w:rsidRDefault="00204CD1" w:rsidP="006C1CFE"/>
        </w:tc>
        <w:tc>
          <w:tcPr>
            <w:tcW w:w="1559" w:type="dxa"/>
          </w:tcPr>
          <w:p w:rsidR="00204CD1" w:rsidRDefault="00204CD1" w:rsidP="006C1CFE">
            <w:r>
              <w:t>4</w:t>
            </w:r>
            <w:r w:rsidR="00CD6A9C">
              <w:t>5</w:t>
            </w:r>
            <w:r>
              <w:t>%</w:t>
            </w:r>
          </w:p>
        </w:tc>
      </w:tr>
    </w:tbl>
    <w:p w:rsidR="00270073" w:rsidRPr="001838B9" w:rsidRDefault="00270073" w:rsidP="006C1CFE"/>
    <w:p w:rsidR="00136EFD" w:rsidRPr="00EF7EE4" w:rsidRDefault="006C1CFE" w:rsidP="00136EFD">
      <w:pPr>
        <w:rPr>
          <w:b/>
        </w:rPr>
      </w:pPr>
      <w:r>
        <w:rPr>
          <w:b/>
        </w:rPr>
        <w:t xml:space="preserve">Course </w:t>
      </w:r>
      <w:r w:rsidR="00C94E36">
        <w:rPr>
          <w:b/>
        </w:rPr>
        <w:t>Assessments</w:t>
      </w:r>
      <w:r w:rsidR="002E2147">
        <w:rPr>
          <w:b/>
        </w:rPr>
        <w:t xml:space="preserve"> </w:t>
      </w:r>
      <w:r w:rsidR="00136EFD" w:rsidRPr="002716AD">
        <w:rPr>
          <w:b/>
        </w:rPr>
        <w:t>Requirements:</w:t>
      </w:r>
    </w:p>
    <w:p w:rsidR="002E2147" w:rsidRDefault="002E2147" w:rsidP="00136EFD">
      <w:pPr>
        <w:rPr>
          <w:b/>
          <w:color w:val="000000" w:themeColor="text1"/>
        </w:rPr>
      </w:pPr>
    </w:p>
    <w:p w:rsidR="00136EFD" w:rsidRPr="00EF7EE4" w:rsidRDefault="00136EFD" w:rsidP="00136EFD">
      <w:pPr>
        <w:rPr>
          <w:b/>
          <w:bCs/>
          <w:color w:val="000000"/>
        </w:rPr>
      </w:pPr>
      <w:r w:rsidRPr="00F67C6F">
        <w:rPr>
          <w:b/>
          <w:color w:val="000000" w:themeColor="text1"/>
        </w:rPr>
        <w:t>Assignment 1</w:t>
      </w:r>
      <w:r w:rsidR="00761D5E">
        <w:rPr>
          <w:b/>
          <w:color w:val="000000" w:themeColor="text1"/>
        </w:rPr>
        <w:t xml:space="preserve">: </w:t>
      </w:r>
      <w:r w:rsidRPr="00140FEC">
        <w:rPr>
          <w:b/>
          <w:bCs/>
          <w:color w:val="000000"/>
        </w:rPr>
        <w:t>C</w:t>
      </w:r>
      <w:r>
        <w:rPr>
          <w:b/>
          <w:bCs/>
          <w:color w:val="000000"/>
        </w:rPr>
        <w:t>lass p</w:t>
      </w:r>
      <w:r w:rsidRPr="00140FEC">
        <w:rPr>
          <w:b/>
          <w:bCs/>
          <w:color w:val="000000"/>
        </w:rPr>
        <w:t>articipation</w:t>
      </w:r>
      <w:r>
        <w:rPr>
          <w:b/>
          <w:bCs/>
          <w:color w:val="000000"/>
        </w:rPr>
        <w:t>-individual</w:t>
      </w:r>
    </w:p>
    <w:p w:rsidR="00136EFD" w:rsidRPr="00F67C6F" w:rsidRDefault="00136EFD" w:rsidP="00CD6A9C">
      <w:pPr>
        <w:jc w:val="both"/>
        <w:rPr>
          <w:b/>
          <w:color w:val="000000" w:themeColor="text1"/>
        </w:rPr>
      </w:pPr>
      <w:r w:rsidRPr="002E1DD9">
        <w:t>Participation is highly encouraged and</w:t>
      </w:r>
      <w:r>
        <w:t xml:space="preserve"> I </w:t>
      </w:r>
      <w:r w:rsidRPr="002E1DD9">
        <w:t>will call on class members</w:t>
      </w:r>
      <w:r>
        <w:t xml:space="preserve"> in the online class</w:t>
      </w:r>
      <w:r w:rsidRPr="002E1DD9">
        <w:t xml:space="preserve">.  These points are </w:t>
      </w:r>
      <w:r w:rsidRPr="00F67C6F">
        <w:t>purely discretionary</w:t>
      </w:r>
      <w:r>
        <w:t xml:space="preserve">. </w:t>
      </w:r>
      <w:r w:rsidRPr="002E1DD9">
        <w:t xml:space="preserve">As you will be a professional, you must contribute in </w:t>
      </w:r>
      <w:r w:rsidRPr="002E1DD9">
        <w:lastRenderedPageBreak/>
        <w:t>your meetings and sessions</w:t>
      </w:r>
      <w:r>
        <w:t>.</w:t>
      </w:r>
      <w:r w:rsidRPr="00CD4F03">
        <w:rPr>
          <w:color w:val="FF0000"/>
        </w:rPr>
        <w:t xml:space="preserve"> </w:t>
      </w:r>
      <w:r>
        <w:rPr>
          <w:color w:val="000000" w:themeColor="text1"/>
        </w:rPr>
        <w:t>A</w:t>
      </w:r>
      <w:r w:rsidRPr="00CD4F03">
        <w:rPr>
          <w:color w:val="000000" w:themeColor="text1"/>
        </w:rPr>
        <w:t xml:space="preserve">ttendance </w:t>
      </w:r>
      <w:r w:rsidRPr="00F67C6F">
        <w:rPr>
          <w:i/>
          <w:color w:val="000000" w:themeColor="text1"/>
        </w:rPr>
        <w:t>per se</w:t>
      </w:r>
      <w:r>
        <w:rPr>
          <w:color w:val="000000" w:themeColor="text1"/>
        </w:rPr>
        <w:t xml:space="preserve"> is not graded</w:t>
      </w:r>
      <w:r w:rsidRPr="00CD4F03">
        <w:rPr>
          <w:color w:val="000000" w:themeColor="text1"/>
        </w:rPr>
        <w:t xml:space="preserve">, but class participation </w:t>
      </w:r>
      <w:r>
        <w:rPr>
          <w:color w:val="000000" w:themeColor="text1"/>
        </w:rPr>
        <w:t xml:space="preserve">and engagement with the course work will be monitored very regularly. Grading goes beyond </w:t>
      </w:r>
      <w:r w:rsidRPr="00CD4F03">
        <w:rPr>
          <w:color w:val="000000" w:themeColor="text1"/>
        </w:rPr>
        <w:t xml:space="preserve">airtime, </w:t>
      </w:r>
      <w:r w:rsidRPr="00F67C6F">
        <w:rPr>
          <w:i/>
          <w:color w:val="000000" w:themeColor="text1"/>
        </w:rPr>
        <w:t>i.e.</w:t>
      </w:r>
      <w:r w:rsidRPr="00CD4F03">
        <w:rPr>
          <w:color w:val="000000" w:themeColor="text1"/>
        </w:rPr>
        <w:t xml:space="preserve"> the quality of one’s participation was also important.</w:t>
      </w:r>
      <w:r>
        <w:rPr>
          <w:color w:val="000000" w:themeColor="text1"/>
        </w:rPr>
        <w:t xml:space="preserve"> Low participation throughout the term and a flurry of activity and questions in the last weeks will not be graded favourably.</w:t>
      </w:r>
    </w:p>
    <w:p w:rsidR="00136EFD" w:rsidRDefault="00136EFD" w:rsidP="00136EFD">
      <w:pPr>
        <w:ind w:left="-1260" w:right="-1254"/>
      </w:pPr>
    </w:p>
    <w:p w:rsidR="00136EFD" w:rsidRPr="00EF7EE4" w:rsidRDefault="005908A9" w:rsidP="00136EFD">
      <w:pPr>
        <w:ind w:right="-1254"/>
        <w:rPr>
          <w:b/>
        </w:rPr>
      </w:pPr>
      <w:r>
        <w:rPr>
          <w:b/>
        </w:rPr>
        <w:t xml:space="preserve">Assignment </w:t>
      </w:r>
      <w:r w:rsidR="00B118F9">
        <w:rPr>
          <w:b/>
        </w:rPr>
        <w:t>2</w:t>
      </w:r>
      <w:r w:rsidR="00761D5E">
        <w:rPr>
          <w:b/>
        </w:rPr>
        <w:t xml:space="preserve">: </w:t>
      </w:r>
      <w:r w:rsidR="00B118F9">
        <w:rPr>
          <w:b/>
        </w:rPr>
        <w:t>T</w:t>
      </w:r>
      <w:r>
        <w:rPr>
          <w:b/>
        </w:rPr>
        <w:t>eam</w:t>
      </w:r>
      <w:r w:rsidR="00136EFD">
        <w:rPr>
          <w:b/>
        </w:rPr>
        <w:t xml:space="preserve"> </w:t>
      </w:r>
      <w:r w:rsidR="00B118F9">
        <w:rPr>
          <w:b/>
        </w:rPr>
        <w:t xml:space="preserve">semester </w:t>
      </w:r>
      <w:r w:rsidR="00136EFD">
        <w:rPr>
          <w:b/>
        </w:rPr>
        <w:t>p</w:t>
      </w:r>
      <w:r w:rsidR="00136EFD" w:rsidRPr="00CD4F03">
        <w:rPr>
          <w:b/>
        </w:rPr>
        <w:t xml:space="preserve">roject </w:t>
      </w:r>
      <w:r w:rsidR="00136EFD">
        <w:rPr>
          <w:b/>
        </w:rPr>
        <w:t>- group</w:t>
      </w:r>
    </w:p>
    <w:p w:rsidR="00B118F9" w:rsidRDefault="00B118F9" w:rsidP="005908A9">
      <w:pPr>
        <w:jc w:val="both"/>
      </w:pPr>
      <w:bookmarkStart w:id="1" w:name="OLE_LINK1"/>
    </w:p>
    <w:p w:rsidR="00B118F9" w:rsidRDefault="00B118F9" w:rsidP="005908A9">
      <w:pPr>
        <w:jc w:val="both"/>
      </w:pPr>
      <w:r>
        <w:t xml:space="preserve">The professor strongly suggests the students to use the dedicated time in class to advance as a group on the team semester project, </w:t>
      </w:r>
      <w:r w:rsidR="00A27CD3">
        <w:t xml:space="preserve">as initial </w:t>
      </w:r>
      <w:r>
        <w:t xml:space="preserve">steps are essential for the quality of the whole semester project, and might require several iterations before advancing </w:t>
      </w:r>
      <w:r w:rsidR="004C3D2E">
        <w:t xml:space="preserve">ahead too quick in the next steps. </w:t>
      </w:r>
      <w:r>
        <w:t xml:space="preserve"> </w:t>
      </w:r>
    </w:p>
    <w:p w:rsidR="007E23E3" w:rsidRDefault="007E23E3" w:rsidP="005908A9">
      <w:pPr>
        <w:jc w:val="both"/>
      </w:pPr>
    </w:p>
    <w:p w:rsidR="004C3D2E" w:rsidRDefault="00A27CD3" w:rsidP="005908A9">
      <w:pPr>
        <w:jc w:val="both"/>
      </w:pPr>
      <w:r>
        <w:t>Details about the topic and g</w:t>
      </w:r>
      <w:r w:rsidR="00EB3AE3">
        <w:t xml:space="preserve">roup composition will occur in the class following the add-drop period. </w:t>
      </w:r>
      <w:r w:rsidR="004C3D2E">
        <w:t>Depending on the number of students to the class</w:t>
      </w:r>
      <w:r w:rsidR="00EB3AE3">
        <w:t>, team composition can vary</w:t>
      </w:r>
      <w:r w:rsidR="004C3D2E">
        <w:t>.</w:t>
      </w:r>
      <w:r w:rsidR="00EB3AE3">
        <w:t xml:space="preserve"> Students will be able to compose teams themselves, however, in case there</w:t>
      </w:r>
      <w:r w:rsidR="0059698F">
        <w:t xml:space="preserve"> are</w:t>
      </w:r>
      <w:r w:rsidR="00EB3AE3">
        <w:t xml:space="preserve"> students without team, the professor will have the right to create a new group with people without teams</w:t>
      </w:r>
      <w:r w:rsidR="002634FE">
        <w:t xml:space="preserve"> or to add people to a pre-made team</w:t>
      </w:r>
      <w:r>
        <w:t xml:space="preserve"> for adjustment</w:t>
      </w:r>
      <w:r w:rsidR="002634FE">
        <w:t xml:space="preserve">. </w:t>
      </w:r>
      <w:r w:rsidR="004C3D2E">
        <w:t xml:space="preserve">As the semester project will be realised in groups, the professor will provide a peer evaluation document for team members. In case a grade distribution is required within a group, team members can submit the peer evaluation document </w:t>
      </w:r>
      <w:r w:rsidR="00EB3AE3">
        <w:t xml:space="preserve">to the professor until three days after delivering the assignments. If the team doesn’t submit any peer evaluation document to the professor, the grade will be the same among the team members. </w:t>
      </w:r>
      <w:r w:rsidR="002634FE">
        <w:t xml:space="preserve">The goal of this team semester project is to learn </w:t>
      </w:r>
      <w:r>
        <w:t>to achieve the team work</w:t>
      </w:r>
      <w:r w:rsidR="002634FE">
        <w:t xml:space="preserve"> while managing task and personal </w:t>
      </w:r>
      <w:r>
        <w:t xml:space="preserve">conflict </w:t>
      </w:r>
      <w:r w:rsidR="002634FE">
        <w:t xml:space="preserve">in a professional way. </w:t>
      </w:r>
      <w:r w:rsidR="00EB3AE3">
        <w:t xml:space="preserve">If a problem that group members </w:t>
      </w:r>
      <w:r w:rsidR="002634FE">
        <w:t xml:space="preserve">cannot resolve themselves </w:t>
      </w:r>
      <w:r w:rsidR="00EB3AE3">
        <w:t>occurs within the team</w:t>
      </w:r>
      <w:r w:rsidR="002634FE">
        <w:t xml:space="preserve"> and their interactions</w:t>
      </w:r>
      <w:r w:rsidR="00EB3AE3">
        <w:t xml:space="preserve">, </w:t>
      </w:r>
      <w:r w:rsidR="002634FE">
        <w:t xml:space="preserve">team members can discuss about it with the professor. However, it is advised not to </w:t>
      </w:r>
      <w:r>
        <w:t>w</w:t>
      </w:r>
      <w:r w:rsidR="002634FE">
        <w:t xml:space="preserve">ait until the assignment dead-line is a few days away, as it will give too little remaining time for the professor to correct the problem if possible, or to the team to deliver the assignment in an alternative way. </w:t>
      </w:r>
    </w:p>
    <w:bookmarkEnd w:id="1"/>
    <w:p w:rsidR="00136EFD" w:rsidRDefault="00136EFD" w:rsidP="00136EFD"/>
    <w:p w:rsidR="00136EFD" w:rsidRDefault="00761D5E" w:rsidP="00136EFD">
      <w:pPr>
        <w:ind w:left="-900" w:right="-1254" w:firstLine="900"/>
      </w:pPr>
      <w:r>
        <w:rPr>
          <w:b/>
        </w:rPr>
        <w:t xml:space="preserve">Assignment 3: </w:t>
      </w:r>
      <w:r w:rsidR="00136EFD" w:rsidRPr="006951FE">
        <w:rPr>
          <w:b/>
        </w:rPr>
        <w:t>Final exam</w:t>
      </w:r>
      <w:r w:rsidRPr="00761D5E">
        <w:rPr>
          <w:b/>
        </w:rPr>
        <w:t xml:space="preserve"> - individual</w:t>
      </w:r>
      <w:r w:rsidR="00136EFD">
        <w:t xml:space="preserve"> </w:t>
      </w:r>
    </w:p>
    <w:p w:rsidR="00136EFD" w:rsidRDefault="00136EFD" w:rsidP="002E44BF">
      <w:pPr>
        <w:ind w:right="46"/>
      </w:pPr>
      <w:r>
        <w:t xml:space="preserve">This individual </w:t>
      </w:r>
      <w:r w:rsidR="00B33665">
        <w:t>exam w</w:t>
      </w:r>
      <w:r>
        <w:t xml:space="preserve">ill cover </w:t>
      </w:r>
      <w:r w:rsidR="004C3D2E">
        <w:t>all the theoretical lectures of the semester</w:t>
      </w:r>
      <w:r>
        <w:t>.</w:t>
      </w:r>
      <w:r w:rsidR="00B33665">
        <w:t xml:space="preserve"> The student will have to answer to mul</w:t>
      </w:r>
      <w:r w:rsidR="002E44BF">
        <w:t>tiple-choice questions</w:t>
      </w:r>
      <w:r w:rsidR="00B33665">
        <w:t xml:space="preserve">. </w:t>
      </w:r>
    </w:p>
    <w:p w:rsidR="002634FE" w:rsidRDefault="002634FE" w:rsidP="002E44BF">
      <w:pPr>
        <w:ind w:right="46"/>
      </w:pPr>
    </w:p>
    <w:p w:rsidR="00136EFD" w:rsidRDefault="00136EFD" w:rsidP="00136EFD">
      <w:pPr>
        <w:ind w:left="-900" w:right="-1254" w:hanging="360"/>
      </w:pPr>
    </w:p>
    <w:p w:rsidR="00E04E65" w:rsidRDefault="00E04E65" w:rsidP="0076023A">
      <w:pPr>
        <w:ind w:right="-1254"/>
        <w:rPr>
          <w:b/>
          <w:color w:val="000000" w:themeColor="text1"/>
        </w:rPr>
      </w:pPr>
      <w:r>
        <w:rPr>
          <w:b/>
          <w:color w:val="000000" w:themeColor="text1"/>
        </w:rPr>
        <w:t>Academic honesty:</w:t>
      </w:r>
    </w:p>
    <w:p w:rsidR="00E04E65" w:rsidRPr="00E04E65" w:rsidRDefault="00E04E65" w:rsidP="00E04E65">
      <w:pPr>
        <w:ind w:right="46"/>
        <w:jc w:val="both"/>
        <w:rPr>
          <w:color w:val="000000" w:themeColor="text1"/>
        </w:rPr>
      </w:pPr>
      <w:r w:rsidRPr="00E04E65">
        <w:rPr>
          <w:color w:val="000000" w:themeColor="text1"/>
        </w:rPr>
        <w:t>Learning is enhanced through cooperation and as such you are encouraged to work in</w:t>
      </w:r>
      <w:r>
        <w:rPr>
          <w:color w:val="000000" w:themeColor="text1"/>
        </w:rPr>
        <w:t xml:space="preserve"> </w:t>
      </w:r>
      <w:r w:rsidRPr="00E04E65">
        <w:rPr>
          <w:color w:val="000000" w:themeColor="text1"/>
        </w:rPr>
        <w:t>groups, ask for and give help freely in all appropriate settings. At the same time, as a</w:t>
      </w:r>
      <w:r>
        <w:rPr>
          <w:color w:val="000000" w:themeColor="text1"/>
        </w:rPr>
        <w:t xml:space="preserve"> </w:t>
      </w:r>
      <w:r w:rsidRPr="00E04E65">
        <w:rPr>
          <w:color w:val="000000" w:themeColor="text1"/>
        </w:rPr>
        <w:t>matter of personal integrity, you should only represent your own work as yours. Any</w:t>
      </w:r>
      <w:r>
        <w:rPr>
          <w:color w:val="000000" w:themeColor="text1"/>
        </w:rPr>
        <w:t xml:space="preserve"> </w:t>
      </w:r>
      <w:r w:rsidRPr="00E04E65">
        <w:rPr>
          <w:color w:val="000000" w:themeColor="text1"/>
        </w:rPr>
        <w:t>work that is submitted to be evaluated in this class should be an original piece of writing,</w:t>
      </w:r>
      <w:r>
        <w:rPr>
          <w:color w:val="000000" w:themeColor="text1"/>
        </w:rPr>
        <w:t xml:space="preserve"> </w:t>
      </w:r>
      <w:r w:rsidRPr="00E04E65">
        <w:rPr>
          <w:color w:val="000000" w:themeColor="text1"/>
        </w:rPr>
        <w:t>presenting your ideas in your own words. Everything you borrow from books, articles, or</w:t>
      </w:r>
      <w:r>
        <w:rPr>
          <w:color w:val="000000" w:themeColor="text1"/>
        </w:rPr>
        <w:t xml:space="preserve"> </w:t>
      </w:r>
      <w:r w:rsidRPr="00E04E65">
        <w:rPr>
          <w:color w:val="000000" w:themeColor="text1"/>
        </w:rPr>
        <w:t>web sites (including those in the syllabus) should be properly cited. Although you are</w:t>
      </w:r>
      <w:r>
        <w:rPr>
          <w:color w:val="000000" w:themeColor="text1"/>
        </w:rPr>
        <w:t xml:space="preserve"> </w:t>
      </w:r>
      <w:r w:rsidRPr="00E04E65">
        <w:rPr>
          <w:color w:val="000000" w:themeColor="text1"/>
        </w:rPr>
        <w:t>encouraged to discuss your ideas with others (including your friends in the class), it is</w:t>
      </w:r>
      <w:r>
        <w:rPr>
          <w:color w:val="000000" w:themeColor="text1"/>
        </w:rPr>
        <w:t xml:space="preserve"> </w:t>
      </w:r>
      <w:r w:rsidRPr="00E04E65">
        <w:rPr>
          <w:color w:val="000000" w:themeColor="text1"/>
        </w:rPr>
        <w:t>important that you do not share your writing (slides, MS Excel files, reports, etc.) with</w:t>
      </w:r>
      <w:r>
        <w:rPr>
          <w:color w:val="000000" w:themeColor="text1"/>
        </w:rPr>
        <w:t xml:space="preserve"> </w:t>
      </w:r>
      <w:r w:rsidRPr="00E04E65">
        <w:rPr>
          <w:color w:val="000000" w:themeColor="text1"/>
        </w:rPr>
        <w:t>anyone. Using ideas, text and other intellectual property developed by someone else</w:t>
      </w:r>
      <w:r>
        <w:rPr>
          <w:color w:val="000000" w:themeColor="text1"/>
        </w:rPr>
        <w:t xml:space="preserve"> </w:t>
      </w:r>
      <w:r w:rsidRPr="00E04E65">
        <w:rPr>
          <w:color w:val="000000" w:themeColor="text1"/>
        </w:rPr>
        <w:t>while claiming it is your original work is plagiarism. Copying from others or providing</w:t>
      </w:r>
      <w:r>
        <w:rPr>
          <w:color w:val="000000" w:themeColor="text1"/>
        </w:rPr>
        <w:t xml:space="preserve"> </w:t>
      </w:r>
      <w:r w:rsidRPr="00E04E65">
        <w:rPr>
          <w:color w:val="000000" w:themeColor="text1"/>
        </w:rPr>
        <w:t xml:space="preserve">answers or information, </w:t>
      </w:r>
      <w:r w:rsidRPr="00E04E65">
        <w:rPr>
          <w:color w:val="000000" w:themeColor="text1"/>
        </w:rPr>
        <w:lastRenderedPageBreak/>
        <w:t>written or oral, to others is cheating. Unauthorized help from</w:t>
      </w:r>
      <w:r>
        <w:rPr>
          <w:color w:val="000000" w:themeColor="text1"/>
        </w:rPr>
        <w:t xml:space="preserve"> </w:t>
      </w:r>
      <w:r w:rsidRPr="00E04E65">
        <w:rPr>
          <w:color w:val="000000" w:themeColor="text1"/>
        </w:rPr>
        <w:t>another person or having someone else write one’s paper or assignment is collusion.</w:t>
      </w:r>
      <w:r>
        <w:rPr>
          <w:color w:val="000000" w:themeColor="text1"/>
        </w:rPr>
        <w:t xml:space="preserve"> </w:t>
      </w:r>
      <w:r w:rsidRPr="00E04E65">
        <w:rPr>
          <w:color w:val="000000" w:themeColor="text1"/>
        </w:rPr>
        <w:t>Cheating, plagiarism and collusion are serious offenses that could result in an F grade and</w:t>
      </w:r>
      <w:r>
        <w:rPr>
          <w:color w:val="000000" w:themeColor="text1"/>
        </w:rPr>
        <w:t xml:space="preserve"> </w:t>
      </w:r>
      <w:r w:rsidRPr="00E04E65">
        <w:rPr>
          <w:color w:val="000000" w:themeColor="text1"/>
        </w:rPr>
        <w:t>disciplinary action. Please pay utmost attention to avoid such accusations.</w:t>
      </w:r>
    </w:p>
    <w:p w:rsidR="00E04E65" w:rsidRDefault="00E04E65" w:rsidP="0076023A">
      <w:pPr>
        <w:ind w:right="-1254"/>
        <w:rPr>
          <w:color w:val="000000" w:themeColor="text1"/>
        </w:rPr>
      </w:pPr>
    </w:p>
    <w:p w:rsidR="00E04E65" w:rsidRPr="00E04E65" w:rsidRDefault="00E04E65" w:rsidP="0076023A">
      <w:pPr>
        <w:ind w:right="-1254"/>
        <w:rPr>
          <w:color w:val="000000" w:themeColor="text1"/>
        </w:rPr>
      </w:pPr>
    </w:p>
    <w:p w:rsidR="00136EFD" w:rsidRPr="002745EF" w:rsidRDefault="00136EFD" w:rsidP="00136EFD">
      <w:pPr>
        <w:ind w:left="-900" w:right="-1254" w:firstLine="900"/>
        <w:rPr>
          <w:b/>
          <w:color w:val="000000" w:themeColor="text1"/>
        </w:rPr>
      </w:pPr>
      <w:r w:rsidRPr="006D228E">
        <w:rPr>
          <w:b/>
          <w:color w:val="000000" w:themeColor="text1"/>
        </w:rPr>
        <w:t>Late assignment</w:t>
      </w:r>
    </w:p>
    <w:p w:rsidR="00136EFD" w:rsidRPr="006D228E" w:rsidRDefault="00136EFD" w:rsidP="002E44BF">
      <w:pPr>
        <w:ind w:right="-1"/>
        <w:jc w:val="both"/>
        <w:rPr>
          <w:color w:val="000000" w:themeColor="text1"/>
        </w:rPr>
      </w:pPr>
      <w:r>
        <w:rPr>
          <w:color w:val="000000" w:themeColor="text1"/>
        </w:rPr>
        <w:t>All l</w:t>
      </w:r>
      <w:r w:rsidRPr="006D228E">
        <w:rPr>
          <w:color w:val="000000" w:themeColor="text1"/>
        </w:rPr>
        <w:t xml:space="preserve">ate assignments will incur a 20 percent </w:t>
      </w:r>
      <w:r>
        <w:rPr>
          <w:color w:val="000000" w:themeColor="text1"/>
        </w:rPr>
        <w:t xml:space="preserve">penalty </w:t>
      </w:r>
      <w:r w:rsidRPr="006D228E">
        <w:rPr>
          <w:color w:val="000000" w:themeColor="text1"/>
        </w:rPr>
        <w:t>per 24 hours</w:t>
      </w:r>
      <w:r w:rsidR="0076023A">
        <w:rPr>
          <w:color w:val="000000" w:themeColor="text1"/>
        </w:rPr>
        <w:t xml:space="preserve"> late</w:t>
      </w:r>
      <w:r w:rsidRPr="006D228E">
        <w:rPr>
          <w:color w:val="000000" w:themeColor="text1"/>
        </w:rPr>
        <w:t>.</w:t>
      </w:r>
      <w:r>
        <w:rPr>
          <w:color w:val="000000" w:themeColor="text1"/>
        </w:rPr>
        <w:t xml:space="preserve"> </w:t>
      </w:r>
      <w:r w:rsidR="0076023A">
        <w:rPr>
          <w:color w:val="000000" w:themeColor="text1"/>
        </w:rPr>
        <w:t>Assignments five or more days late attract a zero score. If you are ill, I must be notified by email on or before the date the assignment is due, and a</w:t>
      </w:r>
      <w:r w:rsidR="0076023A" w:rsidRPr="0076023A">
        <w:rPr>
          <w:color w:val="000000" w:themeColor="text1"/>
        </w:rPr>
        <w:t xml:space="preserve"> </w:t>
      </w:r>
      <w:r w:rsidR="00D2129F">
        <w:rPr>
          <w:color w:val="000000" w:themeColor="text1"/>
        </w:rPr>
        <w:t xml:space="preserve">Drs certificate will need to be produced </w:t>
      </w:r>
      <w:r w:rsidR="0076023A">
        <w:rPr>
          <w:color w:val="000000" w:themeColor="text1"/>
        </w:rPr>
        <w:t>within five working days.</w:t>
      </w:r>
      <w:r w:rsidR="00D2129F">
        <w:rPr>
          <w:color w:val="000000" w:themeColor="text1"/>
        </w:rPr>
        <w:t xml:space="preserve"> Please email to me.</w:t>
      </w:r>
    </w:p>
    <w:p w:rsidR="006C1CFE" w:rsidRDefault="006C1CFE" w:rsidP="006C1CFE">
      <w:pPr>
        <w:rPr>
          <w:b/>
        </w:rPr>
      </w:pPr>
    </w:p>
    <w:p w:rsidR="006C1CFE" w:rsidRPr="001F1948" w:rsidRDefault="007A0685" w:rsidP="006C1CFE">
      <w:pPr>
        <w:rPr>
          <w:b/>
        </w:rPr>
      </w:pPr>
      <w:r>
        <w:rPr>
          <w:b/>
        </w:rPr>
        <w:t xml:space="preserve">Online </w:t>
      </w:r>
      <w:r w:rsidR="006C1CFE" w:rsidRPr="001F1948">
        <w:rPr>
          <w:b/>
        </w:rPr>
        <w:t>Classroom policies and conduct</w:t>
      </w:r>
    </w:p>
    <w:p w:rsidR="006C1CFE" w:rsidRPr="001F1948" w:rsidRDefault="006C1CFE" w:rsidP="006C1CFE">
      <w:r w:rsidRPr="001F1948">
        <w:t>Establishing the necessary social order for a participatory learning en</w:t>
      </w:r>
      <w:r>
        <w:t>vironment requires that we all:</w:t>
      </w:r>
    </w:p>
    <w:p w:rsidR="006C1CFE" w:rsidRPr="001F1948" w:rsidRDefault="006C1CFE" w:rsidP="006C1CFE">
      <w:pPr>
        <w:numPr>
          <w:ilvl w:val="0"/>
          <w:numId w:val="5"/>
        </w:numPr>
      </w:pPr>
      <w:r w:rsidRPr="001F1948">
        <w:t xml:space="preserve">Listen </w:t>
      </w:r>
      <w:r w:rsidR="00C94E36">
        <w:t xml:space="preserve">to the person who has the </w:t>
      </w:r>
      <w:r w:rsidR="00D2129F">
        <w:t>microphone</w:t>
      </w:r>
    </w:p>
    <w:p w:rsidR="006C1CFE" w:rsidRDefault="006C1CFE" w:rsidP="006C1CFE">
      <w:pPr>
        <w:numPr>
          <w:ilvl w:val="0"/>
          <w:numId w:val="5"/>
        </w:numPr>
      </w:pPr>
      <w:r w:rsidRPr="001F1948">
        <w:t xml:space="preserve">Come to </w:t>
      </w:r>
      <w:r w:rsidR="00FA00BD">
        <w:t xml:space="preserve">online </w:t>
      </w:r>
      <w:r w:rsidR="00C94E36">
        <w:t>class on time</w:t>
      </w:r>
    </w:p>
    <w:p w:rsidR="007A0685" w:rsidRDefault="007A0685" w:rsidP="000D6143">
      <w:pPr>
        <w:numPr>
          <w:ilvl w:val="0"/>
          <w:numId w:val="5"/>
        </w:numPr>
        <w:jc w:val="both"/>
      </w:pPr>
      <w:r>
        <w:t xml:space="preserve">Do not leave </w:t>
      </w:r>
      <w:r w:rsidR="00C94E36">
        <w:t>the online class before it ends</w:t>
      </w:r>
    </w:p>
    <w:p w:rsidR="007A0685" w:rsidRDefault="007A0685" w:rsidP="006C1CFE">
      <w:pPr>
        <w:numPr>
          <w:ilvl w:val="0"/>
          <w:numId w:val="5"/>
        </w:numPr>
      </w:pPr>
      <w:r>
        <w:t>Turn on your camera (essential)</w:t>
      </w:r>
      <w:r w:rsidR="00D2129F">
        <w:t>- no camera no participation mark</w:t>
      </w:r>
    </w:p>
    <w:p w:rsidR="007A0685" w:rsidRDefault="007A0685" w:rsidP="006C1CFE">
      <w:pPr>
        <w:numPr>
          <w:ilvl w:val="0"/>
          <w:numId w:val="5"/>
        </w:numPr>
      </w:pPr>
      <w:r>
        <w:t xml:space="preserve">Turn off </w:t>
      </w:r>
      <w:r w:rsidR="00C94E36">
        <w:t>your microphone unless speaking</w:t>
      </w:r>
    </w:p>
    <w:p w:rsidR="00270073" w:rsidRPr="00FD0E82" w:rsidRDefault="007A0685" w:rsidP="006C1CFE">
      <w:pPr>
        <w:numPr>
          <w:ilvl w:val="0"/>
          <w:numId w:val="5"/>
        </w:numPr>
      </w:pPr>
      <w:r>
        <w:t>Participate!</w:t>
      </w:r>
    </w:p>
    <w:p w:rsidR="00FC45FD" w:rsidRDefault="00FC45FD" w:rsidP="006C1CFE">
      <w:pPr>
        <w:rPr>
          <w:b/>
        </w:rPr>
      </w:pPr>
    </w:p>
    <w:p w:rsidR="000E5EA4" w:rsidRDefault="000E5EA4" w:rsidP="006C1CFE">
      <w:pPr>
        <w:rPr>
          <w:b/>
        </w:rPr>
      </w:pPr>
    </w:p>
    <w:p w:rsidR="000E5EA4" w:rsidRPr="001F1948" w:rsidRDefault="000E5EA4" w:rsidP="000E5EA4">
      <w:pPr>
        <w:rPr>
          <w:b/>
        </w:rPr>
      </w:pPr>
      <w:r>
        <w:rPr>
          <w:b/>
        </w:rPr>
        <w:t xml:space="preserve">Physical </w:t>
      </w:r>
      <w:r w:rsidRPr="001F1948">
        <w:rPr>
          <w:b/>
        </w:rPr>
        <w:t>Classroom policies and conduct</w:t>
      </w:r>
    </w:p>
    <w:p w:rsidR="000E5EA4" w:rsidRPr="00FD0E82" w:rsidRDefault="007F1BCA" w:rsidP="000D6143">
      <w:pPr>
        <w:jc w:val="both"/>
      </w:pPr>
      <w:r>
        <w:t>I</w:t>
      </w:r>
      <w:r w:rsidR="000E5EA4">
        <w:t xml:space="preserve">t is important we all come to class on time, do not leave the online class before it ends and participate. Moreover, computers are allowed in physical classrooms as well, however, if I estimate that computers in class bring more distractibility than productivity, </w:t>
      </w:r>
      <w:r w:rsidR="00111308">
        <w:t>computers can be forbidden</w:t>
      </w:r>
      <w:r w:rsidR="000E5EA4">
        <w:t xml:space="preserve"> in </w:t>
      </w:r>
      <w:r w:rsidR="00111308">
        <w:t xml:space="preserve">physical </w:t>
      </w:r>
      <w:r w:rsidR="000E5EA4">
        <w:t>clas</w:t>
      </w:r>
      <w:r w:rsidR="00111308">
        <w:t>srooms</w:t>
      </w:r>
      <w:r w:rsidR="000E5EA4">
        <w:t xml:space="preserve"> during the semester. </w:t>
      </w:r>
      <w:r w:rsidR="00111308">
        <w:t xml:space="preserve">On a similar note, if the presence of mobile phones is detrimental to class productivity, mobile phones will be turned off at the beginning of each physical classroom. </w:t>
      </w:r>
    </w:p>
    <w:p w:rsidR="000E5EA4" w:rsidRDefault="000E5EA4" w:rsidP="006C1CFE">
      <w:pPr>
        <w:rPr>
          <w:b/>
        </w:rPr>
      </w:pPr>
    </w:p>
    <w:p w:rsidR="00270073" w:rsidRDefault="00FC45FD" w:rsidP="006C1CFE">
      <w:pPr>
        <w:rPr>
          <w:b/>
        </w:rPr>
      </w:pPr>
      <w:r>
        <w:rPr>
          <w:b/>
        </w:rPr>
        <w:t>Course Schedule</w:t>
      </w:r>
      <w:r w:rsidR="00D2129F">
        <w:rPr>
          <w:b/>
        </w:rPr>
        <w:t>:</w:t>
      </w:r>
      <w:r>
        <w:rPr>
          <w:b/>
        </w:rPr>
        <w:t xml:space="preserve"> </w:t>
      </w:r>
    </w:p>
    <w:p w:rsidR="00FC45FD" w:rsidRDefault="00FC45FD" w:rsidP="006C1CFE">
      <w:pPr>
        <w:rPr>
          <w:b/>
        </w:rPr>
      </w:pPr>
    </w:p>
    <w:tbl>
      <w:tblPr>
        <w:tblStyle w:val="TableGrid"/>
        <w:tblW w:w="8647" w:type="dxa"/>
        <w:tblInd w:w="-5" w:type="dxa"/>
        <w:tblLook w:val="04A0" w:firstRow="1" w:lastRow="0" w:firstColumn="1" w:lastColumn="0" w:noHBand="0" w:noVBand="1"/>
      </w:tblPr>
      <w:tblGrid>
        <w:gridCol w:w="1134"/>
        <w:gridCol w:w="5103"/>
        <w:gridCol w:w="2410"/>
      </w:tblGrid>
      <w:tr w:rsidR="002E44BF" w:rsidRPr="00213D6A" w:rsidTr="00C22D47">
        <w:trPr>
          <w:trHeight w:val="487"/>
        </w:trPr>
        <w:tc>
          <w:tcPr>
            <w:tcW w:w="1134" w:type="dxa"/>
          </w:tcPr>
          <w:p w:rsidR="002E44BF" w:rsidRPr="00213D6A" w:rsidRDefault="002E44BF" w:rsidP="00F630C6">
            <w:pPr>
              <w:rPr>
                <w:b/>
              </w:rPr>
            </w:pPr>
            <w:r>
              <w:rPr>
                <w:b/>
              </w:rPr>
              <w:t>Week</w:t>
            </w:r>
          </w:p>
        </w:tc>
        <w:tc>
          <w:tcPr>
            <w:tcW w:w="5103" w:type="dxa"/>
          </w:tcPr>
          <w:p w:rsidR="002E44BF" w:rsidRPr="00213D6A" w:rsidRDefault="002E44BF" w:rsidP="00F630C6">
            <w:pPr>
              <w:rPr>
                <w:b/>
              </w:rPr>
            </w:pPr>
            <w:r>
              <w:rPr>
                <w:b/>
              </w:rPr>
              <w:t>Activity</w:t>
            </w:r>
            <w:r w:rsidR="00177D6E">
              <w:rPr>
                <w:b/>
              </w:rPr>
              <w:t xml:space="preserve"> </w:t>
            </w:r>
          </w:p>
        </w:tc>
        <w:tc>
          <w:tcPr>
            <w:tcW w:w="2410" w:type="dxa"/>
          </w:tcPr>
          <w:p w:rsidR="002E44BF" w:rsidRPr="00213D6A" w:rsidRDefault="002E44BF" w:rsidP="00F630C6">
            <w:pPr>
              <w:rPr>
                <w:b/>
              </w:rPr>
            </w:pPr>
            <w:r>
              <w:rPr>
                <w:b/>
              </w:rPr>
              <w:t>Dates</w:t>
            </w:r>
          </w:p>
        </w:tc>
      </w:tr>
      <w:tr w:rsidR="0007329A" w:rsidRPr="00E7763F" w:rsidTr="00CC637A">
        <w:tc>
          <w:tcPr>
            <w:tcW w:w="1134" w:type="dxa"/>
            <w:vAlign w:val="bottom"/>
          </w:tcPr>
          <w:p w:rsidR="0007329A" w:rsidRDefault="0007329A" w:rsidP="0007329A">
            <w:pPr>
              <w:rPr>
                <w:rFonts w:ascii="Calibri" w:hAnsi="Calibri" w:cs="Calibri"/>
                <w:color w:val="000000"/>
                <w:sz w:val="22"/>
                <w:szCs w:val="22"/>
                <w:lang w:val="en-GB" w:eastAsia="en-GB"/>
              </w:rPr>
            </w:pPr>
            <w:r>
              <w:rPr>
                <w:rFonts w:ascii="Calibri" w:hAnsi="Calibri" w:cs="Calibri"/>
                <w:color w:val="000000"/>
                <w:sz w:val="22"/>
                <w:szCs w:val="22"/>
              </w:rPr>
              <w:t>Week 1</w:t>
            </w:r>
          </w:p>
        </w:tc>
        <w:tc>
          <w:tcPr>
            <w:tcW w:w="5103" w:type="dxa"/>
          </w:tcPr>
          <w:p w:rsidR="0007329A" w:rsidRPr="009428F3" w:rsidRDefault="0007329A" w:rsidP="0007329A">
            <w:r w:rsidRPr="009428F3">
              <w:t xml:space="preserve">Course Introduction –Introduction to HRM </w:t>
            </w:r>
          </w:p>
        </w:tc>
        <w:tc>
          <w:tcPr>
            <w:tcW w:w="2410"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February 21-23</w:t>
            </w:r>
            <w:r w:rsidRPr="00A0799E">
              <w:rPr>
                <w:rFonts w:ascii="Calibri" w:hAnsi="Calibri" w:cs="Calibri"/>
                <w:color w:val="000000"/>
                <w:sz w:val="22"/>
                <w:szCs w:val="22"/>
                <w:vertAlign w:val="superscript"/>
              </w:rPr>
              <w:t>th</w:t>
            </w:r>
            <w:r>
              <w:rPr>
                <w:rFonts w:ascii="Calibri" w:hAnsi="Calibri" w:cs="Calibri"/>
                <w:color w:val="000000"/>
                <w:sz w:val="22"/>
                <w:szCs w:val="22"/>
              </w:rPr>
              <w:t xml:space="preserve"> </w:t>
            </w:r>
          </w:p>
        </w:tc>
      </w:tr>
      <w:tr w:rsidR="0007329A" w:rsidRPr="00E7763F" w:rsidTr="00CC637A">
        <w:tc>
          <w:tcPr>
            <w:tcW w:w="1134"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Week 2</w:t>
            </w:r>
          </w:p>
        </w:tc>
        <w:tc>
          <w:tcPr>
            <w:tcW w:w="5103" w:type="dxa"/>
          </w:tcPr>
          <w:p w:rsidR="0007329A" w:rsidRPr="009428F3" w:rsidRDefault="0007329A" w:rsidP="0007329A">
            <w:r w:rsidRPr="009428F3">
              <w:t>Strategic HRM</w:t>
            </w:r>
          </w:p>
        </w:tc>
        <w:tc>
          <w:tcPr>
            <w:tcW w:w="2410"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February 28-March 1</w:t>
            </w:r>
            <w:r w:rsidRPr="00C22D47">
              <w:rPr>
                <w:rFonts w:ascii="Calibri" w:hAnsi="Calibri" w:cs="Calibri"/>
                <w:color w:val="000000"/>
                <w:sz w:val="22"/>
                <w:szCs w:val="22"/>
                <w:vertAlign w:val="superscript"/>
              </w:rPr>
              <w:t>st</w:t>
            </w:r>
            <w:r>
              <w:rPr>
                <w:rFonts w:ascii="Calibri" w:hAnsi="Calibri" w:cs="Calibri"/>
                <w:color w:val="000000"/>
                <w:sz w:val="22"/>
                <w:szCs w:val="22"/>
              </w:rPr>
              <w:t xml:space="preserve"> </w:t>
            </w:r>
          </w:p>
        </w:tc>
      </w:tr>
      <w:tr w:rsidR="0007329A" w:rsidRPr="001D652D" w:rsidTr="00CC637A">
        <w:tc>
          <w:tcPr>
            <w:tcW w:w="1134"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Week 3</w:t>
            </w:r>
          </w:p>
        </w:tc>
        <w:tc>
          <w:tcPr>
            <w:tcW w:w="5103" w:type="dxa"/>
          </w:tcPr>
          <w:p w:rsidR="0007329A" w:rsidRPr="009428F3" w:rsidRDefault="0007329A" w:rsidP="0007329A">
            <w:r w:rsidRPr="009428F3">
              <w:t xml:space="preserve">Recruitment and selection </w:t>
            </w:r>
          </w:p>
        </w:tc>
        <w:tc>
          <w:tcPr>
            <w:tcW w:w="2410"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March 7</w:t>
            </w:r>
            <w:r w:rsidRPr="00C22D47">
              <w:rPr>
                <w:rFonts w:ascii="Calibri" w:hAnsi="Calibri" w:cs="Calibri"/>
                <w:color w:val="000000"/>
                <w:sz w:val="22"/>
                <w:szCs w:val="22"/>
                <w:vertAlign w:val="superscript"/>
              </w:rPr>
              <w:t>th</w:t>
            </w:r>
            <w:r>
              <w:rPr>
                <w:rFonts w:ascii="Calibri" w:hAnsi="Calibri" w:cs="Calibri"/>
                <w:color w:val="000000"/>
                <w:sz w:val="22"/>
                <w:szCs w:val="22"/>
              </w:rPr>
              <w:t>– 9</w:t>
            </w:r>
            <w:r w:rsidRPr="00C22D47">
              <w:rPr>
                <w:rFonts w:ascii="Calibri" w:hAnsi="Calibri" w:cs="Calibri"/>
                <w:color w:val="000000"/>
                <w:sz w:val="22"/>
                <w:szCs w:val="22"/>
                <w:vertAlign w:val="superscript"/>
              </w:rPr>
              <w:t>th</w:t>
            </w:r>
          </w:p>
        </w:tc>
      </w:tr>
      <w:tr w:rsidR="0007329A" w:rsidRPr="001D652D" w:rsidTr="00CC637A">
        <w:tc>
          <w:tcPr>
            <w:tcW w:w="1134"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Week 4</w:t>
            </w:r>
          </w:p>
        </w:tc>
        <w:tc>
          <w:tcPr>
            <w:tcW w:w="5103" w:type="dxa"/>
          </w:tcPr>
          <w:p w:rsidR="0007329A" w:rsidRPr="009428F3" w:rsidRDefault="0007329A" w:rsidP="0007329A">
            <w:r w:rsidRPr="009428F3">
              <w:t xml:space="preserve">Performance management   </w:t>
            </w:r>
          </w:p>
        </w:tc>
        <w:tc>
          <w:tcPr>
            <w:tcW w:w="2410" w:type="dxa"/>
            <w:vAlign w:val="bottom"/>
          </w:tcPr>
          <w:p w:rsidR="0007329A" w:rsidRDefault="0007329A" w:rsidP="0007329A">
            <w:pPr>
              <w:rPr>
                <w:rFonts w:ascii="Calibri" w:hAnsi="Calibri" w:cs="Calibri"/>
                <w:color w:val="000000"/>
                <w:sz w:val="22"/>
                <w:szCs w:val="22"/>
              </w:rPr>
            </w:pPr>
            <w:r>
              <w:rPr>
                <w:rFonts w:ascii="Calibri" w:hAnsi="Calibri" w:cs="Calibri"/>
                <w:color w:val="000000"/>
                <w:sz w:val="22"/>
                <w:szCs w:val="22"/>
              </w:rPr>
              <w:t>March 14</w:t>
            </w:r>
            <w:r w:rsidRPr="00C22D47">
              <w:rPr>
                <w:rFonts w:ascii="Calibri" w:hAnsi="Calibri" w:cs="Calibri"/>
                <w:color w:val="000000"/>
                <w:sz w:val="22"/>
                <w:szCs w:val="22"/>
                <w:vertAlign w:val="superscript"/>
              </w:rPr>
              <w:t>th</w:t>
            </w:r>
            <w:r>
              <w:rPr>
                <w:rFonts w:ascii="Calibri" w:hAnsi="Calibri" w:cs="Calibri"/>
                <w:color w:val="000000"/>
                <w:sz w:val="22"/>
                <w:szCs w:val="22"/>
              </w:rPr>
              <w:t>– 16</w:t>
            </w:r>
            <w:r w:rsidRPr="00C22D47">
              <w:rPr>
                <w:rFonts w:ascii="Calibri" w:hAnsi="Calibri" w:cs="Calibri"/>
                <w:color w:val="000000"/>
                <w:sz w:val="22"/>
                <w:szCs w:val="22"/>
                <w:vertAlign w:val="superscript"/>
              </w:rPr>
              <w:t>th</w:t>
            </w:r>
          </w:p>
        </w:tc>
      </w:tr>
      <w:tr w:rsidR="00333FCB" w:rsidRPr="00E7763F" w:rsidTr="00CC637A">
        <w:tc>
          <w:tcPr>
            <w:tcW w:w="1134"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Week 5</w:t>
            </w:r>
          </w:p>
        </w:tc>
        <w:tc>
          <w:tcPr>
            <w:tcW w:w="5103" w:type="dxa"/>
          </w:tcPr>
          <w:p w:rsidR="00333FCB" w:rsidRPr="009428F3" w:rsidRDefault="00333FCB" w:rsidP="00333FCB">
            <w:r w:rsidRPr="009428F3">
              <w:t xml:space="preserve">Managing diversity </w:t>
            </w:r>
          </w:p>
        </w:tc>
        <w:tc>
          <w:tcPr>
            <w:tcW w:w="2410"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March 21</w:t>
            </w:r>
            <w:r w:rsidRPr="00C22D47">
              <w:rPr>
                <w:rFonts w:ascii="Calibri" w:hAnsi="Calibri" w:cs="Calibri"/>
                <w:color w:val="000000"/>
                <w:sz w:val="22"/>
                <w:szCs w:val="22"/>
                <w:vertAlign w:val="superscript"/>
              </w:rPr>
              <w:t>th</w:t>
            </w:r>
            <w:r>
              <w:rPr>
                <w:rFonts w:ascii="Calibri" w:hAnsi="Calibri" w:cs="Calibri"/>
                <w:color w:val="000000"/>
                <w:sz w:val="22"/>
                <w:szCs w:val="22"/>
              </w:rPr>
              <w:t>– 23</w:t>
            </w:r>
            <w:r w:rsidRPr="00C22D47">
              <w:rPr>
                <w:rFonts w:ascii="Calibri" w:hAnsi="Calibri" w:cs="Calibri"/>
                <w:color w:val="000000"/>
                <w:sz w:val="22"/>
                <w:szCs w:val="22"/>
                <w:vertAlign w:val="superscript"/>
              </w:rPr>
              <w:t>th</w:t>
            </w:r>
          </w:p>
        </w:tc>
      </w:tr>
      <w:tr w:rsidR="00333FCB" w:rsidRPr="00E7763F" w:rsidTr="00CC637A">
        <w:tc>
          <w:tcPr>
            <w:tcW w:w="1134"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Week 6</w:t>
            </w:r>
          </w:p>
        </w:tc>
        <w:tc>
          <w:tcPr>
            <w:tcW w:w="5103" w:type="dxa"/>
          </w:tcPr>
          <w:p w:rsidR="00333FCB" w:rsidRPr="009428F3" w:rsidRDefault="00333FCB" w:rsidP="00333FCB">
            <w:r w:rsidRPr="009428F3">
              <w:t>Managing compensation</w:t>
            </w:r>
            <w:r>
              <w:t xml:space="preserve"> </w:t>
            </w:r>
          </w:p>
        </w:tc>
        <w:tc>
          <w:tcPr>
            <w:tcW w:w="2410"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March 28</w:t>
            </w:r>
            <w:r w:rsidRPr="00C22D47">
              <w:rPr>
                <w:rFonts w:ascii="Calibri" w:hAnsi="Calibri" w:cs="Calibri"/>
                <w:color w:val="000000"/>
                <w:sz w:val="22"/>
                <w:szCs w:val="22"/>
                <w:vertAlign w:val="superscript"/>
              </w:rPr>
              <w:t>th</w:t>
            </w:r>
            <w:r>
              <w:rPr>
                <w:rFonts w:ascii="Calibri" w:hAnsi="Calibri" w:cs="Calibri"/>
                <w:color w:val="000000"/>
                <w:sz w:val="22"/>
                <w:szCs w:val="22"/>
              </w:rPr>
              <w:t>– 30</w:t>
            </w:r>
            <w:r w:rsidRPr="00C22D47">
              <w:rPr>
                <w:rFonts w:ascii="Calibri" w:hAnsi="Calibri" w:cs="Calibri"/>
                <w:color w:val="000000"/>
                <w:sz w:val="22"/>
                <w:szCs w:val="22"/>
                <w:vertAlign w:val="superscript"/>
              </w:rPr>
              <w:t>th</w:t>
            </w:r>
          </w:p>
        </w:tc>
      </w:tr>
      <w:tr w:rsidR="00333FCB" w:rsidRPr="00E7763F" w:rsidTr="00CC637A">
        <w:tc>
          <w:tcPr>
            <w:tcW w:w="1134"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Week 7</w:t>
            </w:r>
          </w:p>
        </w:tc>
        <w:tc>
          <w:tcPr>
            <w:tcW w:w="5103" w:type="dxa"/>
          </w:tcPr>
          <w:p w:rsidR="00333FCB" w:rsidRPr="009428F3" w:rsidRDefault="00C75AB0" w:rsidP="00333FCB">
            <w:r>
              <w:t>Conflict management</w:t>
            </w:r>
          </w:p>
        </w:tc>
        <w:tc>
          <w:tcPr>
            <w:tcW w:w="2410"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April 4</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April 6</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w:t>
            </w:r>
          </w:p>
        </w:tc>
      </w:tr>
      <w:tr w:rsidR="00333FCB" w:rsidRPr="00E7763F" w:rsidTr="00CC637A">
        <w:tc>
          <w:tcPr>
            <w:tcW w:w="1134"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Week 8</w:t>
            </w:r>
          </w:p>
        </w:tc>
        <w:tc>
          <w:tcPr>
            <w:tcW w:w="5103" w:type="dxa"/>
          </w:tcPr>
          <w:p w:rsidR="00333FCB" w:rsidRPr="009428F3" w:rsidRDefault="00C75AB0" w:rsidP="00333FCB">
            <w:r>
              <w:t>Remote management</w:t>
            </w:r>
            <w:r w:rsidR="00333FCB" w:rsidRPr="009428F3">
              <w:t xml:space="preserve">                                </w:t>
            </w:r>
          </w:p>
        </w:tc>
        <w:tc>
          <w:tcPr>
            <w:tcW w:w="2410" w:type="dxa"/>
            <w:vAlign w:val="bottom"/>
          </w:tcPr>
          <w:p w:rsidR="00333FCB" w:rsidRDefault="00333FCB" w:rsidP="00333FCB">
            <w:pPr>
              <w:rPr>
                <w:rFonts w:ascii="Calibri" w:hAnsi="Calibri" w:cs="Calibri"/>
                <w:color w:val="000000"/>
                <w:sz w:val="22"/>
                <w:szCs w:val="22"/>
              </w:rPr>
            </w:pPr>
            <w:r>
              <w:rPr>
                <w:rFonts w:ascii="Calibri" w:hAnsi="Calibri" w:cs="Calibri"/>
                <w:color w:val="000000"/>
                <w:sz w:val="22"/>
                <w:szCs w:val="22"/>
              </w:rPr>
              <w:t>April 11</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April 13</w:t>
            </w:r>
            <w:r w:rsidRPr="00B62FC6">
              <w:rPr>
                <w:rFonts w:ascii="Calibri" w:hAnsi="Calibri" w:cs="Calibri"/>
                <w:color w:val="000000"/>
                <w:sz w:val="22"/>
                <w:szCs w:val="22"/>
                <w:vertAlign w:val="superscript"/>
              </w:rPr>
              <w:t>th</w:t>
            </w:r>
          </w:p>
        </w:tc>
      </w:tr>
      <w:tr w:rsidR="0093335F" w:rsidRPr="00E7763F" w:rsidTr="00CC637A">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Week 9</w:t>
            </w:r>
          </w:p>
        </w:tc>
        <w:tc>
          <w:tcPr>
            <w:tcW w:w="5103" w:type="dxa"/>
          </w:tcPr>
          <w:p w:rsidR="0093335F" w:rsidRPr="009428F3" w:rsidRDefault="0093335F" w:rsidP="0093335F">
            <w:r>
              <w:t>People analytics and reporting</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April 18</w:t>
            </w:r>
            <w:r w:rsidRPr="00B62FC6">
              <w:rPr>
                <w:rFonts w:ascii="Calibri" w:hAnsi="Calibri" w:cs="Calibri"/>
                <w:color w:val="000000"/>
                <w:sz w:val="22"/>
                <w:szCs w:val="22"/>
                <w:vertAlign w:val="superscript"/>
              </w:rPr>
              <w:t>th</w:t>
            </w:r>
          </w:p>
        </w:tc>
      </w:tr>
      <w:tr w:rsidR="0093335F" w:rsidRPr="00E7763F" w:rsidTr="00CC637A">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Week 10</w:t>
            </w:r>
          </w:p>
        </w:tc>
        <w:tc>
          <w:tcPr>
            <w:tcW w:w="5103" w:type="dxa"/>
          </w:tcPr>
          <w:p w:rsidR="0093335F" w:rsidRPr="009428F3" w:rsidRDefault="0093335F" w:rsidP="0093335F">
            <w:r w:rsidRPr="0093335F">
              <w:t>AI Applications in People Management</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April 25</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April 27</w:t>
            </w:r>
            <w:r w:rsidRPr="00B62FC6">
              <w:rPr>
                <w:rFonts w:ascii="Calibri" w:hAnsi="Calibri" w:cs="Calibri"/>
                <w:color w:val="000000"/>
                <w:sz w:val="22"/>
                <w:szCs w:val="22"/>
                <w:vertAlign w:val="superscript"/>
              </w:rPr>
              <w:t>th</w:t>
            </w:r>
          </w:p>
        </w:tc>
      </w:tr>
      <w:tr w:rsidR="0093335F" w:rsidRPr="00E7763F" w:rsidTr="00CC637A">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Week 11</w:t>
            </w:r>
          </w:p>
        </w:tc>
        <w:tc>
          <w:tcPr>
            <w:tcW w:w="5103" w:type="dxa"/>
          </w:tcPr>
          <w:p w:rsidR="0093335F" w:rsidRDefault="0093335F" w:rsidP="0093335F">
            <w:r>
              <w:t>Emotional intelligence</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May 2</w:t>
            </w:r>
            <w:r w:rsidRPr="00B62FC6">
              <w:rPr>
                <w:rFonts w:ascii="Calibri" w:hAnsi="Calibri" w:cs="Calibri"/>
                <w:color w:val="000000"/>
                <w:sz w:val="22"/>
                <w:szCs w:val="22"/>
                <w:vertAlign w:val="superscript"/>
              </w:rPr>
              <w:t>nd</w:t>
            </w:r>
            <w:r>
              <w:rPr>
                <w:rFonts w:ascii="Calibri" w:hAnsi="Calibri" w:cs="Calibri"/>
                <w:color w:val="000000"/>
                <w:sz w:val="22"/>
                <w:szCs w:val="22"/>
              </w:rPr>
              <w:t xml:space="preserve"> – May 4</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w:t>
            </w:r>
          </w:p>
        </w:tc>
      </w:tr>
      <w:tr w:rsidR="0093335F" w:rsidRPr="00E7763F" w:rsidTr="00CC637A">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lastRenderedPageBreak/>
              <w:t>Week 12</w:t>
            </w:r>
          </w:p>
        </w:tc>
        <w:tc>
          <w:tcPr>
            <w:tcW w:w="5103" w:type="dxa"/>
          </w:tcPr>
          <w:p w:rsidR="0093335F" w:rsidRDefault="0093335F" w:rsidP="0093335F">
            <w:r>
              <w:t>Preparation for semester assignments</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May 9</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May 11</w:t>
            </w:r>
            <w:r w:rsidRPr="00B62FC6">
              <w:rPr>
                <w:rFonts w:ascii="Calibri" w:hAnsi="Calibri" w:cs="Calibri"/>
                <w:color w:val="000000"/>
                <w:sz w:val="22"/>
                <w:szCs w:val="22"/>
                <w:vertAlign w:val="superscript"/>
              </w:rPr>
              <w:t>th</w:t>
            </w:r>
          </w:p>
        </w:tc>
      </w:tr>
      <w:tr w:rsidR="0093335F" w:rsidRPr="00E7763F" w:rsidTr="00C22D47">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Week 13</w:t>
            </w:r>
          </w:p>
        </w:tc>
        <w:tc>
          <w:tcPr>
            <w:tcW w:w="5103"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Presentation of semester assignments</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May 16</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May 18</w:t>
            </w:r>
            <w:r w:rsidRPr="00B62FC6">
              <w:rPr>
                <w:rFonts w:ascii="Calibri" w:hAnsi="Calibri" w:cs="Calibri"/>
                <w:color w:val="000000"/>
                <w:sz w:val="22"/>
                <w:szCs w:val="22"/>
                <w:vertAlign w:val="superscript"/>
              </w:rPr>
              <w:t>th</w:t>
            </w:r>
          </w:p>
        </w:tc>
      </w:tr>
      <w:tr w:rsidR="0093335F" w:rsidRPr="00E7763F" w:rsidTr="00C22D47">
        <w:tc>
          <w:tcPr>
            <w:tcW w:w="1134"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Week 14</w:t>
            </w:r>
          </w:p>
        </w:tc>
        <w:tc>
          <w:tcPr>
            <w:tcW w:w="5103"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Preparation for exam</w:t>
            </w:r>
          </w:p>
        </w:tc>
        <w:tc>
          <w:tcPr>
            <w:tcW w:w="2410" w:type="dxa"/>
            <w:vAlign w:val="bottom"/>
          </w:tcPr>
          <w:p w:rsidR="0093335F" w:rsidRDefault="0093335F" w:rsidP="0093335F">
            <w:pPr>
              <w:rPr>
                <w:rFonts w:ascii="Calibri" w:hAnsi="Calibri" w:cs="Calibri"/>
                <w:color w:val="000000"/>
                <w:sz w:val="22"/>
                <w:szCs w:val="22"/>
              </w:rPr>
            </w:pPr>
            <w:r>
              <w:rPr>
                <w:rFonts w:ascii="Calibri" w:hAnsi="Calibri" w:cs="Calibri"/>
                <w:color w:val="000000"/>
                <w:sz w:val="22"/>
                <w:szCs w:val="22"/>
              </w:rPr>
              <w:t>May 23</w:t>
            </w:r>
            <w:r w:rsidRPr="00B62FC6">
              <w:rPr>
                <w:rFonts w:ascii="Calibri" w:hAnsi="Calibri" w:cs="Calibri"/>
                <w:color w:val="000000"/>
                <w:sz w:val="22"/>
                <w:szCs w:val="22"/>
                <w:vertAlign w:val="superscript"/>
              </w:rPr>
              <w:t>th</w:t>
            </w:r>
            <w:r>
              <w:rPr>
                <w:rFonts w:ascii="Calibri" w:hAnsi="Calibri" w:cs="Calibri"/>
                <w:color w:val="000000"/>
                <w:sz w:val="22"/>
                <w:szCs w:val="22"/>
              </w:rPr>
              <w:t xml:space="preserve"> – May 25</w:t>
            </w:r>
            <w:r w:rsidRPr="00B62FC6">
              <w:rPr>
                <w:rFonts w:ascii="Calibri" w:hAnsi="Calibri" w:cs="Calibri"/>
                <w:color w:val="000000"/>
                <w:sz w:val="22"/>
                <w:szCs w:val="22"/>
                <w:vertAlign w:val="superscript"/>
              </w:rPr>
              <w:t>th</w:t>
            </w:r>
          </w:p>
        </w:tc>
      </w:tr>
    </w:tbl>
    <w:p w:rsidR="00D2129F" w:rsidRDefault="00D2129F" w:rsidP="006C1CFE">
      <w:pPr>
        <w:rPr>
          <w:b/>
        </w:rPr>
      </w:pPr>
    </w:p>
    <w:p w:rsidR="00761D5E" w:rsidRPr="00761D5E" w:rsidRDefault="00761D5E" w:rsidP="006C1CFE">
      <w:r w:rsidRPr="000E5EA4">
        <w:t xml:space="preserve">Schedule might be adapted </w:t>
      </w:r>
      <w:r w:rsidR="000E5EA4" w:rsidRPr="000E5EA4">
        <w:t xml:space="preserve">during the semester </w:t>
      </w:r>
      <w:r w:rsidR="001672C1" w:rsidRPr="000E5EA4">
        <w:t>depending on the advancement of students on the semester project</w:t>
      </w:r>
      <w:r w:rsidR="000E5EA4" w:rsidRPr="000E5EA4">
        <w:t xml:space="preserve"> and on other</w:t>
      </w:r>
      <w:r w:rsidR="000E5EA4">
        <w:t xml:space="preserve"> factors. </w:t>
      </w:r>
    </w:p>
    <w:p w:rsidR="009C2983" w:rsidRDefault="009C2983" w:rsidP="00AB35D9">
      <w:pPr>
        <w:rPr>
          <w:b/>
        </w:rPr>
      </w:pPr>
    </w:p>
    <w:p w:rsidR="00AB35D9" w:rsidRPr="00F76FC9" w:rsidRDefault="00AB35D9" w:rsidP="00AB35D9">
      <w:pPr>
        <w:rPr>
          <w:b/>
        </w:rPr>
      </w:pPr>
      <w:r>
        <w:rPr>
          <w:b/>
        </w:rPr>
        <w:t>About your Professor</w:t>
      </w:r>
      <w:r w:rsidRPr="00F76FC9">
        <w:rPr>
          <w:b/>
          <w:noProof/>
        </w:rPr>
        <w:t xml:space="preserve"> </w:t>
      </w:r>
    </w:p>
    <w:p w:rsidR="00AB35D9" w:rsidRDefault="00AB35D9" w:rsidP="00AB35D9"/>
    <w:p w:rsidR="00AB35D9" w:rsidRDefault="00163FBC" w:rsidP="00163FBC">
      <w:pPr>
        <w:jc w:val="both"/>
      </w:pPr>
      <w:r>
        <w:t>I am currently an academic</w:t>
      </w:r>
      <w:r w:rsidR="00AB35D9">
        <w:t xml:space="preserve"> </w:t>
      </w:r>
      <w:r w:rsidR="00AB35D9" w:rsidRPr="002A5AB9">
        <w:t xml:space="preserve">at </w:t>
      </w:r>
      <w:proofErr w:type="spellStart"/>
      <w:r>
        <w:t>Sa</w:t>
      </w:r>
      <w:r w:rsidR="00AB35D9">
        <w:t>banci</w:t>
      </w:r>
      <w:proofErr w:type="spellEnd"/>
      <w:r w:rsidR="00AB35D9">
        <w:t xml:space="preserve"> University</w:t>
      </w:r>
      <w:r w:rsidR="00AB35D9" w:rsidRPr="002A5AB9">
        <w:t>. Prior t</w:t>
      </w:r>
      <w:r>
        <w:t xml:space="preserve">o be part of the faculty of </w:t>
      </w:r>
      <w:proofErr w:type="spellStart"/>
      <w:r>
        <w:t>Sabanci</w:t>
      </w:r>
      <w:proofErr w:type="spellEnd"/>
      <w:r w:rsidR="00AB35D9">
        <w:t xml:space="preserve">, I </w:t>
      </w:r>
      <w:r>
        <w:t xml:space="preserve">completed my </w:t>
      </w:r>
      <w:proofErr w:type="spellStart"/>
      <w:r>
        <w:t>Ph.D</w:t>
      </w:r>
      <w:proofErr w:type="spellEnd"/>
      <w:r>
        <w:t xml:space="preserve"> in creativity </w:t>
      </w:r>
      <w:r w:rsidR="002430C4">
        <w:t xml:space="preserve">and innovation </w:t>
      </w:r>
      <w:r>
        <w:t xml:space="preserve">at Grenoble Ecole de Management (GEM) in France. Before that, I pursed a double-diploma master cursus with a French engineering school, Arts et </w:t>
      </w:r>
      <w:proofErr w:type="spellStart"/>
      <w:r>
        <w:t>Métiers</w:t>
      </w:r>
      <w:proofErr w:type="spellEnd"/>
      <w:r>
        <w:t xml:space="preserve"> </w:t>
      </w:r>
      <w:proofErr w:type="spellStart"/>
      <w:r>
        <w:t>ParisTech</w:t>
      </w:r>
      <w:proofErr w:type="spellEnd"/>
      <w:r>
        <w:t xml:space="preserve">, and with a </w:t>
      </w:r>
      <w:proofErr w:type="spellStart"/>
      <w:r>
        <w:t>canadian</w:t>
      </w:r>
      <w:proofErr w:type="spellEnd"/>
      <w:r>
        <w:t xml:space="preserve"> university, UQAR, in project management.  </w:t>
      </w:r>
    </w:p>
    <w:p w:rsidR="00AB35D9" w:rsidRDefault="00AB35D9" w:rsidP="00AB35D9"/>
    <w:p w:rsidR="00AB35D9" w:rsidRDefault="00AB35D9" w:rsidP="00DE78D4">
      <w:pPr>
        <w:jc w:val="both"/>
      </w:pPr>
      <w:r w:rsidRPr="002A5AB9">
        <w:t xml:space="preserve">I have taught </w:t>
      </w:r>
      <w:r>
        <w:t>a range of management subjects</w:t>
      </w:r>
      <w:r w:rsidR="00163FBC">
        <w:t xml:space="preserve">, such </w:t>
      </w:r>
      <w:r w:rsidR="00F06F89">
        <w:t xml:space="preserve">as </w:t>
      </w:r>
      <w:r w:rsidR="00163FBC">
        <w:t>creativity, innovation or how to take managerial decisions with statistics,</w:t>
      </w:r>
      <w:r>
        <w:t xml:space="preserve"> </w:t>
      </w:r>
      <w:r w:rsidRPr="002A5AB9">
        <w:t xml:space="preserve">at undergraduate and postgraduate level in </w:t>
      </w:r>
      <w:r w:rsidR="00163FBC">
        <w:t>France</w:t>
      </w:r>
      <w:r w:rsidRPr="002A5AB9">
        <w:t>. I present regularly at international managemen</w:t>
      </w:r>
      <w:r>
        <w:t>t conference</w:t>
      </w:r>
      <w:r w:rsidR="00DB2D6A">
        <w:t>s</w:t>
      </w:r>
      <w:r>
        <w:t xml:space="preserve">. </w:t>
      </w:r>
      <w:r w:rsidRPr="002A5AB9">
        <w:t>I currently collaborate with</w:t>
      </w:r>
      <w:r w:rsidRPr="002C7F26">
        <w:t xml:space="preserve"> researchers from </w:t>
      </w:r>
      <w:r>
        <w:t>all parts of the globe</w:t>
      </w:r>
      <w:r w:rsidRPr="002C7F26">
        <w:t>.</w:t>
      </w:r>
      <w:r w:rsidR="00DE78D4">
        <w:t xml:space="preserve"> My goal is to provide you both up-to-date knowledge from academic literature as well as methods and tools for your future career.</w:t>
      </w:r>
      <w:r>
        <w:t xml:space="preserve"> Look forward to seeing you in class!! </w:t>
      </w:r>
    </w:p>
    <w:p w:rsidR="00F115CC" w:rsidRDefault="00F115CC" w:rsidP="00AB35D9"/>
    <w:p w:rsidR="00F115CC" w:rsidRDefault="00F115CC" w:rsidP="00AB35D9"/>
    <w:p w:rsidR="00F115CC" w:rsidRDefault="00F115CC" w:rsidP="00AB35D9"/>
    <w:sectPr w:rsidR="00F115CC" w:rsidSect="002E44BF">
      <w:footerReference w:type="even" r:id="rId9"/>
      <w:footerReference w:type="default" r:id="rId10"/>
      <w:headerReference w:type="first" r:id="rId11"/>
      <w:footerReference w:type="first" r:id="rId12"/>
      <w:type w:val="continuous"/>
      <w:pgSz w:w="12240" w:h="15840" w:code="1"/>
      <w:pgMar w:top="1440" w:right="175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08E" w:rsidRDefault="0046108E">
      <w:r>
        <w:separator/>
      </w:r>
    </w:p>
  </w:endnote>
  <w:endnote w:type="continuationSeparator" w:id="0">
    <w:p w:rsidR="0046108E" w:rsidRDefault="00461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C6" w:rsidRDefault="00F630C6"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630C6" w:rsidRDefault="00F630C6" w:rsidP="00A234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C6" w:rsidRDefault="00F630C6" w:rsidP="004909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p>
  <w:p w:rsidR="00F630C6" w:rsidRDefault="00F630C6" w:rsidP="00A2342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C6" w:rsidRDefault="00F630C6" w:rsidP="00AF5FBF">
    <w:pPr>
      <w:ind w:left="6480" w:firstLine="720"/>
    </w:pPr>
    <w:r>
      <w:t xml:space="preserve">Page </w:t>
    </w:r>
    <w:r>
      <w:fldChar w:fldCharType="begin"/>
    </w:r>
    <w:r>
      <w:instrText xml:space="preserve"> PAGE </w:instrText>
    </w:r>
    <w:r>
      <w:fldChar w:fldCharType="separate"/>
    </w:r>
    <w:r>
      <w:rPr>
        <w:noProof/>
      </w:rPr>
      <w:t>1</w:t>
    </w:r>
    <w:r>
      <w:fldChar w:fldCharType="end"/>
    </w:r>
    <w:r>
      <w:t xml:space="preserve"> of </w:t>
    </w:r>
    <w:r>
      <w:rPr>
        <w:noProof/>
      </w:rPr>
      <w:fldChar w:fldCharType="begin"/>
    </w:r>
    <w:r>
      <w:rPr>
        <w:noProof/>
      </w:rPr>
      <w:instrText xml:space="preserve"> NUMPAGES  </w:instrText>
    </w:r>
    <w:r>
      <w:rPr>
        <w:noProof/>
      </w:rPr>
      <w:fldChar w:fldCharType="separate"/>
    </w:r>
    <w:r>
      <w:rPr>
        <w:noProof/>
      </w:rPr>
      <w:t>5</w:t>
    </w:r>
    <w:r>
      <w:rPr>
        <w:noProof/>
      </w:rPr>
      <w:fldChar w:fldCharType="end"/>
    </w:r>
  </w:p>
  <w:p w:rsidR="00F630C6" w:rsidRDefault="00F630C6" w:rsidP="001E2F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08E" w:rsidRDefault="0046108E">
      <w:r>
        <w:separator/>
      </w:r>
    </w:p>
  </w:footnote>
  <w:footnote w:type="continuationSeparator" w:id="0">
    <w:p w:rsidR="0046108E" w:rsidRDefault="00461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30C6" w:rsidRPr="00BD6E37" w:rsidRDefault="00F630C6" w:rsidP="00FD7B9C">
    <w:pPr>
      <w:pStyle w:val="Header"/>
      <w:pBdr>
        <w:top w:val="single" w:sz="4" w:space="2" w:color="auto"/>
        <w:left w:val="single" w:sz="4" w:space="4" w:color="auto"/>
        <w:bottom w:val="single" w:sz="4" w:space="1" w:color="auto"/>
        <w:right w:val="single" w:sz="4" w:space="4" w:color="auto"/>
      </w:pBdr>
    </w:pPr>
    <w:r>
      <w:rPr>
        <w:noProof/>
        <w:lang w:val="en-GB" w:eastAsia="en-GB"/>
      </w:rPr>
      <w:drawing>
        <wp:inline distT="0" distB="0" distL="0" distR="0" wp14:anchorId="0FD6A68E" wp14:editId="38C05B92">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Pr>
        <w:lang w:val="tr-TR"/>
      </w:rPr>
      <w:tab/>
    </w:r>
    <w:r>
      <w:rPr>
        <w:lang w:val="tr-TR"/>
      </w:rPr>
      <w:tab/>
    </w:r>
    <w:r>
      <w:rPr>
        <w:noProof/>
        <w:lang w:val="en-GB" w:eastAsia="en-GB"/>
      </w:rPr>
      <w:drawing>
        <wp:inline distT="0" distB="0" distL="0" distR="0" wp14:anchorId="4685BC8A" wp14:editId="139EE56F">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F630C6" w:rsidRDefault="00F630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889"/>
    <w:multiLevelType w:val="hybridMultilevel"/>
    <w:tmpl w:val="05389BBA"/>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610AD"/>
    <w:multiLevelType w:val="multilevel"/>
    <w:tmpl w:val="ED2E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57E78"/>
    <w:multiLevelType w:val="hybridMultilevel"/>
    <w:tmpl w:val="1C88DB38"/>
    <w:lvl w:ilvl="0" w:tplc="B08CA1AC">
      <w:start w:val="1"/>
      <w:numFmt w:val="bullet"/>
      <w:lvlText w:val="•"/>
      <w:lvlJc w:val="left"/>
      <w:pPr>
        <w:tabs>
          <w:tab w:val="num" w:pos="720"/>
        </w:tabs>
        <w:ind w:left="720" w:hanging="360"/>
      </w:pPr>
      <w:rPr>
        <w:rFonts w:ascii="Arial" w:hAnsi="Arial" w:hint="default"/>
      </w:rPr>
    </w:lvl>
    <w:lvl w:ilvl="1" w:tplc="D61813C2" w:tentative="1">
      <w:start w:val="1"/>
      <w:numFmt w:val="bullet"/>
      <w:lvlText w:val="•"/>
      <w:lvlJc w:val="left"/>
      <w:pPr>
        <w:tabs>
          <w:tab w:val="num" w:pos="1440"/>
        </w:tabs>
        <w:ind w:left="1440" w:hanging="360"/>
      </w:pPr>
      <w:rPr>
        <w:rFonts w:ascii="Arial" w:hAnsi="Arial" w:hint="default"/>
      </w:rPr>
    </w:lvl>
    <w:lvl w:ilvl="2" w:tplc="64A6A61A" w:tentative="1">
      <w:start w:val="1"/>
      <w:numFmt w:val="bullet"/>
      <w:lvlText w:val="•"/>
      <w:lvlJc w:val="left"/>
      <w:pPr>
        <w:tabs>
          <w:tab w:val="num" w:pos="2160"/>
        </w:tabs>
        <w:ind w:left="2160" w:hanging="360"/>
      </w:pPr>
      <w:rPr>
        <w:rFonts w:ascii="Arial" w:hAnsi="Arial" w:hint="default"/>
      </w:rPr>
    </w:lvl>
    <w:lvl w:ilvl="3" w:tplc="A9824D78" w:tentative="1">
      <w:start w:val="1"/>
      <w:numFmt w:val="bullet"/>
      <w:lvlText w:val="•"/>
      <w:lvlJc w:val="left"/>
      <w:pPr>
        <w:tabs>
          <w:tab w:val="num" w:pos="2880"/>
        </w:tabs>
        <w:ind w:left="2880" w:hanging="360"/>
      </w:pPr>
      <w:rPr>
        <w:rFonts w:ascii="Arial" w:hAnsi="Arial" w:hint="default"/>
      </w:rPr>
    </w:lvl>
    <w:lvl w:ilvl="4" w:tplc="5C76A102" w:tentative="1">
      <w:start w:val="1"/>
      <w:numFmt w:val="bullet"/>
      <w:lvlText w:val="•"/>
      <w:lvlJc w:val="left"/>
      <w:pPr>
        <w:tabs>
          <w:tab w:val="num" w:pos="3600"/>
        </w:tabs>
        <w:ind w:left="3600" w:hanging="360"/>
      </w:pPr>
      <w:rPr>
        <w:rFonts w:ascii="Arial" w:hAnsi="Arial" w:hint="default"/>
      </w:rPr>
    </w:lvl>
    <w:lvl w:ilvl="5" w:tplc="4A68D354" w:tentative="1">
      <w:start w:val="1"/>
      <w:numFmt w:val="bullet"/>
      <w:lvlText w:val="•"/>
      <w:lvlJc w:val="left"/>
      <w:pPr>
        <w:tabs>
          <w:tab w:val="num" w:pos="4320"/>
        </w:tabs>
        <w:ind w:left="4320" w:hanging="360"/>
      </w:pPr>
      <w:rPr>
        <w:rFonts w:ascii="Arial" w:hAnsi="Arial" w:hint="default"/>
      </w:rPr>
    </w:lvl>
    <w:lvl w:ilvl="6" w:tplc="BA200370" w:tentative="1">
      <w:start w:val="1"/>
      <w:numFmt w:val="bullet"/>
      <w:lvlText w:val="•"/>
      <w:lvlJc w:val="left"/>
      <w:pPr>
        <w:tabs>
          <w:tab w:val="num" w:pos="5040"/>
        </w:tabs>
        <w:ind w:left="5040" w:hanging="360"/>
      </w:pPr>
      <w:rPr>
        <w:rFonts w:ascii="Arial" w:hAnsi="Arial" w:hint="default"/>
      </w:rPr>
    </w:lvl>
    <w:lvl w:ilvl="7" w:tplc="285CD912" w:tentative="1">
      <w:start w:val="1"/>
      <w:numFmt w:val="bullet"/>
      <w:lvlText w:val="•"/>
      <w:lvlJc w:val="left"/>
      <w:pPr>
        <w:tabs>
          <w:tab w:val="num" w:pos="5760"/>
        </w:tabs>
        <w:ind w:left="5760" w:hanging="360"/>
      </w:pPr>
      <w:rPr>
        <w:rFonts w:ascii="Arial" w:hAnsi="Arial" w:hint="default"/>
      </w:rPr>
    </w:lvl>
    <w:lvl w:ilvl="8" w:tplc="11123C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806E00"/>
    <w:multiLevelType w:val="hybridMultilevel"/>
    <w:tmpl w:val="A024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1E5B3FF3"/>
    <w:multiLevelType w:val="hybridMultilevel"/>
    <w:tmpl w:val="366C5BF0"/>
    <w:lvl w:ilvl="0" w:tplc="5D40EB62">
      <w:start w:val="1"/>
      <w:numFmt w:val="bullet"/>
      <w:lvlText w:val="•"/>
      <w:lvlJc w:val="left"/>
      <w:pPr>
        <w:tabs>
          <w:tab w:val="num" w:pos="720"/>
        </w:tabs>
        <w:ind w:left="720" w:hanging="360"/>
      </w:pPr>
      <w:rPr>
        <w:rFonts w:ascii="Arial" w:hAnsi="Arial" w:hint="default"/>
      </w:rPr>
    </w:lvl>
    <w:lvl w:ilvl="1" w:tplc="9924A1BC" w:tentative="1">
      <w:start w:val="1"/>
      <w:numFmt w:val="bullet"/>
      <w:lvlText w:val="•"/>
      <w:lvlJc w:val="left"/>
      <w:pPr>
        <w:tabs>
          <w:tab w:val="num" w:pos="1440"/>
        </w:tabs>
        <w:ind w:left="1440" w:hanging="360"/>
      </w:pPr>
      <w:rPr>
        <w:rFonts w:ascii="Arial" w:hAnsi="Arial" w:hint="default"/>
      </w:rPr>
    </w:lvl>
    <w:lvl w:ilvl="2" w:tplc="5C2EAA66" w:tentative="1">
      <w:start w:val="1"/>
      <w:numFmt w:val="bullet"/>
      <w:lvlText w:val="•"/>
      <w:lvlJc w:val="left"/>
      <w:pPr>
        <w:tabs>
          <w:tab w:val="num" w:pos="2160"/>
        </w:tabs>
        <w:ind w:left="2160" w:hanging="360"/>
      </w:pPr>
      <w:rPr>
        <w:rFonts w:ascii="Arial" w:hAnsi="Arial" w:hint="default"/>
      </w:rPr>
    </w:lvl>
    <w:lvl w:ilvl="3" w:tplc="819A741A" w:tentative="1">
      <w:start w:val="1"/>
      <w:numFmt w:val="bullet"/>
      <w:lvlText w:val="•"/>
      <w:lvlJc w:val="left"/>
      <w:pPr>
        <w:tabs>
          <w:tab w:val="num" w:pos="2880"/>
        </w:tabs>
        <w:ind w:left="2880" w:hanging="360"/>
      </w:pPr>
      <w:rPr>
        <w:rFonts w:ascii="Arial" w:hAnsi="Arial" w:hint="default"/>
      </w:rPr>
    </w:lvl>
    <w:lvl w:ilvl="4" w:tplc="675EEEE2" w:tentative="1">
      <w:start w:val="1"/>
      <w:numFmt w:val="bullet"/>
      <w:lvlText w:val="•"/>
      <w:lvlJc w:val="left"/>
      <w:pPr>
        <w:tabs>
          <w:tab w:val="num" w:pos="3600"/>
        </w:tabs>
        <w:ind w:left="3600" w:hanging="360"/>
      </w:pPr>
      <w:rPr>
        <w:rFonts w:ascii="Arial" w:hAnsi="Arial" w:hint="default"/>
      </w:rPr>
    </w:lvl>
    <w:lvl w:ilvl="5" w:tplc="DDAEEC3E" w:tentative="1">
      <w:start w:val="1"/>
      <w:numFmt w:val="bullet"/>
      <w:lvlText w:val="•"/>
      <w:lvlJc w:val="left"/>
      <w:pPr>
        <w:tabs>
          <w:tab w:val="num" w:pos="4320"/>
        </w:tabs>
        <w:ind w:left="4320" w:hanging="360"/>
      </w:pPr>
      <w:rPr>
        <w:rFonts w:ascii="Arial" w:hAnsi="Arial" w:hint="default"/>
      </w:rPr>
    </w:lvl>
    <w:lvl w:ilvl="6" w:tplc="990E125A" w:tentative="1">
      <w:start w:val="1"/>
      <w:numFmt w:val="bullet"/>
      <w:lvlText w:val="•"/>
      <w:lvlJc w:val="left"/>
      <w:pPr>
        <w:tabs>
          <w:tab w:val="num" w:pos="5040"/>
        </w:tabs>
        <w:ind w:left="5040" w:hanging="360"/>
      </w:pPr>
      <w:rPr>
        <w:rFonts w:ascii="Arial" w:hAnsi="Arial" w:hint="default"/>
      </w:rPr>
    </w:lvl>
    <w:lvl w:ilvl="7" w:tplc="7C02F15E" w:tentative="1">
      <w:start w:val="1"/>
      <w:numFmt w:val="bullet"/>
      <w:lvlText w:val="•"/>
      <w:lvlJc w:val="left"/>
      <w:pPr>
        <w:tabs>
          <w:tab w:val="num" w:pos="5760"/>
        </w:tabs>
        <w:ind w:left="5760" w:hanging="360"/>
      </w:pPr>
      <w:rPr>
        <w:rFonts w:ascii="Arial" w:hAnsi="Arial" w:hint="default"/>
      </w:rPr>
    </w:lvl>
    <w:lvl w:ilvl="8" w:tplc="256E567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F05499"/>
    <w:multiLevelType w:val="hybridMultilevel"/>
    <w:tmpl w:val="37843FFA"/>
    <w:lvl w:ilvl="0" w:tplc="BED6A096">
      <w:start w:val="1"/>
      <w:numFmt w:val="decimal"/>
      <w:lvlText w:val="%1."/>
      <w:lvlJc w:val="left"/>
      <w:pPr>
        <w:ind w:left="720" w:hanging="360"/>
      </w:pPr>
    </w:lvl>
    <w:lvl w:ilvl="1" w:tplc="41B66050" w:tentative="1">
      <w:start w:val="1"/>
      <w:numFmt w:val="lowerLetter"/>
      <w:lvlText w:val="%2."/>
      <w:lvlJc w:val="left"/>
      <w:pPr>
        <w:ind w:left="1440" w:hanging="360"/>
      </w:pPr>
    </w:lvl>
    <w:lvl w:ilvl="2" w:tplc="78FCFC46" w:tentative="1">
      <w:start w:val="1"/>
      <w:numFmt w:val="lowerRoman"/>
      <w:lvlText w:val="%3."/>
      <w:lvlJc w:val="right"/>
      <w:pPr>
        <w:ind w:left="2160" w:hanging="180"/>
      </w:pPr>
    </w:lvl>
    <w:lvl w:ilvl="3" w:tplc="9168B354" w:tentative="1">
      <w:start w:val="1"/>
      <w:numFmt w:val="decimal"/>
      <w:lvlText w:val="%4."/>
      <w:lvlJc w:val="left"/>
      <w:pPr>
        <w:ind w:left="2880" w:hanging="360"/>
      </w:pPr>
    </w:lvl>
    <w:lvl w:ilvl="4" w:tplc="3C841D12" w:tentative="1">
      <w:start w:val="1"/>
      <w:numFmt w:val="lowerLetter"/>
      <w:lvlText w:val="%5."/>
      <w:lvlJc w:val="left"/>
      <w:pPr>
        <w:ind w:left="3600" w:hanging="360"/>
      </w:pPr>
    </w:lvl>
    <w:lvl w:ilvl="5" w:tplc="92B82E6C" w:tentative="1">
      <w:start w:val="1"/>
      <w:numFmt w:val="lowerRoman"/>
      <w:lvlText w:val="%6."/>
      <w:lvlJc w:val="right"/>
      <w:pPr>
        <w:ind w:left="4320" w:hanging="180"/>
      </w:pPr>
    </w:lvl>
    <w:lvl w:ilvl="6" w:tplc="6D1AE222" w:tentative="1">
      <w:start w:val="1"/>
      <w:numFmt w:val="decimal"/>
      <w:lvlText w:val="%7."/>
      <w:lvlJc w:val="left"/>
      <w:pPr>
        <w:ind w:left="5040" w:hanging="360"/>
      </w:pPr>
    </w:lvl>
    <w:lvl w:ilvl="7" w:tplc="D7544298" w:tentative="1">
      <w:start w:val="1"/>
      <w:numFmt w:val="lowerLetter"/>
      <w:lvlText w:val="%8."/>
      <w:lvlJc w:val="left"/>
      <w:pPr>
        <w:ind w:left="5760" w:hanging="360"/>
      </w:pPr>
    </w:lvl>
    <w:lvl w:ilvl="8" w:tplc="4CEA0756" w:tentative="1">
      <w:start w:val="1"/>
      <w:numFmt w:val="lowerRoman"/>
      <w:lvlText w:val="%9."/>
      <w:lvlJc w:val="right"/>
      <w:pPr>
        <w:ind w:left="6480" w:hanging="180"/>
      </w:pPr>
    </w:lvl>
  </w:abstractNum>
  <w:abstractNum w:abstractNumId="7" w15:restartNumberingAfterBreak="0">
    <w:nsid w:val="35193DFA"/>
    <w:multiLevelType w:val="hybridMultilevel"/>
    <w:tmpl w:val="8ACE62F0"/>
    <w:lvl w:ilvl="0" w:tplc="254653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E93B24"/>
    <w:multiLevelType w:val="hybridMultilevel"/>
    <w:tmpl w:val="E2C42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9412CB4"/>
    <w:multiLevelType w:val="multilevel"/>
    <w:tmpl w:val="4538E7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15E0125"/>
    <w:multiLevelType w:val="multilevel"/>
    <w:tmpl w:val="F38CD312"/>
    <w:styleLink w:val="Bullets"/>
    <w:lvl w:ilvl="0">
      <w:start w:val="1"/>
      <w:numFmt w:val="bullet"/>
      <w:pStyle w:val="ListBullet"/>
      <w:lvlText w:val=""/>
      <w:lvlJc w:val="left"/>
      <w:pPr>
        <w:ind w:left="227" w:hanging="227"/>
      </w:pPr>
      <w:rPr>
        <w:rFonts w:ascii="Wingdings" w:hAnsi="Wingdings" w:hint="default"/>
        <w:color w:val="44546A" w:themeColor="text2"/>
      </w:rPr>
    </w:lvl>
    <w:lvl w:ilvl="1">
      <w:start w:val="1"/>
      <w:numFmt w:val="bullet"/>
      <w:pStyle w:val="ListBullet2"/>
      <w:lvlText w:val="−"/>
      <w:lvlJc w:val="left"/>
      <w:pPr>
        <w:tabs>
          <w:tab w:val="num" w:pos="714"/>
        </w:tabs>
        <w:ind w:left="454" w:hanging="227"/>
      </w:pPr>
      <w:rPr>
        <w:rFonts w:asciiTheme="minorHAnsi" w:hAnsiTheme="minorHAnsi" w:cs="Times New Roman" w:hint="default"/>
        <w:color w:val="4472C4" w:themeColor="accent5"/>
      </w:rPr>
    </w:lvl>
    <w:lvl w:ilvl="2">
      <w:start w:val="1"/>
      <w:numFmt w:val="bullet"/>
      <w:pStyle w:val="ListBullet3"/>
      <w:lvlText w:val="−"/>
      <w:lvlJc w:val="left"/>
      <w:pPr>
        <w:ind w:left="681" w:hanging="227"/>
      </w:pPr>
      <w:rPr>
        <w:rFonts w:ascii="Times New Roman" w:hAnsi="Times New Roman" w:cs="Times New Roman" w:hint="default"/>
        <w:color w:val="4472C4" w:themeColor="accent5"/>
      </w:rPr>
    </w:lvl>
    <w:lvl w:ilvl="3">
      <w:start w:val="1"/>
      <w:numFmt w:val="bullet"/>
      <w:lvlText w:val="−"/>
      <w:lvlJc w:val="left"/>
      <w:pPr>
        <w:ind w:left="908" w:hanging="227"/>
      </w:pPr>
      <w:rPr>
        <w:rFonts w:ascii="Calibri" w:hAnsi="Calibri" w:hint="default"/>
      </w:rPr>
    </w:lvl>
    <w:lvl w:ilvl="4">
      <w:start w:val="1"/>
      <w:numFmt w:val="bullet"/>
      <w:lvlText w:val="−"/>
      <w:lvlJc w:val="left"/>
      <w:pPr>
        <w:ind w:left="1135" w:hanging="227"/>
      </w:pPr>
      <w:rPr>
        <w:rFonts w:ascii="Calibri" w:hAnsi="Calibri" w:hint="default"/>
      </w:rPr>
    </w:lvl>
    <w:lvl w:ilvl="5">
      <w:start w:val="1"/>
      <w:numFmt w:val="bullet"/>
      <w:lvlText w:val="−"/>
      <w:lvlJc w:val="left"/>
      <w:pPr>
        <w:ind w:left="1362" w:hanging="227"/>
      </w:pPr>
      <w:rPr>
        <w:rFonts w:ascii="Calibri" w:hAnsi="Calibri" w:hint="default"/>
      </w:rPr>
    </w:lvl>
    <w:lvl w:ilvl="6">
      <w:start w:val="1"/>
      <w:numFmt w:val="bullet"/>
      <w:lvlText w:val="−"/>
      <w:lvlJc w:val="left"/>
      <w:pPr>
        <w:ind w:left="1589" w:hanging="227"/>
      </w:pPr>
      <w:rPr>
        <w:rFonts w:ascii="Calibri" w:hAnsi="Calibri" w:hint="default"/>
      </w:rPr>
    </w:lvl>
    <w:lvl w:ilvl="7">
      <w:start w:val="1"/>
      <w:numFmt w:val="bullet"/>
      <w:lvlText w:val="−"/>
      <w:lvlJc w:val="left"/>
      <w:pPr>
        <w:ind w:left="1816" w:hanging="227"/>
      </w:pPr>
      <w:rPr>
        <w:rFonts w:ascii="Calibri" w:hAnsi="Calibri" w:hint="default"/>
      </w:rPr>
    </w:lvl>
    <w:lvl w:ilvl="8">
      <w:start w:val="1"/>
      <w:numFmt w:val="bullet"/>
      <w:lvlText w:val="−"/>
      <w:lvlJc w:val="left"/>
      <w:pPr>
        <w:ind w:left="2043" w:hanging="227"/>
      </w:pPr>
      <w:rPr>
        <w:rFonts w:ascii="Calibri" w:hAnsi="Calibri" w:hint="default"/>
      </w:rPr>
    </w:lvl>
  </w:abstractNum>
  <w:abstractNum w:abstractNumId="1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630FEE"/>
    <w:multiLevelType w:val="hybridMultilevel"/>
    <w:tmpl w:val="C158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5A85A02"/>
    <w:multiLevelType w:val="hybridMultilevel"/>
    <w:tmpl w:val="4DD2FD28"/>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F35250"/>
    <w:multiLevelType w:val="multilevel"/>
    <w:tmpl w:val="C6683678"/>
    <w:lvl w:ilvl="0">
      <w:start w:val="1"/>
      <w:numFmt w:val="bullet"/>
      <w:lvlText w:val=""/>
      <w:lvlJc w:val="left"/>
      <w:pPr>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A65C5"/>
    <w:multiLevelType w:val="hybridMultilevel"/>
    <w:tmpl w:val="21ECD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473100"/>
    <w:multiLevelType w:val="hybridMultilevel"/>
    <w:tmpl w:val="F22AF25C"/>
    <w:lvl w:ilvl="0" w:tplc="FFFFFFF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2D42275"/>
    <w:multiLevelType w:val="hybridMultilevel"/>
    <w:tmpl w:val="1C6EFDBA"/>
    <w:lvl w:ilvl="0" w:tplc="1CF2DB1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34CFC"/>
    <w:multiLevelType w:val="hybridMultilevel"/>
    <w:tmpl w:val="F972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522A5"/>
    <w:multiLevelType w:val="hybridMultilevel"/>
    <w:tmpl w:val="1C6EFDBA"/>
    <w:lvl w:ilvl="0" w:tplc="1CF2DB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6E51D6"/>
    <w:multiLevelType w:val="hybridMultilevel"/>
    <w:tmpl w:val="850A5C3C"/>
    <w:lvl w:ilvl="0" w:tplc="C35C2E8A">
      <w:start w:val="1"/>
      <w:numFmt w:val="bullet"/>
      <w:lvlText w:val="•"/>
      <w:lvlJc w:val="left"/>
      <w:pPr>
        <w:tabs>
          <w:tab w:val="num" w:pos="720"/>
        </w:tabs>
        <w:ind w:left="720" w:hanging="360"/>
      </w:pPr>
      <w:rPr>
        <w:rFonts w:ascii="Arial" w:hAnsi="Arial" w:hint="default"/>
      </w:rPr>
    </w:lvl>
    <w:lvl w:ilvl="1" w:tplc="EDDC9710" w:tentative="1">
      <w:start w:val="1"/>
      <w:numFmt w:val="bullet"/>
      <w:lvlText w:val="•"/>
      <w:lvlJc w:val="left"/>
      <w:pPr>
        <w:tabs>
          <w:tab w:val="num" w:pos="1440"/>
        </w:tabs>
        <w:ind w:left="1440" w:hanging="360"/>
      </w:pPr>
      <w:rPr>
        <w:rFonts w:ascii="Arial" w:hAnsi="Arial" w:hint="default"/>
      </w:rPr>
    </w:lvl>
    <w:lvl w:ilvl="2" w:tplc="D772EC5E" w:tentative="1">
      <w:start w:val="1"/>
      <w:numFmt w:val="bullet"/>
      <w:lvlText w:val="•"/>
      <w:lvlJc w:val="left"/>
      <w:pPr>
        <w:tabs>
          <w:tab w:val="num" w:pos="2160"/>
        </w:tabs>
        <w:ind w:left="2160" w:hanging="360"/>
      </w:pPr>
      <w:rPr>
        <w:rFonts w:ascii="Arial" w:hAnsi="Arial" w:hint="default"/>
      </w:rPr>
    </w:lvl>
    <w:lvl w:ilvl="3" w:tplc="64963908" w:tentative="1">
      <w:start w:val="1"/>
      <w:numFmt w:val="bullet"/>
      <w:lvlText w:val="•"/>
      <w:lvlJc w:val="left"/>
      <w:pPr>
        <w:tabs>
          <w:tab w:val="num" w:pos="2880"/>
        </w:tabs>
        <w:ind w:left="2880" w:hanging="360"/>
      </w:pPr>
      <w:rPr>
        <w:rFonts w:ascii="Arial" w:hAnsi="Arial" w:hint="default"/>
      </w:rPr>
    </w:lvl>
    <w:lvl w:ilvl="4" w:tplc="3C4CB654" w:tentative="1">
      <w:start w:val="1"/>
      <w:numFmt w:val="bullet"/>
      <w:lvlText w:val="•"/>
      <w:lvlJc w:val="left"/>
      <w:pPr>
        <w:tabs>
          <w:tab w:val="num" w:pos="3600"/>
        </w:tabs>
        <w:ind w:left="3600" w:hanging="360"/>
      </w:pPr>
      <w:rPr>
        <w:rFonts w:ascii="Arial" w:hAnsi="Arial" w:hint="default"/>
      </w:rPr>
    </w:lvl>
    <w:lvl w:ilvl="5" w:tplc="236C45B6" w:tentative="1">
      <w:start w:val="1"/>
      <w:numFmt w:val="bullet"/>
      <w:lvlText w:val="•"/>
      <w:lvlJc w:val="left"/>
      <w:pPr>
        <w:tabs>
          <w:tab w:val="num" w:pos="4320"/>
        </w:tabs>
        <w:ind w:left="4320" w:hanging="360"/>
      </w:pPr>
      <w:rPr>
        <w:rFonts w:ascii="Arial" w:hAnsi="Arial" w:hint="default"/>
      </w:rPr>
    </w:lvl>
    <w:lvl w:ilvl="6" w:tplc="A7B0BF52" w:tentative="1">
      <w:start w:val="1"/>
      <w:numFmt w:val="bullet"/>
      <w:lvlText w:val="•"/>
      <w:lvlJc w:val="left"/>
      <w:pPr>
        <w:tabs>
          <w:tab w:val="num" w:pos="5040"/>
        </w:tabs>
        <w:ind w:left="5040" w:hanging="360"/>
      </w:pPr>
      <w:rPr>
        <w:rFonts w:ascii="Arial" w:hAnsi="Arial" w:hint="default"/>
      </w:rPr>
    </w:lvl>
    <w:lvl w:ilvl="7" w:tplc="40DCA860" w:tentative="1">
      <w:start w:val="1"/>
      <w:numFmt w:val="bullet"/>
      <w:lvlText w:val="•"/>
      <w:lvlJc w:val="left"/>
      <w:pPr>
        <w:tabs>
          <w:tab w:val="num" w:pos="5760"/>
        </w:tabs>
        <w:ind w:left="5760" w:hanging="360"/>
      </w:pPr>
      <w:rPr>
        <w:rFonts w:ascii="Arial" w:hAnsi="Arial" w:hint="default"/>
      </w:rPr>
    </w:lvl>
    <w:lvl w:ilvl="8" w:tplc="E64808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317D21"/>
    <w:multiLevelType w:val="hybridMultilevel"/>
    <w:tmpl w:val="4CA4AA44"/>
    <w:lvl w:ilvl="0" w:tplc="FFFFFFF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20"/>
  </w:num>
  <w:num w:numId="5">
    <w:abstractNumId w:val="4"/>
  </w:num>
  <w:num w:numId="6">
    <w:abstractNumId w:val="21"/>
  </w:num>
  <w:num w:numId="7">
    <w:abstractNumId w:val="16"/>
  </w:num>
  <w:num w:numId="8">
    <w:abstractNumId w:val="13"/>
  </w:num>
  <w:num w:numId="9">
    <w:abstractNumId w:val="7"/>
  </w:num>
  <w:num w:numId="10">
    <w:abstractNumId w:val="19"/>
  </w:num>
  <w:num w:numId="11">
    <w:abstractNumId w:val="22"/>
  </w:num>
  <w:num w:numId="12">
    <w:abstractNumId w:val="10"/>
  </w:num>
  <w:num w:numId="13">
    <w:abstractNumId w:val="12"/>
  </w:num>
  <w:num w:numId="14">
    <w:abstractNumId w:val="8"/>
  </w:num>
  <w:num w:numId="15">
    <w:abstractNumId w:val="14"/>
  </w:num>
  <w:num w:numId="16">
    <w:abstractNumId w:val="1"/>
  </w:num>
  <w:num w:numId="17">
    <w:abstractNumId w:val="9"/>
  </w:num>
  <w:num w:numId="18">
    <w:abstractNumId w:val="3"/>
  </w:num>
  <w:num w:numId="19">
    <w:abstractNumId w:val="17"/>
  </w:num>
  <w:num w:numId="20">
    <w:abstractNumId w:val="0"/>
  </w:num>
  <w:num w:numId="21">
    <w:abstractNumId w:val="24"/>
  </w:num>
  <w:num w:numId="22">
    <w:abstractNumId w:val="23"/>
  </w:num>
  <w:num w:numId="23">
    <w:abstractNumId w:val="5"/>
  </w:num>
  <w:num w:numId="24">
    <w:abstractNumId w:val="2"/>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532"/>
    <w:rsid w:val="00003DD9"/>
    <w:rsid w:val="0005013F"/>
    <w:rsid w:val="000579F1"/>
    <w:rsid w:val="0006179D"/>
    <w:rsid w:val="00061FA8"/>
    <w:rsid w:val="00062D6C"/>
    <w:rsid w:val="00072A7D"/>
    <w:rsid w:val="0007329A"/>
    <w:rsid w:val="00086718"/>
    <w:rsid w:val="000908F4"/>
    <w:rsid w:val="00091A49"/>
    <w:rsid w:val="000925F2"/>
    <w:rsid w:val="000939E2"/>
    <w:rsid w:val="0009424F"/>
    <w:rsid w:val="00094B14"/>
    <w:rsid w:val="000A1EC8"/>
    <w:rsid w:val="000C7304"/>
    <w:rsid w:val="000C74D8"/>
    <w:rsid w:val="000D51E3"/>
    <w:rsid w:val="000D5CB0"/>
    <w:rsid w:val="000D6143"/>
    <w:rsid w:val="000D79EF"/>
    <w:rsid w:val="000D7D8A"/>
    <w:rsid w:val="000E32CF"/>
    <w:rsid w:val="000E5EA4"/>
    <w:rsid w:val="000E72FE"/>
    <w:rsid w:val="0010329F"/>
    <w:rsid w:val="001076ED"/>
    <w:rsid w:val="00111308"/>
    <w:rsid w:val="001123E8"/>
    <w:rsid w:val="0011502F"/>
    <w:rsid w:val="00122081"/>
    <w:rsid w:val="0013070B"/>
    <w:rsid w:val="00136EFD"/>
    <w:rsid w:val="001434A9"/>
    <w:rsid w:val="0014634E"/>
    <w:rsid w:val="001551F3"/>
    <w:rsid w:val="001605D1"/>
    <w:rsid w:val="00161D3F"/>
    <w:rsid w:val="001631E6"/>
    <w:rsid w:val="00163FBC"/>
    <w:rsid w:val="001672C1"/>
    <w:rsid w:val="00177B70"/>
    <w:rsid w:val="00177D6E"/>
    <w:rsid w:val="00180A25"/>
    <w:rsid w:val="0018309A"/>
    <w:rsid w:val="00190247"/>
    <w:rsid w:val="00193C4F"/>
    <w:rsid w:val="00194691"/>
    <w:rsid w:val="001A09F6"/>
    <w:rsid w:val="001A1EBA"/>
    <w:rsid w:val="001A20B3"/>
    <w:rsid w:val="001B5B59"/>
    <w:rsid w:val="001C1B99"/>
    <w:rsid w:val="001C1CBE"/>
    <w:rsid w:val="001D72BD"/>
    <w:rsid w:val="001E2F03"/>
    <w:rsid w:val="001E2F0D"/>
    <w:rsid w:val="00204CD1"/>
    <w:rsid w:val="00224AF8"/>
    <w:rsid w:val="00226627"/>
    <w:rsid w:val="002430C4"/>
    <w:rsid w:val="00250D28"/>
    <w:rsid w:val="0025355C"/>
    <w:rsid w:val="0025359C"/>
    <w:rsid w:val="0025798F"/>
    <w:rsid w:val="002634FE"/>
    <w:rsid w:val="002644C3"/>
    <w:rsid w:val="0026667E"/>
    <w:rsid w:val="00270073"/>
    <w:rsid w:val="002716AD"/>
    <w:rsid w:val="00274040"/>
    <w:rsid w:val="00283A23"/>
    <w:rsid w:val="00283D27"/>
    <w:rsid w:val="00291216"/>
    <w:rsid w:val="002A08CE"/>
    <w:rsid w:val="002A5EBA"/>
    <w:rsid w:val="002A7678"/>
    <w:rsid w:val="002B76EE"/>
    <w:rsid w:val="002C7102"/>
    <w:rsid w:val="002E2147"/>
    <w:rsid w:val="002E44BF"/>
    <w:rsid w:val="002F2753"/>
    <w:rsid w:val="002F55F1"/>
    <w:rsid w:val="00310436"/>
    <w:rsid w:val="00313084"/>
    <w:rsid w:val="0032608D"/>
    <w:rsid w:val="00326AFF"/>
    <w:rsid w:val="003324C1"/>
    <w:rsid w:val="00333FCB"/>
    <w:rsid w:val="003365CC"/>
    <w:rsid w:val="00340606"/>
    <w:rsid w:val="003406D0"/>
    <w:rsid w:val="0034797F"/>
    <w:rsid w:val="00350933"/>
    <w:rsid w:val="00361B64"/>
    <w:rsid w:val="003651C2"/>
    <w:rsid w:val="0036726D"/>
    <w:rsid w:val="0037601F"/>
    <w:rsid w:val="00383126"/>
    <w:rsid w:val="00390C83"/>
    <w:rsid w:val="00393822"/>
    <w:rsid w:val="003B3E53"/>
    <w:rsid w:val="003B6AB3"/>
    <w:rsid w:val="003D3B91"/>
    <w:rsid w:val="003E7DE5"/>
    <w:rsid w:val="003F1334"/>
    <w:rsid w:val="003F34B3"/>
    <w:rsid w:val="003F6813"/>
    <w:rsid w:val="0040236E"/>
    <w:rsid w:val="00403780"/>
    <w:rsid w:val="004043C9"/>
    <w:rsid w:val="004044B1"/>
    <w:rsid w:val="00405BE1"/>
    <w:rsid w:val="00406F64"/>
    <w:rsid w:val="00425B17"/>
    <w:rsid w:val="00427FBC"/>
    <w:rsid w:val="0043330B"/>
    <w:rsid w:val="004356E2"/>
    <w:rsid w:val="004423C3"/>
    <w:rsid w:val="004430AE"/>
    <w:rsid w:val="00445FB7"/>
    <w:rsid w:val="00456131"/>
    <w:rsid w:val="0046108E"/>
    <w:rsid w:val="00467DD9"/>
    <w:rsid w:val="00471CC0"/>
    <w:rsid w:val="00482329"/>
    <w:rsid w:val="004906A2"/>
    <w:rsid w:val="004909ED"/>
    <w:rsid w:val="004940D8"/>
    <w:rsid w:val="00495769"/>
    <w:rsid w:val="004A58DE"/>
    <w:rsid w:val="004B7284"/>
    <w:rsid w:val="004C3D2E"/>
    <w:rsid w:val="004D0E12"/>
    <w:rsid w:val="004D6170"/>
    <w:rsid w:val="004D769F"/>
    <w:rsid w:val="004E3345"/>
    <w:rsid w:val="004F2D1F"/>
    <w:rsid w:val="00500D78"/>
    <w:rsid w:val="005012C5"/>
    <w:rsid w:val="00502D79"/>
    <w:rsid w:val="00503A27"/>
    <w:rsid w:val="00506D4B"/>
    <w:rsid w:val="00507EF9"/>
    <w:rsid w:val="005159C8"/>
    <w:rsid w:val="00517C0B"/>
    <w:rsid w:val="00525349"/>
    <w:rsid w:val="005307EC"/>
    <w:rsid w:val="005436A1"/>
    <w:rsid w:val="005512DA"/>
    <w:rsid w:val="0057068A"/>
    <w:rsid w:val="005778CC"/>
    <w:rsid w:val="005804BB"/>
    <w:rsid w:val="00583BA6"/>
    <w:rsid w:val="00586440"/>
    <w:rsid w:val="00586F19"/>
    <w:rsid w:val="005908A9"/>
    <w:rsid w:val="00593532"/>
    <w:rsid w:val="0059698F"/>
    <w:rsid w:val="005B38E2"/>
    <w:rsid w:val="005C58D5"/>
    <w:rsid w:val="005C74E5"/>
    <w:rsid w:val="005C7B30"/>
    <w:rsid w:val="005E77B7"/>
    <w:rsid w:val="005F62E4"/>
    <w:rsid w:val="005F74B1"/>
    <w:rsid w:val="00601FA4"/>
    <w:rsid w:val="0060204D"/>
    <w:rsid w:val="006028B4"/>
    <w:rsid w:val="00611D82"/>
    <w:rsid w:val="00614392"/>
    <w:rsid w:val="00637497"/>
    <w:rsid w:val="00647EA7"/>
    <w:rsid w:val="00662048"/>
    <w:rsid w:val="00674A2A"/>
    <w:rsid w:val="00680446"/>
    <w:rsid w:val="00692806"/>
    <w:rsid w:val="006935E9"/>
    <w:rsid w:val="006B0B05"/>
    <w:rsid w:val="006B1BD2"/>
    <w:rsid w:val="006B67B0"/>
    <w:rsid w:val="006B6DE9"/>
    <w:rsid w:val="006B76C3"/>
    <w:rsid w:val="006B7772"/>
    <w:rsid w:val="006C1B93"/>
    <w:rsid w:val="006C1CFE"/>
    <w:rsid w:val="006D4964"/>
    <w:rsid w:val="006D7CB0"/>
    <w:rsid w:val="006E136F"/>
    <w:rsid w:val="006E3A91"/>
    <w:rsid w:val="006F006E"/>
    <w:rsid w:val="006F14F1"/>
    <w:rsid w:val="006F65CA"/>
    <w:rsid w:val="00703237"/>
    <w:rsid w:val="007269E8"/>
    <w:rsid w:val="00731BE9"/>
    <w:rsid w:val="00737DD9"/>
    <w:rsid w:val="00746FD1"/>
    <w:rsid w:val="0076023A"/>
    <w:rsid w:val="007603D6"/>
    <w:rsid w:val="00761D5E"/>
    <w:rsid w:val="007706D2"/>
    <w:rsid w:val="0078165A"/>
    <w:rsid w:val="0079202D"/>
    <w:rsid w:val="00794DF7"/>
    <w:rsid w:val="007953DD"/>
    <w:rsid w:val="00796584"/>
    <w:rsid w:val="00797688"/>
    <w:rsid w:val="007A0685"/>
    <w:rsid w:val="007A50B7"/>
    <w:rsid w:val="007A609D"/>
    <w:rsid w:val="007C29D1"/>
    <w:rsid w:val="007D11EF"/>
    <w:rsid w:val="007D42AA"/>
    <w:rsid w:val="007D5880"/>
    <w:rsid w:val="007E23E3"/>
    <w:rsid w:val="007E3520"/>
    <w:rsid w:val="007E49C8"/>
    <w:rsid w:val="007F1BCA"/>
    <w:rsid w:val="007F3DA8"/>
    <w:rsid w:val="007F730E"/>
    <w:rsid w:val="007F7368"/>
    <w:rsid w:val="00804D47"/>
    <w:rsid w:val="008061E4"/>
    <w:rsid w:val="00813402"/>
    <w:rsid w:val="00816C65"/>
    <w:rsid w:val="00821B59"/>
    <w:rsid w:val="008365F5"/>
    <w:rsid w:val="008366A5"/>
    <w:rsid w:val="008412B9"/>
    <w:rsid w:val="00845D80"/>
    <w:rsid w:val="008465F4"/>
    <w:rsid w:val="0085221D"/>
    <w:rsid w:val="008561F6"/>
    <w:rsid w:val="0088564C"/>
    <w:rsid w:val="00886B1D"/>
    <w:rsid w:val="008A4DC3"/>
    <w:rsid w:val="008A7421"/>
    <w:rsid w:val="008B6E46"/>
    <w:rsid w:val="008C2E3A"/>
    <w:rsid w:val="008C3C95"/>
    <w:rsid w:val="008C7824"/>
    <w:rsid w:val="008D0174"/>
    <w:rsid w:val="008D104F"/>
    <w:rsid w:val="008D5CBF"/>
    <w:rsid w:val="008F45ED"/>
    <w:rsid w:val="008F78A6"/>
    <w:rsid w:val="009000B4"/>
    <w:rsid w:val="00900702"/>
    <w:rsid w:val="00900E71"/>
    <w:rsid w:val="009018F9"/>
    <w:rsid w:val="00912482"/>
    <w:rsid w:val="00913FCE"/>
    <w:rsid w:val="00915739"/>
    <w:rsid w:val="0092167B"/>
    <w:rsid w:val="009249B8"/>
    <w:rsid w:val="00924D24"/>
    <w:rsid w:val="009274A8"/>
    <w:rsid w:val="0093335F"/>
    <w:rsid w:val="0093604D"/>
    <w:rsid w:val="00940C5B"/>
    <w:rsid w:val="00945A23"/>
    <w:rsid w:val="0095424E"/>
    <w:rsid w:val="00956648"/>
    <w:rsid w:val="009618D3"/>
    <w:rsid w:val="00963AF0"/>
    <w:rsid w:val="00971F8B"/>
    <w:rsid w:val="009756A8"/>
    <w:rsid w:val="00981255"/>
    <w:rsid w:val="009940A6"/>
    <w:rsid w:val="009A52B5"/>
    <w:rsid w:val="009B13E8"/>
    <w:rsid w:val="009B297F"/>
    <w:rsid w:val="009C1517"/>
    <w:rsid w:val="009C2983"/>
    <w:rsid w:val="009C5350"/>
    <w:rsid w:val="009D11EB"/>
    <w:rsid w:val="009D7587"/>
    <w:rsid w:val="009E46E8"/>
    <w:rsid w:val="009F4511"/>
    <w:rsid w:val="009F6410"/>
    <w:rsid w:val="009F7D48"/>
    <w:rsid w:val="00A01314"/>
    <w:rsid w:val="00A0799E"/>
    <w:rsid w:val="00A12930"/>
    <w:rsid w:val="00A20690"/>
    <w:rsid w:val="00A23423"/>
    <w:rsid w:val="00A265F7"/>
    <w:rsid w:val="00A27CD3"/>
    <w:rsid w:val="00A371F1"/>
    <w:rsid w:val="00A41E00"/>
    <w:rsid w:val="00A60FF8"/>
    <w:rsid w:val="00A6279A"/>
    <w:rsid w:val="00A639AB"/>
    <w:rsid w:val="00A66734"/>
    <w:rsid w:val="00A67EA6"/>
    <w:rsid w:val="00A9677C"/>
    <w:rsid w:val="00AA2F6B"/>
    <w:rsid w:val="00AA5206"/>
    <w:rsid w:val="00AA6935"/>
    <w:rsid w:val="00AB35D9"/>
    <w:rsid w:val="00AC0466"/>
    <w:rsid w:val="00AD07C8"/>
    <w:rsid w:val="00AD3A2E"/>
    <w:rsid w:val="00AD3FFD"/>
    <w:rsid w:val="00AD5D30"/>
    <w:rsid w:val="00AD6F3C"/>
    <w:rsid w:val="00AE480E"/>
    <w:rsid w:val="00AF5FBF"/>
    <w:rsid w:val="00B118F9"/>
    <w:rsid w:val="00B31682"/>
    <w:rsid w:val="00B33665"/>
    <w:rsid w:val="00B37A98"/>
    <w:rsid w:val="00B40905"/>
    <w:rsid w:val="00B423C4"/>
    <w:rsid w:val="00B4683D"/>
    <w:rsid w:val="00B51015"/>
    <w:rsid w:val="00B51E2D"/>
    <w:rsid w:val="00B60673"/>
    <w:rsid w:val="00B60EBF"/>
    <w:rsid w:val="00B6284E"/>
    <w:rsid w:val="00B62FC6"/>
    <w:rsid w:val="00B66F23"/>
    <w:rsid w:val="00B90A80"/>
    <w:rsid w:val="00B97540"/>
    <w:rsid w:val="00BC57E4"/>
    <w:rsid w:val="00BD6E37"/>
    <w:rsid w:val="00BD7B25"/>
    <w:rsid w:val="00BE5777"/>
    <w:rsid w:val="00BF0787"/>
    <w:rsid w:val="00BF259A"/>
    <w:rsid w:val="00C144E5"/>
    <w:rsid w:val="00C14D0F"/>
    <w:rsid w:val="00C17185"/>
    <w:rsid w:val="00C17540"/>
    <w:rsid w:val="00C22D47"/>
    <w:rsid w:val="00C25FC4"/>
    <w:rsid w:val="00C30228"/>
    <w:rsid w:val="00C34C74"/>
    <w:rsid w:val="00C35792"/>
    <w:rsid w:val="00C365F5"/>
    <w:rsid w:val="00C37396"/>
    <w:rsid w:val="00C3791C"/>
    <w:rsid w:val="00C413BB"/>
    <w:rsid w:val="00C4480C"/>
    <w:rsid w:val="00C5165F"/>
    <w:rsid w:val="00C54BB9"/>
    <w:rsid w:val="00C56086"/>
    <w:rsid w:val="00C60D7B"/>
    <w:rsid w:val="00C61708"/>
    <w:rsid w:val="00C63FB3"/>
    <w:rsid w:val="00C659E4"/>
    <w:rsid w:val="00C6719C"/>
    <w:rsid w:val="00C75AB0"/>
    <w:rsid w:val="00C843BB"/>
    <w:rsid w:val="00C85ED0"/>
    <w:rsid w:val="00C94E36"/>
    <w:rsid w:val="00C96D70"/>
    <w:rsid w:val="00CA0576"/>
    <w:rsid w:val="00CA3831"/>
    <w:rsid w:val="00CA5019"/>
    <w:rsid w:val="00CB2329"/>
    <w:rsid w:val="00CB2F00"/>
    <w:rsid w:val="00CB6B73"/>
    <w:rsid w:val="00CB6E58"/>
    <w:rsid w:val="00CD4CBE"/>
    <w:rsid w:val="00CD5D41"/>
    <w:rsid w:val="00CD6A9C"/>
    <w:rsid w:val="00CF315B"/>
    <w:rsid w:val="00CF36A1"/>
    <w:rsid w:val="00CF683C"/>
    <w:rsid w:val="00D063FE"/>
    <w:rsid w:val="00D10F63"/>
    <w:rsid w:val="00D2129F"/>
    <w:rsid w:val="00D21BD3"/>
    <w:rsid w:val="00D31410"/>
    <w:rsid w:val="00D405EF"/>
    <w:rsid w:val="00D47ACF"/>
    <w:rsid w:val="00D50ECD"/>
    <w:rsid w:val="00D547FE"/>
    <w:rsid w:val="00D67CBD"/>
    <w:rsid w:val="00D77829"/>
    <w:rsid w:val="00D86738"/>
    <w:rsid w:val="00D87836"/>
    <w:rsid w:val="00D94D24"/>
    <w:rsid w:val="00DA28E1"/>
    <w:rsid w:val="00DB2D6A"/>
    <w:rsid w:val="00DC51C1"/>
    <w:rsid w:val="00DC73B2"/>
    <w:rsid w:val="00DD07C6"/>
    <w:rsid w:val="00DD2143"/>
    <w:rsid w:val="00DD223B"/>
    <w:rsid w:val="00DE4563"/>
    <w:rsid w:val="00DE78D4"/>
    <w:rsid w:val="00DF248C"/>
    <w:rsid w:val="00E04E65"/>
    <w:rsid w:val="00E10A1C"/>
    <w:rsid w:val="00E15BFE"/>
    <w:rsid w:val="00E16623"/>
    <w:rsid w:val="00E2250D"/>
    <w:rsid w:val="00E30603"/>
    <w:rsid w:val="00E42A54"/>
    <w:rsid w:val="00E44163"/>
    <w:rsid w:val="00E457CD"/>
    <w:rsid w:val="00E47181"/>
    <w:rsid w:val="00E476C3"/>
    <w:rsid w:val="00E52202"/>
    <w:rsid w:val="00E52AD3"/>
    <w:rsid w:val="00E547C1"/>
    <w:rsid w:val="00E578E8"/>
    <w:rsid w:val="00E61D70"/>
    <w:rsid w:val="00E62879"/>
    <w:rsid w:val="00E74B7A"/>
    <w:rsid w:val="00E769E3"/>
    <w:rsid w:val="00E860EA"/>
    <w:rsid w:val="00E868E3"/>
    <w:rsid w:val="00E90275"/>
    <w:rsid w:val="00EA16AC"/>
    <w:rsid w:val="00EA57CD"/>
    <w:rsid w:val="00EB0E43"/>
    <w:rsid w:val="00EB3AE3"/>
    <w:rsid w:val="00EB5AB1"/>
    <w:rsid w:val="00EB717B"/>
    <w:rsid w:val="00EC1566"/>
    <w:rsid w:val="00EC1F14"/>
    <w:rsid w:val="00EF2D84"/>
    <w:rsid w:val="00F03A8D"/>
    <w:rsid w:val="00F06F89"/>
    <w:rsid w:val="00F106EC"/>
    <w:rsid w:val="00F113FA"/>
    <w:rsid w:val="00F115CC"/>
    <w:rsid w:val="00F1438C"/>
    <w:rsid w:val="00F2232C"/>
    <w:rsid w:val="00F30C34"/>
    <w:rsid w:val="00F41ACF"/>
    <w:rsid w:val="00F62137"/>
    <w:rsid w:val="00F630C6"/>
    <w:rsid w:val="00F668A4"/>
    <w:rsid w:val="00F76FC9"/>
    <w:rsid w:val="00F86CD5"/>
    <w:rsid w:val="00F87109"/>
    <w:rsid w:val="00FA00BD"/>
    <w:rsid w:val="00FA7854"/>
    <w:rsid w:val="00FB707F"/>
    <w:rsid w:val="00FC45FD"/>
    <w:rsid w:val="00FD0E82"/>
    <w:rsid w:val="00FD7B9C"/>
    <w:rsid w:val="00FE0FE4"/>
    <w:rsid w:val="00FF05F9"/>
    <w:rsid w:val="00FF4123"/>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D8251"/>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3" w:qFormat="1"/>
    <w:lsdException w:name="List Bullet 2" w:uiPriority="3"/>
    <w:lsdException w:name="List Bullet 3" w:uiPriority="3"/>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E5EA4"/>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6E37"/>
    <w:pPr>
      <w:tabs>
        <w:tab w:val="center" w:pos="4320"/>
        <w:tab w:val="right" w:pos="8640"/>
      </w:tabs>
    </w:pPr>
    <w:rPr>
      <w:lang w:val="en-US" w:eastAsia="en-US"/>
    </w:rPr>
  </w:style>
  <w:style w:type="paragraph" w:styleId="Footer">
    <w:name w:val="footer"/>
    <w:basedOn w:val="Normal"/>
    <w:link w:val="FooterChar"/>
    <w:uiPriority w:val="99"/>
    <w:rsid w:val="00BD6E37"/>
    <w:pPr>
      <w:tabs>
        <w:tab w:val="center" w:pos="4320"/>
        <w:tab w:val="right" w:pos="8640"/>
      </w:tabs>
    </w:pPr>
    <w:rPr>
      <w:lang w:val="en-US" w:eastAsia="en-US"/>
    </w:rPr>
  </w:style>
  <w:style w:type="table" w:styleId="TableGrid">
    <w:name w:val="Table Grid"/>
    <w:basedOn w:val="TableNormal"/>
    <w:uiPriority w:val="39"/>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lang w:val="en-US" w:eastAsia="en-US"/>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1"/>
    <w:qFormat/>
    <w:rsid w:val="006C1CFE"/>
    <w:pPr>
      <w:ind w:left="720"/>
      <w:contextualSpacing/>
    </w:pPr>
    <w:rPr>
      <w:lang w:val="en-US" w:eastAsia="en-US"/>
    </w:rPr>
  </w:style>
  <w:style w:type="paragraph" w:styleId="NormalWeb">
    <w:name w:val="Normal (Web)"/>
    <w:basedOn w:val="Normal"/>
    <w:uiPriority w:val="99"/>
    <w:unhideWhenUsed/>
    <w:rsid w:val="006C1CFE"/>
    <w:pPr>
      <w:spacing w:before="100" w:beforeAutospacing="1" w:after="100" w:afterAutospacing="1"/>
    </w:pPr>
    <w:rPr>
      <w:lang w:val="en-GB" w:eastAsia="en-GB"/>
    </w:rPr>
  </w:style>
  <w:style w:type="paragraph" w:customStyle="1" w:styleId="Arialhead">
    <w:name w:val="Arial head"/>
    <w:basedOn w:val="Normal"/>
    <w:rsid w:val="00226627"/>
    <w:pPr>
      <w:spacing w:before="180" w:after="60"/>
      <w:jc w:val="both"/>
    </w:pPr>
    <w:rPr>
      <w:rFonts w:ascii="Arial" w:hAnsi="Arial"/>
      <w:b/>
      <w:color w:val="000000"/>
      <w:sz w:val="28"/>
      <w:szCs w:val="20"/>
      <w:lang w:val="en-GB" w:eastAsia="en-US"/>
    </w:rPr>
  </w:style>
  <w:style w:type="character" w:customStyle="1" w:styleId="a04introduction1">
    <w:name w:val="a04introduction1"/>
    <w:rsid w:val="00CF36A1"/>
    <w:rPr>
      <w:rFonts w:ascii="Verdana" w:hAnsi="Verdana" w:hint="default"/>
      <w:b/>
      <w:bCs/>
      <w:sz w:val="17"/>
      <w:szCs w:val="17"/>
    </w:rPr>
  </w:style>
  <w:style w:type="paragraph" w:customStyle="1" w:styleId="Caseheading">
    <w:name w:val="Case heading"/>
    <w:basedOn w:val="Normal"/>
    <w:link w:val="CaseheadingChar"/>
    <w:qFormat/>
    <w:rsid w:val="009D7587"/>
    <w:pPr>
      <w:keepNext/>
      <w:widowControl w:val="0"/>
      <w:pBdr>
        <w:top w:val="single" w:sz="18" w:space="4" w:color="auto"/>
        <w:left w:val="single" w:sz="18" w:space="4" w:color="auto"/>
        <w:bottom w:val="single" w:sz="18" w:space="4" w:color="auto"/>
        <w:right w:val="single" w:sz="18" w:space="4" w:color="auto"/>
      </w:pBdr>
      <w:shd w:val="clear" w:color="auto" w:fill="999999"/>
      <w:spacing w:line="360" w:lineRule="auto"/>
    </w:pPr>
    <w:rPr>
      <w:rFonts w:ascii="Arial" w:eastAsia="Times" w:hAnsi="Arial"/>
      <w:b/>
      <w:sz w:val="36"/>
      <w:szCs w:val="36"/>
      <w:lang w:val="x-none" w:eastAsia="x-none"/>
    </w:rPr>
  </w:style>
  <w:style w:type="character" w:customStyle="1" w:styleId="CaseheadingChar">
    <w:name w:val="Case heading Char"/>
    <w:link w:val="Caseheading"/>
    <w:rsid w:val="009D7587"/>
    <w:rPr>
      <w:rFonts w:ascii="Arial" w:eastAsia="Times" w:hAnsi="Arial"/>
      <w:b/>
      <w:sz w:val="36"/>
      <w:szCs w:val="36"/>
      <w:shd w:val="clear" w:color="auto" w:fill="999999"/>
      <w:lang w:val="x-none" w:eastAsia="x-none"/>
    </w:rPr>
  </w:style>
  <w:style w:type="character" w:customStyle="1" w:styleId="UnresolvedMention1">
    <w:name w:val="Unresolved Mention1"/>
    <w:basedOn w:val="DefaultParagraphFont"/>
    <w:uiPriority w:val="99"/>
    <w:semiHidden/>
    <w:unhideWhenUsed/>
    <w:rsid w:val="00B60673"/>
    <w:rPr>
      <w:color w:val="808080"/>
      <w:shd w:val="clear" w:color="auto" w:fill="E6E6E6"/>
    </w:rPr>
  </w:style>
  <w:style w:type="numbering" w:customStyle="1" w:styleId="Bullets">
    <w:name w:val="_Bullets"/>
    <w:uiPriority w:val="99"/>
    <w:rsid w:val="005F74B1"/>
    <w:pPr>
      <w:numPr>
        <w:numId w:val="12"/>
      </w:numPr>
    </w:pPr>
  </w:style>
  <w:style w:type="paragraph" w:styleId="ListBullet">
    <w:name w:val="List Bullet"/>
    <w:basedOn w:val="Normal"/>
    <w:link w:val="ListBulletChar"/>
    <w:uiPriority w:val="3"/>
    <w:qFormat/>
    <w:rsid w:val="005F74B1"/>
    <w:pPr>
      <w:numPr>
        <w:numId w:val="12"/>
      </w:numPr>
      <w:spacing w:after="120" w:line="220" w:lineRule="atLeast"/>
      <w:ind w:right="284"/>
      <w:contextualSpacing/>
    </w:pPr>
    <w:rPr>
      <w:rFonts w:asciiTheme="minorHAnsi" w:eastAsia="Century Gothic" w:hAnsiTheme="minorHAnsi" w:cstheme="minorBidi"/>
      <w:color w:val="44546A" w:themeColor="text2"/>
      <w:sz w:val="19"/>
      <w:szCs w:val="20"/>
      <w:lang w:eastAsia="en-US"/>
    </w:rPr>
  </w:style>
  <w:style w:type="paragraph" w:styleId="ListBullet2">
    <w:name w:val="List Bullet 2"/>
    <w:basedOn w:val="Normal"/>
    <w:uiPriority w:val="3"/>
    <w:rsid w:val="005F74B1"/>
    <w:pPr>
      <w:numPr>
        <w:ilvl w:val="1"/>
        <w:numId w:val="12"/>
      </w:numPr>
      <w:spacing w:after="120" w:line="220" w:lineRule="atLeast"/>
      <w:contextualSpacing/>
    </w:pPr>
    <w:rPr>
      <w:rFonts w:asciiTheme="minorHAnsi" w:eastAsia="Century Gothic" w:hAnsiTheme="minorHAnsi" w:cstheme="minorBidi"/>
      <w:color w:val="44546A" w:themeColor="text2"/>
      <w:sz w:val="19"/>
      <w:szCs w:val="20"/>
      <w:lang w:eastAsia="en-US"/>
    </w:rPr>
  </w:style>
  <w:style w:type="paragraph" w:styleId="ListBullet3">
    <w:name w:val="List Bullet 3"/>
    <w:basedOn w:val="Normal"/>
    <w:uiPriority w:val="3"/>
    <w:unhideWhenUsed/>
    <w:rsid w:val="005F74B1"/>
    <w:pPr>
      <w:numPr>
        <w:ilvl w:val="2"/>
        <w:numId w:val="12"/>
      </w:numPr>
      <w:spacing w:after="120" w:line="220" w:lineRule="atLeast"/>
      <w:contextualSpacing/>
    </w:pPr>
    <w:rPr>
      <w:rFonts w:asciiTheme="minorHAnsi" w:eastAsia="Century Gothic" w:hAnsiTheme="minorHAnsi" w:cstheme="minorBidi"/>
      <w:color w:val="44546A" w:themeColor="text2"/>
      <w:sz w:val="19"/>
      <w:szCs w:val="20"/>
      <w:lang w:eastAsia="en-US"/>
    </w:rPr>
  </w:style>
  <w:style w:type="character" w:customStyle="1" w:styleId="ListBulletChar">
    <w:name w:val="List Bullet Char"/>
    <w:basedOn w:val="DefaultParagraphFont"/>
    <w:link w:val="ListBullet"/>
    <w:uiPriority w:val="3"/>
    <w:rsid w:val="005F74B1"/>
    <w:rPr>
      <w:rFonts w:asciiTheme="minorHAnsi" w:eastAsia="Century Gothic" w:hAnsiTheme="minorHAnsi" w:cstheme="minorBidi"/>
      <w:color w:val="44546A" w:themeColor="text2"/>
      <w:sz w:val="19"/>
      <w:lang w:val="en-AU"/>
    </w:rPr>
  </w:style>
  <w:style w:type="character" w:customStyle="1" w:styleId="apple-converted-space">
    <w:name w:val="apple-converted-space"/>
    <w:basedOn w:val="DefaultParagraphFont"/>
    <w:rsid w:val="001123E8"/>
  </w:style>
  <w:style w:type="table" w:styleId="TableGridLight">
    <w:name w:val="Grid Table Light"/>
    <w:basedOn w:val="TableNormal"/>
    <w:uiPriority w:val="40"/>
    <w:rsid w:val="006D496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F115CC"/>
    <w:rPr>
      <w:i/>
      <w:iCs/>
    </w:rPr>
  </w:style>
  <w:style w:type="paragraph" w:customStyle="1" w:styleId="TableParagraph">
    <w:name w:val="Table Paragraph"/>
    <w:basedOn w:val="Normal"/>
    <w:uiPriority w:val="1"/>
    <w:qFormat/>
    <w:rsid w:val="00503A27"/>
    <w:pPr>
      <w:widowControl w:val="0"/>
      <w:autoSpaceDE w:val="0"/>
      <w:autoSpaceDN w:val="0"/>
      <w:ind w:left="103"/>
    </w:pPr>
    <w:rPr>
      <w:rFonts w:ascii="Arial" w:eastAsia="Arial" w:hAnsi="Arial" w:cs="Arial"/>
      <w:sz w:val="22"/>
      <w:szCs w:val="22"/>
      <w:lang w:val="en-US" w:eastAsia="en-US"/>
    </w:rPr>
  </w:style>
  <w:style w:type="table" w:styleId="PlainTable3">
    <w:name w:val="Plain Table 3"/>
    <w:basedOn w:val="TableNormal"/>
    <w:uiPriority w:val="43"/>
    <w:rsid w:val="00503A27"/>
    <w:rPr>
      <w:rFonts w:asciiTheme="minorHAnsi" w:eastAsiaTheme="minorHAnsi" w:hAnsiTheme="minorHAnsi" w:cstheme="minorBidi"/>
      <w:sz w:val="24"/>
      <w:szCs w:val="24"/>
      <w:lang w:val="en-A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mark66x8dhfxn">
    <w:name w:val="mark66x8dhfxn"/>
    <w:basedOn w:val="DefaultParagraphFont"/>
    <w:rsid w:val="00C4480C"/>
  </w:style>
  <w:style w:type="character" w:customStyle="1" w:styleId="markna0ej2am0">
    <w:name w:val="markna0ej2am0"/>
    <w:basedOn w:val="DefaultParagraphFont"/>
    <w:rsid w:val="00C4480C"/>
  </w:style>
  <w:style w:type="character" w:customStyle="1" w:styleId="HeaderChar">
    <w:name w:val="Header Char"/>
    <w:basedOn w:val="DefaultParagraphFont"/>
    <w:link w:val="Header"/>
    <w:rsid w:val="00FD7B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45279">
      <w:bodyDiv w:val="1"/>
      <w:marLeft w:val="0"/>
      <w:marRight w:val="0"/>
      <w:marTop w:val="0"/>
      <w:marBottom w:val="0"/>
      <w:divBdr>
        <w:top w:val="none" w:sz="0" w:space="0" w:color="auto"/>
        <w:left w:val="none" w:sz="0" w:space="0" w:color="auto"/>
        <w:bottom w:val="none" w:sz="0" w:space="0" w:color="auto"/>
        <w:right w:val="none" w:sz="0" w:space="0" w:color="auto"/>
      </w:divBdr>
    </w:div>
    <w:div w:id="311644335">
      <w:bodyDiv w:val="1"/>
      <w:marLeft w:val="0"/>
      <w:marRight w:val="0"/>
      <w:marTop w:val="0"/>
      <w:marBottom w:val="0"/>
      <w:divBdr>
        <w:top w:val="none" w:sz="0" w:space="0" w:color="auto"/>
        <w:left w:val="none" w:sz="0" w:space="0" w:color="auto"/>
        <w:bottom w:val="none" w:sz="0" w:space="0" w:color="auto"/>
        <w:right w:val="none" w:sz="0" w:space="0" w:color="auto"/>
      </w:divBdr>
      <w:divsChild>
        <w:div w:id="1222907586">
          <w:marLeft w:val="547"/>
          <w:marRight w:val="0"/>
          <w:marTop w:val="86"/>
          <w:marBottom w:val="0"/>
          <w:divBdr>
            <w:top w:val="none" w:sz="0" w:space="0" w:color="auto"/>
            <w:left w:val="none" w:sz="0" w:space="0" w:color="auto"/>
            <w:bottom w:val="none" w:sz="0" w:space="0" w:color="auto"/>
            <w:right w:val="none" w:sz="0" w:space="0" w:color="auto"/>
          </w:divBdr>
        </w:div>
      </w:divsChild>
    </w:div>
    <w:div w:id="366219048">
      <w:bodyDiv w:val="1"/>
      <w:marLeft w:val="0"/>
      <w:marRight w:val="0"/>
      <w:marTop w:val="0"/>
      <w:marBottom w:val="0"/>
      <w:divBdr>
        <w:top w:val="none" w:sz="0" w:space="0" w:color="auto"/>
        <w:left w:val="none" w:sz="0" w:space="0" w:color="auto"/>
        <w:bottom w:val="none" w:sz="0" w:space="0" w:color="auto"/>
        <w:right w:val="none" w:sz="0" w:space="0" w:color="auto"/>
      </w:divBdr>
    </w:div>
    <w:div w:id="401174263">
      <w:bodyDiv w:val="1"/>
      <w:marLeft w:val="0"/>
      <w:marRight w:val="0"/>
      <w:marTop w:val="0"/>
      <w:marBottom w:val="0"/>
      <w:divBdr>
        <w:top w:val="none" w:sz="0" w:space="0" w:color="auto"/>
        <w:left w:val="none" w:sz="0" w:space="0" w:color="auto"/>
        <w:bottom w:val="none" w:sz="0" w:space="0" w:color="auto"/>
        <w:right w:val="none" w:sz="0" w:space="0" w:color="auto"/>
      </w:divBdr>
    </w:div>
    <w:div w:id="538586295">
      <w:bodyDiv w:val="1"/>
      <w:marLeft w:val="0"/>
      <w:marRight w:val="0"/>
      <w:marTop w:val="0"/>
      <w:marBottom w:val="0"/>
      <w:divBdr>
        <w:top w:val="none" w:sz="0" w:space="0" w:color="auto"/>
        <w:left w:val="none" w:sz="0" w:space="0" w:color="auto"/>
        <w:bottom w:val="none" w:sz="0" w:space="0" w:color="auto"/>
        <w:right w:val="none" w:sz="0" w:space="0" w:color="auto"/>
      </w:divBdr>
    </w:div>
    <w:div w:id="570627824">
      <w:bodyDiv w:val="1"/>
      <w:marLeft w:val="0"/>
      <w:marRight w:val="0"/>
      <w:marTop w:val="0"/>
      <w:marBottom w:val="0"/>
      <w:divBdr>
        <w:top w:val="none" w:sz="0" w:space="0" w:color="auto"/>
        <w:left w:val="none" w:sz="0" w:space="0" w:color="auto"/>
        <w:bottom w:val="none" w:sz="0" w:space="0" w:color="auto"/>
        <w:right w:val="none" w:sz="0" w:space="0" w:color="auto"/>
      </w:divBdr>
    </w:div>
    <w:div w:id="685448120">
      <w:bodyDiv w:val="1"/>
      <w:marLeft w:val="0"/>
      <w:marRight w:val="0"/>
      <w:marTop w:val="0"/>
      <w:marBottom w:val="0"/>
      <w:divBdr>
        <w:top w:val="none" w:sz="0" w:space="0" w:color="auto"/>
        <w:left w:val="none" w:sz="0" w:space="0" w:color="auto"/>
        <w:bottom w:val="none" w:sz="0" w:space="0" w:color="auto"/>
        <w:right w:val="none" w:sz="0" w:space="0" w:color="auto"/>
      </w:divBdr>
    </w:div>
    <w:div w:id="763696208">
      <w:bodyDiv w:val="1"/>
      <w:marLeft w:val="0"/>
      <w:marRight w:val="0"/>
      <w:marTop w:val="0"/>
      <w:marBottom w:val="0"/>
      <w:divBdr>
        <w:top w:val="none" w:sz="0" w:space="0" w:color="auto"/>
        <w:left w:val="none" w:sz="0" w:space="0" w:color="auto"/>
        <w:bottom w:val="none" w:sz="0" w:space="0" w:color="auto"/>
        <w:right w:val="none" w:sz="0" w:space="0" w:color="auto"/>
      </w:divBdr>
      <w:divsChild>
        <w:div w:id="1415854464">
          <w:marLeft w:val="547"/>
          <w:marRight w:val="0"/>
          <w:marTop w:val="86"/>
          <w:marBottom w:val="0"/>
          <w:divBdr>
            <w:top w:val="none" w:sz="0" w:space="0" w:color="auto"/>
            <w:left w:val="none" w:sz="0" w:space="0" w:color="auto"/>
            <w:bottom w:val="none" w:sz="0" w:space="0" w:color="auto"/>
            <w:right w:val="none" w:sz="0" w:space="0" w:color="auto"/>
          </w:divBdr>
        </w:div>
        <w:div w:id="217280131">
          <w:marLeft w:val="547"/>
          <w:marRight w:val="0"/>
          <w:marTop w:val="86"/>
          <w:marBottom w:val="0"/>
          <w:divBdr>
            <w:top w:val="none" w:sz="0" w:space="0" w:color="auto"/>
            <w:left w:val="none" w:sz="0" w:space="0" w:color="auto"/>
            <w:bottom w:val="none" w:sz="0" w:space="0" w:color="auto"/>
            <w:right w:val="none" w:sz="0" w:space="0" w:color="auto"/>
          </w:divBdr>
        </w:div>
        <w:div w:id="548303874">
          <w:marLeft w:val="547"/>
          <w:marRight w:val="0"/>
          <w:marTop w:val="86"/>
          <w:marBottom w:val="0"/>
          <w:divBdr>
            <w:top w:val="none" w:sz="0" w:space="0" w:color="auto"/>
            <w:left w:val="none" w:sz="0" w:space="0" w:color="auto"/>
            <w:bottom w:val="none" w:sz="0" w:space="0" w:color="auto"/>
            <w:right w:val="none" w:sz="0" w:space="0" w:color="auto"/>
          </w:divBdr>
        </w:div>
      </w:divsChild>
    </w:div>
    <w:div w:id="786773130">
      <w:bodyDiv w:val="1"/>
      <w:marLeft w:val="0"/>
      <w:marRight w:val="0"/>
      <w:marTop w:val="0"/>
      <w:marBottom w:val="0"/>
      <w:divBdr>
        <w:top w:val="none" w:sz="0" w:space="0" w:color="auto"/>
        <w:left w:val="none" w:sz="0" w:space="0" w:color="auto"/>
        <w:bottom w:val="none" w:sz="0" w:space="0" w:color="auto"/>
        <w:right w:val="none" w:sz="0" w:space="0" w:color="auto"/>
      </w:divBdr>
    </w:div>
    <w:div w:id="865828062">
      <w:bodyDiv w:val="1"/>
      <w:marLeft w:val="0"/>
      <w:marRight w:val="0"/>
      <w:marTop w:val="0"/>
      <w:marBottom w:val="0"/>
      <w:divBdr>
        <w:top w:val="none" w:sz="0" w:space="0" w:color="auto"/>
        <w:left w:val="none" w:sz="0" w:space="0" w:color="auto"/>
        <w:bottom w:val="none" w:sz="0" w:space="0" w:color="auto"/>
        <w:right w:val="none" w:sz="0" w:space="0" w:color="auto"/>
      </w:divBdr>
      <w:divsChild>
        <w:div w:id="705450111">
          <w:marLeft w:val="806"/>
          <w:marRight w:val="0"/>
          <w:marTop w:val="115"/>
          <w:marBottom w:val="0"/>
          <w:divBdr>
            <w:top w:val="none" w:sz="0" w:space="0" w:color="auto"/>
            <w:left w:val="none" w:sz="0" w:space="0" w:color="auto"/>
            <w:bottom w:val="none" w:sz="0" w:space="0" w:color="auto"/>
            <w:right w:val="none" w:sz="0" w:space="0" w:color="auto"/>
          </w:divBdr>
        </w:div>
        <w:div w:id="1634096969">
          <w:marLeft w:val="806"/>
          <w:marRight w:val="0"/>
          <w:marTop w:val="115"/>
          <w:marBottom w:val="0"/>
          <w:divBdr>
            <w:top w:val="none" w:sz="0" w:space="0" w:color="auto"/>
            <w:left w:val="none" w:sz="0" w:space="0" w:color="auto"/>
            <w:bottom w:val="none" w:sz="0" w:space="0" w:color="auto"/>
            <w:right w:val="none" w:sz="0" w:space="0" w:color="auto"/>
          </w:divBdr>
        </w:div>
        <w:div w:id="1990791601">
          <w:marLeft w:val="806"/>
          <w:marRight w:val="0"/>
          <w:marTop w:val="115"/>
          <w:marBottom w:val="0"/>
          <w:divBdr>
            <w:top w:val="none" w:sz="0" w:space="0" w:color="auto"/>
            <w:left w:val="none" w:sz="0" w:space="0" w:color="auto"/>
            <w:bottom w:val="none" w:sz="0" w:space="0" w:color="auto"/>
            <w:right w:val="none" w:sz="0" w:space="0" w:color="auto"/>
          </w:divBdr>
        </w:div>
      </w:divsChild>
    </w:div>
    <w:div w:id="909191309">
      <w:bodyDiv w:val="1"/>
      <w:marLeft w:val="0"/>
      <w:marRight w:val="0"/>
      <w:marTop w:val="0"/>
      <w:marBottom w:val="0"/>
      <w:divBdr>
        <w:top w:val="none" w:sz="0" w:space="0" w:color="auto"/>
        <w:left w:val="none" w:sz="0" w:space="0" w:color="auto"/>
        <w:bottom w:val="none" w:sz="0" w:space="0" w:color="auto"/>
        <w:right w:val="none" w:sz="0" w:space="0" w:color="auto"/>
      </w:divBdr>
    </w:div>
    <w:div w:id="1079447353">
      <w:bodyDiv w:val="1"/>
      <w:marLeft w:val="0"/>
      <w:marRight w:val="0"/>
      <w:marTop w:val="0"/>
      <w:marBottom w:val="0"/>
      <w:divBdr>
        <w:top w:val="none" w:sz="0" w:space="0" w:color="auto"/>
        <w:left w:val="none" w:sz="0" w:space="0" w:color="auto"/>
        <w:bottom w:val="none" w:sz="0" w:space="0" w:color="auto"/>
        <w:right w:val="none" w:sz="0" w:space="0" w:color="auto"/>
      </w:divBdr>
    </w:div>
    <w:div w:id="1269001854">
      <w:bodyDiv w:val="1"/>
      <w:marLeft w:val="0"/>
      <w:marRight w:val="0"/>
      <w:marTop w:val="0"/>
      <w:marBottom w:val="0"/>
      <w:divBdr>
        <w:top w:val="none" w:sz="0" w:space="0" w:color="auto"/>
        <w:left w:val="none" w:sz="0" w:space="0" w:color="auto"/>
        <w:bottom w:val="none" w:sz="0" w:space="0" w:color="auto"/>
        <w:right w:val="none" w:sz="0" w:space="0" w:color="auto"/>
      </w:divBdr>
      <w:divsChild>
        <w:div w:id="1600063130">
          <w:marLeft w:val="547"/>
          <w:marRight w:val="0"/>
          <w:marTop w:val="86"/>
          <w:marBottom w:val="0"/>
          <w:divBdr>
            <w:top w:val="none" w:sz="0" w:space="0" w:color="auto"/>
            <w:left w:val="none" w:sz="0" w:space="0" w:color="auto"/>
            <w:bottom w:val="none" w:sz="0" w:space="0" w:color="auto"/>
            <w:right w:val="none" w:sz="0" w:space="0" w:color="auto"/>
          </w:divBdr>
        </w:div>
      </w:divsChild>
    </w:div>
    <w:div w:id="1424180328">
      <w:bodyDiv w:val="1"/>
      <w:marLeft w:val="0"/>
      <w:marRight w:val="0"/>
      <w:marTop w:val="0"/>
      <w:marBottom w:val="0"/>
      <w:divBdr>
        <w:top w:val="none" w:sz="0" w:space="0" w:color="auto"/>
        <w:left w:val="none" w:sz="0" w:space="0" w:color="auto"/>
        <w:bottom w:val="none" w:sz="0" w:space="0" w:color="auto"/>
        <w:right w:val="none" w:sz="0" w:space="0" w:color="auto"/>
      </w:divBdr>
    </w:div>
    <w:div w:id="1479613165">
      <w:bodyDiv w:val="1"/>
      <w:marLeft w:val="0"/>
      <w:marRight w:val="0"/>
      <w:marTop w:val="0"/>
      <w:marBottom w:val="0"/>
      <w:divBdr>
        <w:top w:val="none" w:sz="0" w:space="0" w:color="auto"/>
        <w:left w:val="none" w:sz="0" w:space="0" w:color="auto"/>
        <w:bottom w:val="none" w:sz="0" w:space="0" w:color="auto"/>
        <w:right w:val="none" w:sz="0" w:space="0" w:color="auto"/>
      </w:divBdr>
    </w:div>
    <w:div w:id="1520074221">
      <w:bodyDiv w:val="1"/>
      <w:marLeft w:val="0"/>
      <w:marRight w:val="0"/>
      <w:marTop w:val="0"/>
      <w:marBottom w:val="0"/>
      <w:divBdr>
        <w:top w:val="none" w:sz="0" w:space="0" w:color="auto"/>
        <w:left w:val="none" w:sz="0" w:space="0" w:color="auto"/>
        <w:bottom w:val="none" w:sz="0" w:space="0" w:color="auto"/>
        <w:right w:val="none" w:sz="0" w:space="0" w:color="auto"/>
      </w:divBdr>
    </w:div>
    <w:div w:id="1536427866">
      <w:bodyDiv w:val="1"/>
      <w:marLeft w:val="0"/>
      <w:marRight w:val="0"/>
      <w:marTop w:val="0"/>
      <w:marBottom w:val="0"/>
      <w:divBdr>
        <w:top w:val="none" w:sz="0" w:space="0" w:color="auto"/>
        <w:left w:val="none" w:sz="0" w:space="0" w:color="auto"/>
        <w:bottom w:val="none" w:sz="0" w:space="0" w:color="auto"/>
        <w:right w:val="none" w:sz="0" w:space="0" w:color="auto"/>
      </w:divBdr>
    </w:div>
    <w:div w:id="1546454788">
      <w:bodyDiv w:val="1"/>
      <w:marLeft w:val="0"/>
      <w:marRight w:val="0"/>
      <w:marTop w:val="0"/>
      <w:marBottom w:val="0"/>
      <w:divBdr>
        <w:top w:val="none" w:sz="0" w:space="0" w:color="auto"/>
        <w:left w:val="none" w:sz="0" w:space="0" w:color="auto"/>
        <w:bottom w:val="none" w:sz="0" w:space="0" w:color="auto"/>
        <w:right w:val="none" w:sz="0" w:space="0" w:color="auto"/>
      </w:divBdr>
    </w:div>
    <w:div w:id="1806507066">
      <w:bodyDiv w:val="1"/>
      <w:marLeft w:val="0"/>
      <w:marRight w:val="0"/>
      <w:marTop w:val="0"/>
      <w:marBottom w:val="0"/>
      <w:divBdr>
        <w:top w:val="none" w:sz="0" w:space="0" w:color="auto"/>
        <w:left w:val="none" w:sz="0" w:space="0" w:color="auto"/>
        <w:bottom w:val="none" w:sz="0" w:space="0" w:color="auto"/>
        <w:right w:val="none" w:sz="0" w:space="0" w:color="auto"/>
      </w:divBdr>
    </w:div>
    <w:div w:id="19140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cayrol@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31016-3C6C-414B-B7FB-9357D9E6E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5</Pages>
  <Words>1542</Words>
  <Characters>8793</Characters>
  <Application>Microsoft Office Word</Application>
  <DocSecurity>0</DocSecurity>
  <Lines>73</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Executive MBA</vt:lpstr>
      <vt:lpstr>Executive MBA</vt:lpstr>
    </vt:vector>
  </TitlesOfParts>
  <Company>Sabanci University</Company>
  <LinksUpToDate>false</LinksUpToDate>
  <CharactersWithSpaces>10315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Cayrol,Alex</cp:lastModifiedBy>
  <cp:revision>7</cp:revision>
  <cp:lastPrinted>2020-06-21T23:50:00Z</cp:lastPrinted>
  <dcterms:created xsi:type="dcterms:W3CDTF">2023-02-07T09:38:00Z</dcterms:created>
  <dcterms:modified xsi:type="dcterms:W3CDTF">2023-02-21T17:45:00Z</dcterms:modified>
</cp:coreProperties>
</file>